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23" w:rsidRDefault="00E90A23" w:rsidP="00E90A23">
      <w:pPr>
        <w:pStyle w:val="a4"/>
        <w:widowControl w:val="0"/>
        <w:shd w:val="clear" w:color="auto" w:fill="FFFFFF"/>
        <w:autoSpaceDE w:val="0"/>
        <w:autoSpaceDN w:val="0"/>
        <w:spacing w:after="0"/>
        <w:ind w:left="0"/>
        <w:jc w:val="both"/>
        <w:outlineLvl w:val="1"/>
        <w:rPr>
          <w:i/>
        </w:rPr>
      </w:pPr>
      <w:bookmarkStart w:id="0" w:name="F27"/>
      <w:bookmarkStart w:id="1" w:name="_Toc147312870"/>
      <w:r>
        <w:rPr>
          <w:b/>
          <w:i/>
        </w:rPr>
        <w:t>Форма 26</w:t>
      </w:r>
      <w:r>
        <w:rPr>
          <w:i/>
        </w:rPr>
        <w:t xml:space="preserve">. </w:t>
      </w:r>
      <w:bookmarkEnd w:id="0"/>
      <w:r>
        <w:rPr>
          <w:i/>
        </w:rPr>
        <w:t>Выписка по счету депо</w:t>
      </w:r>
      <w:bookmarkEnd w:id="1"/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8"/>
        <w:gridCol w:w="3327"/>
        <w:gridCol w:w="2837"/>
      </w:tblGrid>
      <w:tr w:rsidR="00E90A23" w:rsidTr="00E90A23">
        <w:trPr>
          <w:trHeight w:val="288"/>
        </w:trPr>
        <w:tc>
          <w:tcPr>
            <w:tcW w:w="12758" w:type="dxa"/>
          </w:tcPr>
          <w:p w:rsidR="00E90A23" w:rsidRDefault="00E90A23">
            <w:pPr>
              <w:spacing w:line="256" w:lineRule="auto"/>
              <w:rPr>
                <w:lang w:eastAsia="en-US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4617"/>
              <w:gridCol w:w="2254"/>
            </w:tblGrid>
            <w:tr w:rsidR="00E90A23" w:rsidTr="00E419EF">
              <w:trPr>
                <w:gridAfter w:val="1"/>
                <w:wAfter w:w="2254" w:type="dxa"/>
                <w:trHeight w:val="288"/>
              </w:trPr>
              <w:tc>
                <w:tcPr>
                  <w:tcW w:w="8875" w:type="dxa"/>
                  <w:gridSpan w:val="2"/>
                  <w:hideMark/>
                </w:tcPr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 xml:space="preserve">Депозитарий ПАО «МОСКОВСКИЙ КРЕДИТНЫЙ БАНК» </w:t>
                  </w:r>
                </w:p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Свидетельство о государственной регистрации юридического лица, ОГРН 102739555282</w:t>
                  </w:r>
                </w:p>
              </w:tc>
            </w:tr>
            <w:tr w:rsidR="00E90A23" w:rsidTr="00E419EF">
              <w:trPr>
                <w:trHeight w:val="288"/>
              </w:trPr>
              <w:tc>
                <w:tcPr>
                  <w:tcW w:w="11129" w:type="dxa"/>
                  <w:gridSpan w:val="3"/>
                  <w:hideMark/>
                </w:tcPr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Генеральная лицензия Банка России № 1978 от 06.05.2016</w:t>
                  </w:r>
                </w:p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Лицензия ФСФР на осуществление депозитарной деятельности 045-04183-000100 от 20.12.2000</w:t>
                  </w:r>
                </w:p>
              </w:tc>
            </w:tr>
            <w:tr w:rsidR="00E90A23" w:rsidTr="00E419EF">
              <w:trPr>
                <w:gridAfter w:val="1"/>
                <w:wAfter w:w="2254" w:type="dxa"/>
                <w:trHeight w:val="288"/>
              </w:trPr>
              <w:tc>
                <w:tcPr>
                  <w:tcW w:w="4258" w:type="dxa"/>
                  <w:hideMark/>
                </w:tcPr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Юридический адрес: 107045, г. Москва, Луков переулок, д. 2, стр. 1</w:t>
                  </w:r>
                </w:p>
                <w:p w:rsidR="00E90A23" w:rsidRDefault="00E90A23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Почтовый адрес: 107045, г. Москва, Луков переулок, д. 2, стр. 1</w:t>
                  </w:r>
                </w:p>
                <w:p w:rsidR="00E90A23" w:rsidRDefault="00E90A23" w:rsidP="00E419EF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  <w:r>
                    <w:rPr>
                      <w:sz w:val="14"/>
                      <w:szCs w:val="14"/>
                      <w:lang w:eastAsia="en-US"/>
                    </w:rPr>
                    <w:t>Телефон: (495) 777-48-88; 495</w:t>
                  </w:r>
                  <w:r w:rsidR="00E419EF">
                    <w:rPr>
                      <w:sz w:val="14"/>
                      <w:szCs w:val="14"/>
                      <w:lang w:eastAsia="en-US"/>
                    </w:rPr>
                    <w:t xml:space="preserve"> </w:t>
                  </w:r>
                  <w:r>
                    <w:rPr>
                      <w:sz w:val="14"/>
                      <w:szCs w:val="14"/>
                      <w:lang w:eastAsia="en-US"/>
                    </w:rPr>
                    <w:t xml:space="preserve"> 797-42-22 </w:t>
                  </w:r>
                </w:p>
              </w:tc>
              <w:tc>
                <w:tcPr>
                  <w:tcW w:w="4617" w:type="dxa"/>
                  <w:hideMark/>
                </w:tcPr>
                <w:p w:rsidR="00E90A23" w:rsidRDefault="00E90A23" w:rsidP="00E419EF">
                  <w:pPr>
                    <w:widowControl w:val="0"/>
                    <w:autoSpaceDE w:val="0"/>
                    <w:autoSpaceDN w:val="0"/>
                    <w:adjustRightInd w:val="0"/>
                    <w:spacing w:before="0" w:after="0" w:line="256" w:lineRule="auto"/>
                    <w:rPr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E90A23" w:rsidRDefault="00E90A23">
            <w:pPr>
              <w:widowControl w:val="0"/>
              <w:spacing w:before="0" w:after="0" w:line="256" w:lineRule="auto"/>
              <w:rPr>
                <w:rFonts w:ascii="Courier New Cyr DS" w:hAnsi="Courier New Cyr DS"/>
                <w:sz w:val="12"/>
                <w:szCs w:val="12"/>
                <w:lang w:eastAsia="en-US"/>
              </w:rPr>
            </w:pPr>
            <w:r>
              <w:rPr>
                <w:rFonts w:ascii="Courier New Cyr DS" w:hAnsi="Courier New Cyr DS"/>
                <w:sz w:val="12"/>
                <w:szCs w:val="12"/>
                <w:lang w:eastAsia="en-US"/>
              </w:rPr>
      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      </w:r>
          </w:p>
          <w:p w:rsidR="00E90A23" w:rsidRDefault="00E90A23">
            <w:pPr>
              <w:widowControl w:val="0"/>
              <w:spacing w:before="0" w:after="0" w:line="256" w:lineRule="auto"/>
              <w:rPr>
                <w:rFonts w:ascii="Courier New Cyr DS" w:hAnsi="Courier New Cyr DS"/>
                <w:sz w:val="12"/>
                <w:szCs w:val="12"/>
                <w:lang w:eastAsia="en-US"/>
              </w:rPr>
            </w:pPr>
          </w:p>
          <w:p w:rsidR="00E90A23" w:rsidRDefault="00E90A23">
            <w:pPr>
              <w:widowControl w:val="0"/>
              <w:autoSpaceDE w:val="0"/>
              <w:autoSpaceDN w:val="0"/>
              <w:adjustRightInd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327" w:type="dxa"/>
          </w:tcPr>
          <w:p w:rsidR="00E90A23" w:rsidRDefault="00E90A23">
            <w:pPr>
              <w:widowControl w:val="0"/>
              <w:autoSpaceDE w:val="0"/>
              <w:autoSpaceDN w:val="0"/>
              <w:adjustRightInd w:val="0"/>
              <w:spacing w:before="0" w:after="0" w:line="256" w:lineRule="auto"/>
              <w:jc w:val="right"/>
              <w:rPr>
                <w:rFonts w:ascii="Calibri" w:hAnsi="Calibri" w:cs="Calibri"/>
                <w:sz w:val="14"/>
                <w:szCs w:val="14"/>
                <w:lang w:eastAsia="en-US"/>
              </w:rPr>
            </w:pPr>
          </w:p>
        </w:tc>
        <w:tc>
          <w:tcPr>
            <w:tcW w:w="2837" w:type="dxa"/>
          </w:tcPr>
          <w:p w:rsidR="00E90A23" w:rsidRDefault="00E90A23">
            <w:pPr>
              <w:widowControl w:val="0"/>
              <w:autoSpaceDE w:val="0"/>
              <w:autoSpaceDN w:val="0"/>
              <w:adjustRightInd w:val="0"/>
              <w:spacing w:before="0" w:after="0" w:line="256" w:lineRule="auto"/>
              <w:jc w:val="right"/>
              <w:rPr>
                <w:rFonts w:ascii="Calibri" w:hAnsi="Calibri" w:cs="Calibri"/>
                <w:sz w:val="14"/>
                <w:szCs w:val="14"/>
                <w:lang w:eastAsia="en-US"/>
              </w:rPr>
            </w:pPr>
          </w:p>
        </w:tc>
      </w:tr>
    </w:tbl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Выписка по счету депо: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владельца: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Тип счета:             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За </w:t>
      </w:r>
      <w:proofErr w:type="gramStart"/>
      <w:r>
        <w:rPr>
          <w:sz w:val="14"/>
          <w:szCs w:val="14"/>
        </w:rPr>
        <w:t>дату  _</w:t>
      </w:r>
      <w:proofErr w:type="gramEnd"/>
      <w:r>
        <w:rPr>
          <w:sz w:val="14"/>
          <w:szCs w:val="14"/>
        </w:rPr>
        <w:t>__.___.____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Раздел:                                                                                                                                                                                               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Тип раздела: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56"/>
        <w:gridCol w:w="1589"/>
        <w:gridCol w:w="1375"/>
        <w:gridCol w:w="1321"/>
        <w:gridCol w:w="1603"/>
        <w:gridCol w:w="1485"/>
        <w:gridCol w:w="1536"/>
        <w:gridCol w:w="1672"/>
        <w:gridCol w:w="1627"/>
      </w:tblGrid>
      <w:tr w:rsidR="00E90A23" w:rsidTr="00E90A2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Эмитент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Наименование выпуска ЦБ)</w:t>
            </w: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Регистрационный номер /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регистрационный номер правил ПИФ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Код ISIN</w:t>
            </w: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Вид, категория ЦБ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Дата выпуска,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форма выпуска</w:t>
            </w: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Номинал,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валюта</w:t>
            </w: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Остаток, шт.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2" w:hAnsi="Courier New Cyr DS2"/>
                <w:sz w:val="14"/>
                <w:szCs w:val="14"/>
                <w:lang w:eastAsia="en-US"/>
              </w:rPr>
              <w:t>Количество по номиналу (в валюте номинала)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Дата последнего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движения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ЦБ</w:t>
            </w: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Место хранения,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rFonts w:ascii="Courier New Cyr DS" w:hAnsi="Courier New Cyr DS"/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номер счета в</w:t>
            </w:r>
          </w:p>
          <w:p w:rsidR="00E90A23" w:rsidRDefault="00E90A23">
            <w:pPr>
              <w:widowControl w:val="0"/>
              <w:spacing w:before="0" w:after="0"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ascii="Courier New Cyr DS" w:hAnsi="Courier New Cyr DS"/>
                <w:sz w:val="14"/>
                <w:szCs w:val="14"/>
                <w:lang w:eastAsia="en-US"/>
              </w:rPr>
              <w:t>балансе корреспондента</w:t>
            </w:r>
          </w:p>
        </w:tc>
      </w:tr>
      <w:tr w:rsidR="00E90A23" w:rsidTr="00E90A23"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</w:tc>
      </w:tr>
    </w:tbl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E90A23" w:rsidRDefault="00E90A23" w:rsidP="00E90A2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rFonts w:ascii="Courier New Cyr DS" w:hAnsi="Courier New Cyr DS"/>
          <w:sz w:val="12"/>
          <w:szCs w:val="12"/>
        </w:rPr>
        <w:t xml:space="preserve">  </w:t>
      </w:r>
      <w:r>
        <w:rPr>
          <w:sz w:val="14"/>
          <w:szCs w:val="14"/>
        </w:rPr>
        <w:t xml:space="preserve">Итого по разделу, шт.: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Итого по номиналу в валюте___: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Итого по счету:      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Итого по номиналу в валюте ___:        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r>
        <w:rPr>
          <w:sz w:val="14"/>
          <w:szCs w:val="14"/>
        </w:rPr>
        <w:t xml:space="preserve">    Выписка ценной бумагой не является.</w:t>
      </w:r>
    </w:p>
    <w:p w:rsidR="00E90A23" w:rsidRDefault="00E90A23" w:rsidP="00E90A23">
      <w:pPr>
        <w:widowControl w:val="0"/>
        <w:spacing w:before="0" w:after="0"/>
        <w:ind w:firstLine="142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Выписка не подтверждает права депонента на ценные бумаги (указывается в случае формирования выписки на любой момент времени в течение операционного дня в соответствии с подразделом 7.1 раздела 7 Условий).</w:t>
      </w:r>
    </w:p>
    <w:p w:rsidR="00E90A23" w:rsidRDefault="00E90A23" w:rsidP="00E90A23">
      <w:pPr>
        <w:widowControl w:val="0"/>
        <w:spacing w:before="0" w:after="0"/>
        <w:rPr>
          <w:sz w:val="14"/>
          <w:szCs w:val="14"/>
        </w:rPr>
      </w:pPr>
      <w:bookmarkStart w:id="2" w:name="_GoBack"/>
      <w:bookmarkEnd w:id="2"/>
    </w:p>
    <w:p w:rsidR="00E90A23" w:rsidRDefault="00E90A23" w:rsidP="00E90A2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E90A23" w:rsidRDefault="00E90A23" w:rsidP="00E90A2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p w:rsidR="00E90A23" w:rsidRDefault="00E90A23" w:rsidP="00E90A23">
      <w:pPr>
        <w:widowControl w:val="0"/>
        <w:spacing w:before="0" w:after="0"/>
        <w:rPr>
          <w:rFonts w:ascii="Courier New Cyr DS" w:hAnsi="Courier New Cyr DS"/>
          <w:sz w:val="12"/>
          <w:szCs w:val="12"/>
        </w:rPr>
      </w:pPr>
    </w:p>
    <w:tbl>
      <w:tblPr>
        <w:tblW w:w="28816" w:type="dxa"/>
        <w:tblInd w:w="92" w:type="dxa"/>
        <w:tblLook w:val="04A0" w:firstRow="1" w:lastRow="0" w:firstColumn="1" w:lastColumn="0" w:noHBand="0" w:noVBand="1"/>
      </w:tblPr>
      <w:tblGrid>
        <w:gridCol w:w="222"/>
        <w:gridCol w:w="15410"/>
        <w:gridCol w:w="1657"/>
        <w:gridCol w:w="6526"/>
        <w:gridCol w:w="222"/>
        <w:gridCol w:w="4779"/>
      </w:tblGrid>
      <w:tr w:rsidR="00E90A23" w:rsidTr="00E90A23">
        <w:trPr>
          <w:trHeight w:val="984"/>
        </w:trPr>
        <w:tc>
          <w:tcPr>
            <w:tcW w:w="222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410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Уполномоченный работник Банка / Руководитель Депозитария                                                 </w:t>
            </w:r>
            <w:proofErr w:type="gramStart"/>
            <w:r>
              <w:rPr>
                <w:sz w:val="14"/>
                <w:szCs w:val="14"/>
                <w:lang w:eastAsia="en-US"/>
              </w:rPr>
              <w:t xml:space="preserve">   (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_________________)                     </w:t>
            </w:r>
          </w:p>
          <w:p w:rsidR="00E90A23" w:rsidRDefault="00E90A23">
            <w:pPr>
              <w:widowControl w:val="0"/>
              <w:spacing w:before="0" w:after="0" w:line="256" w:lineRule="auto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</w:t>
            </w:r>
            <w:r>
              <w:rPr>
                <w:sz w:val="12"/>
                <w:szCs w:val="12"/>
                <w:lang w:eastAsia="en-US"/>
              </w:rPr>
              <w:t xml:space="preserve">Должность                                                                   подпись                                         ФИО  </w:t>
            </w:r>
          </w:p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</w:p>
          <w:p w:rsidR="00E90A23" w:rsidRDefault="00E90A23">
            <w:pPr>
              <w:widowControl w:val="0"/>
              <w:spacing w:before="0" w:after="0"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Исполнитель                                                                            (_________________)               </w:t>
            </w:r>
          </w:p>
          <w:p w:rsidR="00E90A23" w:rsidRPr="00E419EF" w:rsidRDefault="00E90A23">
            <w:pPr>
              <w:widowControl w:val="0"/>
              <w:spacing w:before="0" w:after="0" w:line="256" w:lineRule="auto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    Должность                                       подпись                                                      ФИО    </w:t>
            </w:r>
          </w:p>
        </w:tc>
        <w:tc>
          <w:tcPr>
            <w:tcW w:w="1657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526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779" w:type="dxa"/>
            <w:noWrap/>
            <w:vAlign w:val="bottom"/>
          </w:tcPr>
          <w:p w:rsidR="00E90A23" w:rsidRDefault="00E90A23">
            <w:pPr>
              <w:widowControl w:val="0"/>
              <w:spacing w:before="0" w:after="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222FC1" w:rsidRDefault="00222FC1" w:rsidP="00E419EF"/>
    <w:sectPr w:rsidR="00222FC1" w:rsidSect="00E419E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 Cyr DS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ourier New Cyr DS2">
    <w:panose1 w:val="02060609020000020004"/>
    <w:charset w:val="CC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23"/>
    <w:rsid w:val="00040456"/>
    <w:rsid w:val="00222FC1"/>
    <w:rsid w:val="0028387F"/>
    <w:rsid w:val="003409E7"/>
    <w:rsid w:val="003D6E2F"/>
    <w:rsid w:val="0046306C"/>
    <w:rsid w:val="00487ECC"/>
    <w:rsid w:val="004D538B"/>
    <w:rsid w:val="00663772"/>
    <w:rsid w:val="007069C8"/>
    <w:rsid w:val="00897AE2"/>
    <w:rsid w:val="009F304A"/>
    <w:rsid w:val="00AA2FDB"/>
    <w:rsid w:val="00AA7B96"/>
    <w:rsid w:val="00E419EF"/>
    <w:rsid w:val="00E71C13"/>
    <w:rsid w:val="00E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ABC08"/>
  <w15:chartTrackingRefBased/>
  <w15:docId w15:val="{D2FB77A5-725F-4C99-A1AE-1175494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2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1 Знак,Список с точкой и отступом Знак"/>
    <w:link w:val="a4"/>
    <w:uiPriority w:val="34"/>
    <w:locked/>
    <w:rsid w:val="00E90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1,Список с точкой и отступом"/>
    <w:basedOn w:val="a"/>
    <w:link w:val="a3"/>
    <w:uiPriority w:val="34"/>
    <w:qFormat/>
    <w:rsid w:val="00E9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Мартынова Екатерина Николаевна</cp:lastModifiedBy>
  <cp:revision>2</cp:revision>
  <dcterms:created xsi:type="dcterms:W3CDTF">2023-10-09T06:55:00Z</dcterms:created>
  <dcterms:modified xsi:type="dcterms:W3CDTF">2023-10-09T09:00:00Z</dcterms:modified>
</cp:coreProperties>
</file>