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21" w:rsidRPr="00AC3162" w:rsidRDefault="00C14621" w:rsidP="00C14621">
      <w:pPr>
        <w:widowControl w:val="0"/>
        <w:spacing w:before="0" w:after="0"/>
        <w:jc w:val="right"/>
        <w:outlineLvl w:val="0"/>
        <w:rPr>
          <w:b/>
          <w:sz w:val="14"/>
          <w:szCs w:val="14"/>
        </w:rPr>
      </w:pPr>
      <w:r w:rsidRPr="00AC3162">
        <w:rPr>
          <w:b/>
          <w:sz w:val="14"/>
          <w:szCs w:val="14"/>
        </w:rPr>
        <w:t>Форма 24</w:t>
      </w:r>
    </w:p>
    <w:p w:rsidR="00C14621" w:rsidRPr="00AC3162" w:rsidRDefault="00C14621" w:rsidP="00C14621">
      <w:pPr>
        <w:widowControl w:val="0"/>
        <w:spacing w:before="120" w:after="0"/>
        <w:jc w:val="center"/>
        <w:rPr>
          <w:rFonts w:ascii="Courier New Cyr DS" w:hAnsi="Courier New Cyr DS"/>
          <w:sz w:val="14"/>
          <w:szCs w:val="14"/>
        </w:rPr>
      </w:pPr>
    </w:p>
    <w:tbl>
      <w:tblPr>
        <w:tblW w:w="18915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3"/>
        <w:gridCol w:w="3326"/>
        <w:gridCol w:w="2836"/>
      </w:tblGrid>
      <w:tr w:rsidR="00C14621" w:rsidRPr="00AC3162" w:rsidTr="005401B2">
        <w:trPr>
          <w:trHeight w:val="288"/>
        </w:trPr>
        <w:tc>
          <w:tcPr>
            <w:tcW w:w="1275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58"/>
              <w:gridCol w:w="2836"/>
              <w:gridCol w:w="3327"/>
            </w:tblGrid>
            <w:tr w:rsidR="00C14621" w:rsidRPr="00AC3162" w:rsidTr="005401B2">
              <w:trPr>
                <w:gridAfter w:val="1"/>
                <w:wAfter w:w="3327" w:type="dxa"/>
                <w:trHeight w:val="288"/>
              </w:trPr>
              <w:tc>
                <w:tcPr>
                  <w:tcW w:w="7094" w:type="dxa"/>
                  <w:gridSpan w:val="2"/>
                </w:tcPr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 xml:space="preserve">Депозитарий ПАО «МОСКОВСКИЙ КРЕДИТНЫЙ БАНК» </w:t>
                  </w:r>
                </w:p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Свидетельство о государственной регистрации юридического лица, ОГРН 102739555282</w:t>
                  </w:r>
                </w:p>
              </w:tc>
            </w:tr>
            <w:tr w:rsidR="00C14621" w:rsidRPr="00AC3162" w:rsidTr="005401B2">
              <w:trPr>
                <w:trHeight w:val="288"/>
              </w:trPr>
              <w:tc>
                <w:tcPr>
                  <w:tcW w:w="10421" w:type="dxa"/>
                  <w:gridSpan w:val="3"/>
                </w:tcPr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Генеральная лицензия Банка России № 1978 от 06.05.2016</w:t>
                  </w:r>
                </w:p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Лицензия ФСФР на осуществление депозитарной деятельности 045-04183-000100 от 20.12.2000</w:t>
                  </w:r>
                </w:p>
              </w:tc>
            </w:tr>
            <w:tr w:rsidR="00C14621" w:rsidRPr="00AC3162" w:rsidTr="005401B2">
              <w:trPr>
                <w:gridAfter w:val="1"/>
                <w:wAfter w:w="3327" w:type="dxa"/>
                <w:trHeight w:val="288"/>
              </w:trPr>
              <w:tc>
                <w:tcPr>
                  <w:tcW w:w="4258" w:type="dxa"/>
                </w:tcPr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Юридический адрес: 107045, г. Москва, Луков переулок, д. 2, стр. 1</w:t>
                  </w:r>
                </w:p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Почтовый адрес: 107045, г. Москва, Луков переулок, д. 2, стр. 1</w:t>
                  </w:r>
                </w:p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 xml:space="preserve">Телефон: (495) 777-48-88; </w:t>
                  </w:r>
                  <w:r w:rsidRPr="00AC3162">
                    <w:rPr>
                      <w:sz w:val="14"/>
                      <w:szCs w:val="14"/>
                    </w:rPr>
                    <w:cr/>
                    <w:t>495</w:t>
                  </w:r>
                  <w:r w:rsidRPr="00AC3162">
                    <w:rPr>
                      <w:sz w:val="14"/>
                      <w:szCs w:val="14"/>
                    </w:rPr>
                    <w:cr/>
                    <w:t xml:space="preserve"> 797-42-22 </w:t>
                  </w:r>
                </w:p>
              </w:tc>
              <w:tc>
                <w:tcPr>
                  <w:tcW w:w="2836" w:type="dxa"/>
                </w:tcPr>
                <w:p w:rsidR="00C14621" w:rsidRPr="00AC3162" w:rsidRDefault="00C14621" w:rsidP="005401B2">
                  <w:pPr>
                    <w:widowControl w:val="0"/>
                    <w:autoSpaceDE w:val="0"/>
                    <w:autoSpaceDN w:val="0"/>
                    <w:adjustRightInd w:val="0"/>
                    <w:spacing w:before="0" w:after="0"/>
                    <w:jc w:val="right"/>
                    <w:rPr>
                      <w:sz w:val="14"/>
                      <w:szCs w:val="14"/>
                    </w:rPr>
                  </w:pPr>
                  <w:r w:rsidRPr="00AC3162">
                    <w:rPr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C14621" w:rsidRPr="00AC3162" w:rsidRDefault="00C14621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  <w:r w:rsidRPr="00AC3162">
              <w:rPr>
                <w:rFonts w:ascii="Courier New Cyr DS" w:hAnsi="Courier New Cyr DS"/>
                <w:sz w:val="12"/>
                <w:szCs w:val="12"/>
              </w:rPr>
              <w:t>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”</w:t>
            </w:r>
          </w:p>
          <w:p w:rsidR="00C14621" w:rsidRPr="00AC3162" w:rsidRDefault="00C14621" w:rsidP="005401B2">
            <w:pPr>
              <w:widowControl w:val="0"/>
              <w:spacing w:before="0" w:after="0"/>
              <w:rPr>
                <w:rFonts w:ascii="Courier New Cyr DS" w:hAnsi="Courier New Cyr DS"/>
                <w:sz w:val="12"/>
                <w:szCs w:val="12"/>
              </w:rPr>
            </w:pPr>
          </w:p>
          <w:p w:rsidR="00C14621" w:rsidRPr="00AC3162" w:rsidRDefault="00C14621" w:rsidP="005401B2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3327" w:type="dxa"/>
          </w:tcPr>
          <w:p w:rsidR="00C14621" w:rsidRPr="00AC3162" w:rsidRDefault="00C14621" w:rsidP="005401B2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37" w:type="dxa"/>
          </w:tcPr>
          <w:p w:rsidR="00C14621" w:rsidRPr="00AC3162" w:rsidRDefault="00C14621" w:rsidP="005401B2">
            <w:pPr>
              <w:widowControl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:rsidR="00C14621" w:rsidRPr="00AC3162" w:rsidRDefault="00C14621" w:rsidP="00C14621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  <w:r w:rsidRPr="00AC3162">
        <w:rPr>
          <w:rFonts w:ascii="Courier New Cyr DS" w:hAnsi="Courier New Cyr DS"/>
          <w:sz w:val="12"/>
          <w:szCs w:val="12"/>
        </w:rPr>
        <w:t xml:space="preserve">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Выписка по счету депо: 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владельца: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Наименование счета: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Тип счета:              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За </w:t>
      </w:r>
      <w:proofErr w:type="gramStart"/>
      <w:r w:rsidRPr="00AC3162">
        <w:rPr>
          <w:sz w:val="14"/>
          <w:szCs w:val="14"/>
        </w:rPr>
        <w:t>дату  _</w:t>
      </w:r>
      <w:proofErr w:type="gramEnd"/>
      <w:r w:rsidRPr="00AC3162">
        <w:rPr>
          <w:sz w:val="14"/>
          <w:szCs w:val="14"/>
        </w:rPr>
        <w:t>__.___.____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Раздел:                                                                                                                                                                                                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Тип раздела: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9"/>
        <w:gridCol w:w="1587"/>
        <w:gridCol w:w="1369"/>
        <w:gridCol w:w="1314"/>
        <w:gridCol w:w="1592"/>
        <w:gridCol w:w="1705"/>
        <w:gridCol w:w="1057"/>
        <w:gridCol w:w="2233"/>
        <w:gridCol w:w="1368"/>
      </w:tblGrid>
      <w:tr w:rsidR="00C14621" w:rsidRPr="00AC3162" w:rsidTr="005401B2"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Эмитент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Наименование выпуска ЦБ)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Регистрационный номер /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регистрационный номер правил ПИФ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Код ISIN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Вид, категория ЦБ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Дата выпуска,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форма выпуска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Номинал,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валюта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Остаток, шт.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Дата последнего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движения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ЦБ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Место хранения,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rFonts w:ascii="Courier New Cyr DS" w:hAnsi="Courier New Cyr DS"/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номер счета в</w:t>
            </w:r>
          </w:p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балансе корреспондента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4621" w:rsidRPr="00AC3162" w:rsidRDefault="00C14621" w:rsidP="005401B2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AC3162">
              <w:rPr>
                <w:rFonts w:ascii="Courier New Cyr DS" w:hAnsi="Courier New Cyr DS"/>
                <w:sz w:val="14"/>
                <w:szCs w:val="14"/>
              </w:rPr>
              <w:t>Серии и номера сертификатов и векселей</w:t>
            </w:r>
          </w:p>
        </w:tc>
      </w:tr>
      <w:tr w:rsidR="00C14621" w:rsidRPr="00AC3162" w:rsidTr="005401B2"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</w:tr>
    </w:tbl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rFonts w:ascii="Courier New Cyr DS" w:hAnsi="Courier New Cyr DS"/>
          <w:sz w:val="12"/>
          <w:szCs w:val="12"/>
        </w:rPr>
        <w:t xml:space="preserve">  </w:t>
      </w:r>
      <w:r w:rsidRPr="00AC3162">
        <w:rPr>
          <w:sz w:val="14"/>
          <w:szCs w:val="14"/>
        </w:rPr>
        <w:t xml:space="preserve">Итого по разделу, шт.: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Итого по номиналу в валюте___: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Итого по счету:      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Итого по номиналу в валюте ___:        </w:t>
      </w: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Выписка ценной бумагой не является.</w:t>
      </w:r>
    </w:p>
    <w:p w:rsidR="00C14621" w:rsidRPr="00AC3162" w:rsidRDefault="00C14621" w:rsidP="00C14621">
      <w:pPr>
        <w:widowControl w:val="0"/>
        <w:spacing w:before="0" w:after="0"/>
        <w:ind w:firstLine="142"/>
        <w:rPr>
          <w:i/>
          <w:sz w:val="14"/>
          <w:szCs w:val="14"/>
        </w:rPr>
      </w:pPr>
      <w:r w:rsidRPr="00AC3162">
        <w:rPr>
          <w:i/>
          <w:sz w:val="14"/>
          <w:szCs w:val="14"/>
        </w:rPr>
        <w:t xml:space="preserve"> Выписка не подтверждает права депонента на ценные бумаги (указывается в случае формирования выписки на любой момент времени в течение операционного дня в соответствии с подразделом 7.1 раздела 7 Условий).</w:t>
      </w:r>
    </w:p>
    <w:p w:rsidR="00C14621" w:rsidRPr="00AC3162" w:rsidRDefault="00C14621" w:rsidP="00C14621">
      <w:pPr>
        <w:widowControl w:val="0"/>
        <w:spacing w:before="0" w:after="0"/>
        <w:rPr>
          <w:i/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sz w:val="14"/>
          <w:szCs w:val="14"/>
        </w:rPr>
      </w:pPr>
    </w:p>
    <w:p w:rsidR="00C14621" w:rsidRPr="00AC3162" w:rsidRDefault="00C14621" w:rsidP="00C14621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C14621" w:rsidRPr="00AC3162" w:rsidRDefault="00C14621" w:rsidP="00C14621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p w:rsidR="00C14621" w:rsidRPr="00AC3162" w:rsidRDefault="00C14621" w:rsidP="00C14621">
      <w:pPr>
        <w:widowControl w:val="0"/>
        <w:spacing w:before="0" w:after="0"/>
        <w:rPr>
          <w:rFonts w:ascii="Courier New Cyr DS" w:hAnsi="Courier New Cyr DS"/>
          <w:sz w:val="12"/>
          <w:szCs w:val="12"/>
        </w:rPr>
      </w:pPr>
    </w:p>
    <w:tbl>
      <w:tblPr>
        <w:tblW w:w="28816" w:type="dxa"/>
        <w:tblInd w:w="92" w:type="dxa"/>
        <w:tblLook w:val="04A0" w:firstRow="1" w:lastRow="0" w:firstColumn="1" w:lastColumn="0" w:noHBand="0" w:noVBand="1"/>
      </w:tblPr>
      <w:tblGrid>
        <w:gridCol w:w="222"/>
        <w:gridCol w:w="15410"/>
        <w:gridCol w:w="1657"/>
        <w:gridCol w:w="6526"/>
        <w:gridCol w:w="222"/>
        <w:gridCol w:w="4779"/>
      </w:tblGrid>
      <w:tr w:rsidR="00C14621" w:rsidRPr="00AC3162" w:rsidTr="005401B2">
        <w:trPr>
          <w:trHeight w:val="984"/>
        </w:trPr>
        <w:tc>
          <w:tcPr>
            <w:tcW w:w="222" w:type="dxa"/>
            <w:noWrap/>
            <w:vAlign w:val="bottom"/>
          </w:tcPr>
          <w:p w:rsidR="00C14621" w:rsidRPr="00AC3162" w:rsidRDefault="00C14621" w:rsidP="005401B2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10" w:type="dxa"/>
            <w:noWrap/>
            <w:vAlign w:val="bottom"/>
          </w:tcPr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Уполномоченный работник Банка / Руководитель Депозитария                                                 </w:t>
            </w:r>
            <w:proofErr w:type="gramStart"/>
            <w:r w:rsidRPr="00AC3162">
              <w:rPr>
                <w:sz w:val="14"/>
                <w:szCs w:val="14"/>
              </w:rPr>
              <w:t xml:space="preserve">   (</w:t>
            </w:r>
            <w:proofErr w:type="gramEnd"/>
            <w:r w:rsidRPr="00AC3162">
              <w:rPr>
                <w:sz w:val="14"/>
                <w:szCs w:val="14"/>
              </w:rPr>
              <w:t xml:space="preserve">_________________)                     </w:t>
            </w: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4"/>
                <w:szCs w:val="14"/>
              </w:rPr>
              <w:t xml:space="preserve">                                                    </w:t>
            </w:r>
            <w:r w:rsidRPr="00AC3162">
              <w:rPr>
                <w:sz w:val="12"/>
                <w:szCs w:val="12"/>
              </w:rPr>
              <w:t xml:space="preserve">Должность                                                                   подпись                                         ФИО  </w:t>
            </w: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  <w:r w:rsidRPr="00AC3162">
              <w:rPr>
                <w:sz w:val="14"/>
                <w:szCs w:val="14"/>
              </w:rPr>
              <w:t xml:space="preserve">Исполнитель                                                                         </w:t>
            </w:r>
            <w:proofErr w:type="gramStart"/>
            <w:r w:rsidRPr="00AC3162">
              <w:rPr>
                <w:sz w:val="14"/>
                <w:szCs w:val="14"/>
              </w:rPr>
              <w:t xml:space="preserve">   (</w:t>
            </w:r>
            <w:proofErr w:type="gramEnd"/>
            <w:r w:rsidRPr="00AC3162">
              <w:rPr>
                <w:sz w:val="14"/>
                <w:szCs w:val="14"/>
              </w:rPr>
              <w:t xml:space="preserve">_________________)                     </w:t>
            </w: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2"/>
                <w:szCs w:val="12"/>
              </w:rPr>
            </w:pPr>
            <w:r w:rsidRPr="00AC3162">
              <w:rPr>
                <w:sz w:val="12"/>
                <w:szCs w:val="12"/>
              </w:rPr>
              <w:t xml:space="preserve">    Должность                                       подпись                                                      ФИО    </w:t>
            </w:r>
          </w:p>
          <w:p w:rsidR="00C14621" w:rsidRPr="00AC3162" w:rsidRDefault="00C14621" w:rsidP="005401B2">
            <w:pPr>
              <w:widowControl w:val="0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57" w:type="dxa"/>
            <w:noWrap/>
            <w:vAlign w:val="bottom"/>
          </w:tcPr>
          <w:p w:rsidR="00C14621" w:rsidRPr="00AC3162" w:rsidRDefault="00C14621" w:rsidP="005401B2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6" w:type="dxa"/>
            <w:noWrap/>
            <w:vAlign w:val="bottom"/>
          </w:tcPr>
          <w:p w:rsidR="00C14621" w:rsidRPr="00AC3162" w:rsidRDefault="00C14621" w:rsidP="005401B2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</w:tcPr>
          <w:p w:rsidR="00C14621" w:rsidRPr="00AC3162" w:rsidRDefault="00C14621" w:rsidP="005401B2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:rsidR="00C14621" w:rsidRPr="00AC3162" w:rsidRDefault="00C14621" w:rsidP="005401B2">
            <w:pPr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55BF9" w:rsidRDefault="00C14621" w:rsidP="00C14621">
      <w:bookmarkStart w:id="0" w:name="_GoBack"/>
      <w:bookmarkEnd w:id="0"/>
    </w:p>
    <w:sectPr w:rsidR="00A55BF9" w:rsidSect="00C14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 DS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C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2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2022-12-13T19:31:00Z</dcterms:modified>
</cp:coreProperties>
</file>