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A47B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3980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7</w:t>
      </w:r>
    </w:p>
    <w:p w14:paraId="4916DC5F" w14:textId="77777777" w:rsidR="00A44785" w:rsidRPr="00523E02" w:rsidRDefault="00A44785" w:rsidP="000F0576">
      <w:pPr>
        <w:widowControl w:val="0"/>
        <w:spacing w:before="0" w:after="0"/>
        <w:jc w:val="right"/>
        <w:rPr>
          <w:sz w:val="10"/>
          <w:szCs w:val="10"/>
        </w:rPr>
      </w:pPr>
    </w:p>
    <w:p w14:paraId="0D11129D" w14:textId="77777777" w:rsidR="00A44785" w:rsidRPr="00523E02" w:rsidRDefault="00A44785" w:rsidP="000F0576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523E02">
        <w:rPr>
          <w:b/>
          <w:sz w:val="22"/>
          <w:szCs w:val="22"/>
        </w:rPr>
        <w:t>ПОРУЧЕНИЕ</w:t>
      </w:r>
      <w:r w:rsidRPr="00523E02">
        <w:rPr>
          <w:b/>
          <w:sz w:val="22"/>
          <w:szCs w:val="22"/>
        </w:rPr>
        <w:br/>
        <w:t>на открытие раздела</w:t>
      </w:r>
      <w:r w:rsidR="006C3D4F" w:rsidRPr="00523E02">
        <w:rPr>
          <w:b/>
          <w:sz w:val="22"/>
          <w:szCs w:val="22"/>
        </w:rPr>
        <w:t xml:space="preserve"> </w:t>
      </w:r>
      <w:r w:rsidRPr="00523E02">
        <w:rPr>
          <w:b/>
          <w:sz w:val="22"/>
          <w:szCs w:val="22"/>
        </w:rPr>
        <w:t>(ов) счета депо</w:t>
      </w:r>
      <w:bookmarkStart w:id="0" w:name="_GoBack"/>
      <w:bookmarkEnd w:id="0"/>
      <w:r w:rsidRPr="00523E02">
        <w:rPr>
          <w:b/>
          <w:sz w:val="22"/>
          <w:szCs w:val="22"/>
        </w:rPr>
        <w:br/>
      </w:r>
    </w:p>
    <w:p w14:paraId="6303CC4D" w14:textId="77777777" w:rsidR="00A44785" w:rsidRPr="00523E02" w:rsidRDefault="00A44785" w:rsidP="000F0576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523E02">
        <w:rPr>
          <w:sz w:val="22"/>
          <w:szCs w:val="22"/>
          <w:u w:val="single"/>
        </w:rPr>
        <w:tab/>
      </w:r>
      <w:r w:rsidRPr="00523E02">
        <w:rPr>
          <w:sz w:val="22"/>
          <w:szCs w:val="22"/>
          <w:u w:val="single"/>
        </w:rPr>
        <w:tab/>
      </w:r>
    </w:p>
    <w:p w14:paraId="23C199D0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523E02">
        <w:rPr>
          <w:i/>
          <w:iCs/>
          <w:sz w:val="18"/>
          <w:szCs w:val="20"/>
        </w:rPr>
        <w:t>(полное официальное наименование депонента для юридических лиц или ФИО депонента для физических лиц)</w:t>
      </w:r>
    </w:p>
    <w:p w14:paraId="5536935B" w14:textId="77777777" w:rsidR="00A44785" w:rsidRPr="00523E02" w:rsidRDefault="00A44785" w:rsidP="000F0576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14:paraId="29BFFF40" w14:textId="77777777" w:rsidR="00A44785" w:rsidRPr="00523E02" w:rsidRDefault="00A44785" w:rsidP="000F0576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14:paraId="45AFF106" w14:textId="77777777" w:rsidR="00A44785" w:rsidRPr="00523E02" w:rsidRDefault="00A44785" w:rsidP="000F0576">
      <w:pPr>
        <w:widowControl w:val="0"/>
        <w:spacing w:before="0" w:after="0" w:line="360" w:lineRule="auto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в связи с</w:t>
      </w:r>
      <w:r w:rsidRPr="00523E02">
        <w:rPr>
          <w:b/>
          <w:sz w:val="22"/>
          <w:szCs w:val="22"/>
        </w:rPr>
        <w:t xml:space="preserve"> ______________________________________ </w:t>
      </w:r>
      <w:r w:rsidRPr="00523E02">
        <w:rPr>
          <w:i/>
          <w:sz w:val="22"/>
          <w:szCs w:val="20"/>
        </w:rPr>
        <w:t>(указываются реквизиты документа (ов), в соответствии с которым (и) открывается (ются) раздел (ы) счета депо)</w:t>
      </w:r>
      <w:r w:rsidRPr="00523E02">
        <w:rPr>
          <w:sz w:val="22"/>
          <w:szCs w:val="22"/>
        </w:rPr>
        <w:t xml:space="preserve"> просит открыть на счете депо </w:t>
      </w:r>
      <w:r w:rsidRPr="00523E02">
        <w:rPr>
          <w:i/>
          <w:sz w:val="22"/>
          <w:szCs w:val="20"/>
        </w:rPr>
        <w:t>(указать тип счета и номер счета)</w:t>
      </w:r>
      <w:r w:rsidRPr="00523E02">
        <w:rPr>
          <w:sz w:val="22"/>
          <w:szCs w:val="22"/>
        </w:rPr>
        <w:t xml:space="preserve"> в Депозитарии «МОСКОВСКИЙ КРЕДИТНЫЙ БАНК» (публичное акционерное общество) следующий</w:t>
      </w:r>
      <w:r w:rsidR="006C3D4F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>(е) раздел</w:t>
      </w:r>
      <w:r w:rsidR="006C3D4F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>(ы):</w:t>
      </w:r>
    </w:p>
    <w:p w14:paraId="09BE448E" w14:textId="77777777" w:rsidR="00A44785" w:rsidRPr="00523E02" w:rsidRDefault="00A44785" w:rsidP="000F0576">
      <w:pPr>
        <w:widowControl w:val="0"/>
        <w:spacing w:before="0" w:after="0" w:line="360" w:lineRule="auto"/>
        <w:jc w:val="both"/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5"/>
      </w:tblGrid>
      <w:tr w:rsidR="000F0576" w:rsidRPr="00523E02" w14:paraId="53CF2215" w14:textId="77777777" w:rsidTr="00FC6358">
        <w:trPr>
          <w:trHeight w:val="244"/>
        </w:trPr>
        <w:tc>
          <w:tcPr>
            <w:tcW w:w="921" w:type="dxa"/>
          </w:tcPr>
          <w:p w14:paraId="6358B91A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14:paraId="5DC1F927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_______________________________________________________________________________</w:t>
            </w:r>
            <w:r w:rsidR="006C3D4F" w:rsidRPr="00523E02">
              <w:rPr>
                <w:sz w:val="20"/>
                <w:szCs w:val="20"/>
              </w:rPr>
              <w:t>.</w:t>
            </w:r>
          </w:p>
          <w:p w14:paraId="75803DC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523E02">
              <w:rPr>
                <w:sz w:val="14"/>
                <w:szCs w:val="14"/>
              </w:rPr>
              <w:t>(наименование раздела)</w:t>
            </w:r>
          </w:p>
        </w:tc>
      </w:tr>
    </w:tbl>
    <w:p w14:paraId="4C5B665B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</w:p>
    <w:p w14:paraId="69728C05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</w:p>
    <w:p w14:paraId="6A728949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14:paraId="47099DD2" w14:textId="77777777" w:rsidR="00A44785" w:rsidRPr="00523E02" w:rsidRDefault="00A44785" w:rsidP="000F0576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523E02">
        <w:rPr>
          <w:b/>
          <w:sz w:val="22"/>
          <w:szCs w:val="22"/>
        </w:rPr>
        <w:t>нам известны и имеют для нас обязательную силу</w:t>
      </w:r>
      <w:r w:rsidRPr="00523E02">
        <w:rPr>
          <w:sz w:val="22"/>
          <w:szCs w:val="22"/>
        </w:rPr>
        <w:t>.</w:t>
      </w:r>
    </w:p>
    <w:p w14:paraId="56F85522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</w:p>
    <w:p w14:paraId="0FE6DD02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</w:p>
    <w:p w14:paraId="26B95F88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</w:p>
    <w:p w14:paraId="3092BB06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</w:p>
    <w:p w14:paraId="081DAE20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>Подпись депонента / инициатора операции ___________________________ /________________/</w:t>
      </w:r>
    </w:p>
    <w:p w14:paraId="75ADA60A" w14:textId="77777777" w:rsidR="00A44785" w:rsidRPr="00523E02" w:rsidRDefault="00A44785" w:rsidP="000F0576">
      <w:pPr>
        <w:widowControl w:val="0"/>
        <w:spacing w:before="0" w:after="0"/>
        <w:rPr>
          <w:i/>
          <w:sz w:val="16"/>
          <w:szCs w:val="16"/>
        </w:rPr>
      </w:pPr>
      <w:r w:rsidRPr="00523E02">
        <w:rPr>
          <w:sz w:val="20"/>
          <w:szCs w:val="20"/>
        </w:rPr>
        <w:t xml:space="preserve">                                                   </w:t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  <w:t xml:space="preserve">        </w:t>
      </w:r>
      <w:r w:rsidR="00180636" w:rsidRPr="00523E02">
        <w:rPr>
          <w:i/>
          <w:sz w:val="16"/>
          <w:szCs w:val="16"/>
        </w:rPr>
        <w:t>Подпись</w:t>
      </w:r>
      <w:r w:rsidRPr="00523E02">
        <w:rPr>
          <w:i/>
          <w:sz w:val="16"/>
          <w:szCs w:val="16"/>
        </w:rPr>
        <w:tab/>
        <w:t xml:space="preserve">                              ФИО</w:t>
      </w:r>
    </w:p>
    <w:p w14:paraId="21C7B21D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18"/>
          <w:szCs w:val="18"/>
        </w:rPr>
        <w:t>МП</w:t>
      </w:r>
      <w:r w:rsidRPr="00523E02">
        <w:rPr>
          <w:sz w:val="22"/>
          <w:szCs w:val="22"/>
        </w:rPr>
        <w:t xml:space="preserve"> (</w:t>
      </w:r>
      <w:r w:rsidRPr="00523E02">
        <w:rPr>
          <w:i/>
          <w:sz w:val="16"/>
          <w:szCs w:val="16"/>
        </w:rPr>
        <w:t>для юридических лиц)</w:t>
      </w:r>
    </w:p>
    <w:p w14:paraId="0508CC58" w14:textId="77777777" w:rsidR="00A44785" w:rsidRPr="00523E02" w:rsidRDefault="00A44785" w:rsidP="000F0576">
      <w:pPr>
        <w:widowControl w:val="0"/>
        <w:spacing w:before="0" w:after="0"/>
        <w:jc w:val="both"/>
        <w:rPr>
          <w:sz w:val="18"/>
          <w:szCs w:val="18"/>
        </w:rPr>
      </w:pPr>
    </w:p>
    <w:p w14:paraId="3D93FC39" w14:textId="77777777" w:rsidR="00A44785" w:rsidRPr="00523E02" w:rsidRDefault="00A44785" w:rsidP="000F0576">
      <w:pPr>
        <w:widowControl w:val="0"/>
        <w:spacing w:before="0" w:after="0"/>
        <w:jc w:val="both"/>
        <w:rPr>
          <w:sz w:val="18"/>
          <w:szCs w:val="18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0F0576" w:rsidRPr="00523E02" w14:paraId="7EC6D041" w14:textId="77777777" w:rsidTr="00FC6358">
        <w:tc>
          <w:tcPr>
            <w:tcW w:w="3402" w:type="dxa"/>
            <w:vAlign w:val="bottom"/>
          </w:tcPr>
          <w:p w14:paraId="713FEFA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523E02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CD97E1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14:paraId="2C304BA5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  <w:lang w:val="en-US"/>
        </w:rPr>
      </w:pPr>
    </w:p>
    <w:p w14:paraId="53D2C07F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572FB3E2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5C14C695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2413280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0DF395F3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54CC32FD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38CCF817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2A565E94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4E770D8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484F1C55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 xml:space="preserve">Заполняется работником </w:t>
      </w:r>
      <w:r w:rsidR="006C3D4F" w:rsidRPr="00523E02">
        <w:rPr>
          <w:i/>
          <w:sz w:val="18"/>
          <w:szCs w:val="18"/>
        </w:rPr>
        <w:t>Депозитария</w:t>
      </w:r>
    </w:p>
    <w:p w14:paraId="1DFEC15F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0FB9C7E8" w14:textId="77777777" w:rsidTr="00FC6358">
        <w:trPr>
          <w:cantSplit/>
          <w:trHeight w:val="343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14D20D8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1D55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1258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A2A4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4A50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C096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2C5E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E51C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4480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C6E1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7693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4CBC05E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79F8CE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EEE0B1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D2CEEB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FCDB4B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9AEE6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536CFDE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217BBE8E" w14:textId="77777777" w:rsidTr="00FC6358">
        <w:trPr>
          <w:cantSplit/>
          <w:trHeight w:val="365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2D16785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D141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6CD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8ADA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AEF9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6E48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309D30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09D8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783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9DCC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B57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6358C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395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2883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0813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0A8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ECEA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34A2328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77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669"/>
        <w:gridCol w:w="2268"/>
      </w:tblGrid>
      <w:tr w:rsidR="000F0576" w:rsidRPr="00523E02" w14:paraId="3C5F91F5" w14:textId="77777777" w:rsidTr="00B03C7B">
        <w:trPr>
          <w:cantSplit/>
          <w:trHeight w:val="464"/>
        </w:trPr>
        <w:tc>
          <w:tcPr>
            <w:tcW w:w="186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E3379A3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открытия раздела</w:t>
            </w:r>
            <w:r w:rsidR="006C3D4F" w:rsidRPr="00523E02">
              <w:rPr>
                <w:sz w:val="18"/>
                <w:szCs w:val="18"/>
              </w:rPr>
              <w:t> </w:t>
            </w:r>
            <w:r w:rsidRPr="00523E02">
              <w:rPr>
                <w:sz w:val="18"/>
                <w:szCs w:val="18"/>
              </w:rPr>
              <w:t>(ов) счета депо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E66B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64D2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B65A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79B3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BA91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28BB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75D8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AC5C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31C3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D720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AC0B12" w14:textId="77777777" w:rsidR="006C3D4F" w:rsidRPr="00523E02" w:rsidRDefault="00A44785" w:rsidP="006C3D4F">
            <w:pPr>
              <w:widowControl w:val="0"/>
              <w:spacing w:before="0" w:after="0"/>
              <w:ind w:right="170"/>
              <w:rPr>
                <w:sz w:val="16"/>
                <w:szCs w:val="16"/>
              </w:rPr>
            </w:pPr>
            <w:r w:rsidRPr="00523E02">
              <w:rPr>
                <w:sz w:val="18"/>
                <w:szCs w:val="18"/>
              </w:rPr>
              <w:t xml:space="preserve"> </w:t>
            </w:r>
            <w:r w:rsidR="006C3D4F" w:rsidRPr="00523E02">
              <w:rPr>
                <w:sz w:val="18"/>
                <w:szCs w:val="18"/>
              </w:rPr>
              <w:t xml:space="preserve">   </w:t>
            </w:r>
            <w:r w:rsidRPr="00523E02">
              <w:rPr>
                <w:sz w:val="16"/>
                <w:szCs w:val="16"/>
              </w:rPr>
              <w:t>Номер</w:t>
            </w:r>
            <w:r w:rsidR="00B03C7B" w:rsidRPr="00523E02">
              <w:rPr>
                <w:sz w:val="16"/>
                <w:szCs w:val="16"/>
              </w:rPr>
              <w:t xml:space="preserve"> раздела (ов)</w:t>
            </w:r>
          </w:p>
          <w:p w14:paraId="0931A8E7" w14:textId="77777777" w:rsidR="00A44785" w:rsidRPr="00523E02" w:rsidRDefault="006C3D4F" w:rsidP="006C3D4F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6"/>
                <w:szCs w:val="16"/>
              </w:rPr>
              <w:t xml:space="preserve">            </w:t>
            </w:r>
            <w:r w:rsidR="00A44785" w:rsidRPr="00523E02">
              <w:rPr>
                <w:sz w:val="16"/>
                <w:szCs w:val="16"/>
              </w:rPr>
              <w:t>счета депо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966F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290CA41" w14:textId="1689DBDE" w:rsidR="00C21B26" w:rsidRPr="00982D35" w:rsidRDefault="00C02935" w:rsidP="00073DA5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073DA5">
      <w:headerReference w:type="even" r:id="rId8"/>
      <w:footnotePr>
        <w:numRestart w:val="eachPage"/>
      </w:footnotePr>
      <w:pgSz w:w="11907" w:h="16840" w:code="9"/>
      <w:pgMar w:top="567" w:right="102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3DA5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FDD6-F7C8-4CBA-AFBF-D1366EC7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2023-03-13T18:36:00Z</dcterms:modified>
</cp:coreProperties>
</file>