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5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02" w:rsidRPr="0087139B" w:rsidRDefault="0027438A">
      <w:pPr>
        <w:tabs>
          <w:tab w:val="left" w:pos="284"/>
        </w:tabs>
        <w:ind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</w:t>
      </w:r>
      <w:r w:rsidRPr="0087139B">
        <w:rPr>
          <w:b/>
          <w:bCs/>
          <w:sz w:val="22"/>
          <w:szCs w:val="22"/>
        </w:rPr>
        <w:t>1</w:t>
      </w:r>
    </w:p>
    <w:p w:rsidR="00F36402" w:rsidRDefault="0027438A">
      <w:pPr>
        <w:tabs>
          <w:tab w:val="left" w:pos="284"/>
        </w:tabs>
        <w:ind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приказу Председателя Правления</w:t>
      </w:r>
    </w:p>
    <w:p w:rsidR="00F36402" w:rsidRDefault="0027438A">
      <w:pPr>
        <w:ind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 КБ «КОЛЬЦО УРАЛА»</w:t>
      </w:r>
    </w:p>
    <w:p w:rsidR="00F36402" w:rsidRDefault="0027438A">
      <w:pPr>
        <w:ind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«</w:t>
      </w:r>
      <w:r>
        <w:rPr>
          <w:b/>
          <w:bCs/>
          <w:sz w:val="22"/>
          <w:szCs w:val="22"/>
          <w:lang w:val="en-US"/>
        </w:rPr>
        <w:t>04</w:t>
      </w:r>
      <w:r>
        <w:rPr>
          <w:b/>
          <w:bCs/>
          <w:sz w:val="22"/>
          <w:szCs w:val="22"/>
        </w:rPr>
        <w:t>» октября 2021 г.</w:t>
      </w:r>
    </w:p>
    <w:p w:rsidR="00F36402" w:rsidRDefault="0027438A">
      <w:pPr>
        <w:pStyle w:val="22"/>
        <w:spacing w:after="0" w:line="240" w:lineRule="auto"/>
        <w:ind w:left="0" w:firstLine="5954"/>
        <w:rPr>
          <w:b/>
        </w:rPr>
      </w:pPr>
      <w:r>
        <w:rPr>
          <w:b/>
          <w:bCs/>
          <w:sz w:val="22"/>
          <w:szCs w:val="22"/>
        </w:rPr>
        <w:t>№ 692</w:t>
      </w:r>
    </w:p>
    <w:p w:rsidR="00F36402" w:rsidRDefault="00F36402">
      <w:pPr>
        <w:pStyle w:val="22"/>
        <w:spacing w:after="0" w:line="240" w:lineRule="auto"/>
        <w:ind w:left="0" w:right="-544" w:firstLine="5103"/>
        <w:rPr>
          <w:b/>
        </w:rPr>
      </w:pPr>
    </w:p>
    <w:p w:rsidR="00F36402" w:rsidRDefault="00F36402">
      <w:pPr>
        <w:shd w:val="clear" w:color="auto" w:fill="FFFFFF"/>
        <w:ind w:left="6660"/>
      </w:pPr>
    </w:p>
    <w:tbl>
      <w:tblPr>
        <w:tblW w:w="0" w:type="auto"/>
        <w:tblInd w:w="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4"/>
      </w:tblGrid>
      <w:tr w:rsidR="00F36402">
        <w:tc>
          <w:tcPr>
            <w:tcW w:w="709" w:type="dxa"/>
            <w:shd w:val="clear" w:color="auto" w:fill="auto"/>
          </w:tcPr>
          <w:p w:rsidR="00F36402" w:rsidRDefault="002743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264" w:type="dxa"/>
            <w:shd w:val="clear" w:color="auto" w:fill="auto"/>
          </w:tcPr>
          <w:p w:rsidR="00F36402" w:rsidRDefault="0027438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 сотрудники </w:t>
            </w:r>
          </w:p>
        </w:tc>
      </w:tr>
    </w:tbl>
    <w:p w:rsidR="00F36402" w:rsidRDefault="00F36402">
      <w:pPr>
        <w:shd w:val="clear" w:color="auto" w:fill="FFFFFF"/>
        <w:ind w:left="6660"/>
      </w:pPr>
    </w:p>
    <w:p w:rsidR="00F36402" w:rsidRDefault="0027438A">
      <w:pPr>
        <w:tabs>
          <w:tab w:val="left" w:pos="3240"/>
        </w:tabs>
      </w:pPr>
      <w:r>
        <w:tab/>
      </w:r>
    </w:p>
    <w:p w:rsidR="00F36402" w:rsidRDefault="00F36402"/>
    <w:p w:rsidR="00F36402" w:rsidRDefault="00F36402"/>
    <w:p w:rsidR="00F36402" w:rsidRDefault="00F36402"/>
    <w:p w:rsidR="00F36402" w:rsidRDefault="00F36402"/>
    <w:p w:rsidR="00F36402" w:rsidRDefault="00F36402"/>
    <w:p w:rsidR="00F36402" w:rsidRDefault="00F36402"/>
    <w:p w:rsidR="00F36402" w:rsidRDefault="0027438A">
      <w:pPr>
        <w:jc w:val="center"/>
        <w:rPr>
          <w:b/>
          <w:sz w:val="44"/>
        </w:rPr>
      </w:pPr>
      <w:r>
        <w:rPr>
          <w:b/>
          <w:sz w:val="44"/>
        </w:rPr>
        <w:t>Правила</w:t>
      </w:r>
    </w:p>
    <w:p w:rsidR="00F36402" w:rsidRDefault="00F36402"/>
    <w:p w:rsidR="00F36402" w:rsidRDefault="0027438A">
      <w:pPr>
        <w:jc w:val="center"/>
        <w:rPr>
          <w:b/>
          <w:sz w:val="44"/>
        </w:rPr>
      </w:pPr>
      <w:r>
        <w:rPr>
          <w:b/>
          <w:sz w:val="44"/>
        </w:rPr>
        <w:t xml:space="preserve">заключения, исполнения и расторжения договора </w:t>
      </w:r>
      <w:r>
        <w:rPr>
          <w:b/>
          <w:sz w:val="44"/>
        </w:rPr>
        <w:t>банковского счета</w:t>
      </w:r>
    </w:p>
    <w:p w:rsidR="00F36402" w:rsidRDefault="00F36402">
      <w:pPr>
        <w:rPr>
          <w:sz w:val="44"/>
        </w:rPr>
      </w:pPr>
    </w:p>
    <w:p w:rsidR="00F36402" w:rsidRDefault="0027438A">
      <w:pPr>
        <w:jc w:val="center"/>
        <w:rPr>
          <w:b/>
          <w:sz w:val="44"/>
        </w:rPr>
      </w:pPr>
      <w:r>
        <w:rPr>
          <w:b/>
          <w:sz w:val="44"/>
        </w:rPr>
        <w:t>в ООО КБ «КОЛЬЦО УРАЛА»</w:t>
      </w:r>
    </w:p>
    <w:p w:rsidR="00F36402" w:rsidRDefault="0027438A">
      <w:pPr>
        <w:jc w:val="center"/>
      </w:pPr>
      <w:r>
        <w:t>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</w:t>
      </w:r>
      <w:r>
        <w:t>, поставщиков)</w:t>
      </w:r>
    </w:p>
    <w:p w:rsidR="00F36402" w:rsidRDefault="00F36402">
      <w:pPr>
        <w:jc w:val="both"/>
        <w:rPr>
          <w:sz w:val="20"/>
        </w:rPr>
      </w:pPr>
    </w:p>
    <w:p w:rsidR="00F36402" w:rsidRDefault="0027438A">
      <w:pPr>
        <w:jc w:val="center"/>
        <w:rPr>
          <w:szCs w:val="22"/>
        </w:rPr>
      </w:pPr>
      <w:r>
        <w:rPr>
          <w:szCs w:val="22"/>
        </w:rPr>
        <w:br w:type="page"/>
      </w:r>
      <w:bookmarkStart w:id="0" w:name="_Toc396222396"/>
    </w:p>
    <w:p w:rsidR="00F36402" w:rsidRDefault="0027438A">
      <w:pPr>
        <w:jc w:val="center"/>
        <w:rPr>
          <w:b/>
        </w:rPr>
      </w:pPr>
      <w:r>
        <w:rPr>
          <w:b/>
        </w:rPr>
        <w:lastRenderedPageBreak/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32709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6402" w:rsidRDefault="00F36402">
          <w:pPr>
            <w:pStyle w:val="aff7"/>
          </w:pPr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983865" w:history="1">
            <w:r>
              <w:rPr>
                <w:rStyle w:val="ab"/>
                <w:color w:val="auto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66" w:history="1">
            <w:r>
              <w:rPr>
                <w:rStyle w:val="ab"/>
                <w:color w:val="auto"/>
              </w:rPr>
              <w:t>ТЕРМИНЫ, ОПРЕДЕЛЕНИЯ И ПОНЯТИЯ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67" w:history="1">
            <w:r>
              <w:rPr>
                <w:rStyle w:val="ab"/>
                <w:color w:val="auto"/>
              </w:rPr>
              <w:t>1.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О</w:t>
            </w:r>
            <w:r>
              <w:rPr>
                <w:rStyle w:val="ab"/>
                <w:color w:val="auto"/>
              </w:rPr>
              <w:t>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68" w:history="1">
            <w:r>
              <w:rPr>
                <w:rStyle w:val="ab"/>
                <w:color w:val="auto"/>
              </w:rPr>
              <w:t>2.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Права и обязанности сторон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69" w:history="1">
            <w:r>
              <w:rPr>
                <w:rStyle w:val="ab"/>
                <w:color w:val="auto"/>
              </w:rPr>
              <w:t>3.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Общие условия ведения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0" w:history="1">
            <w:r>
              <w:rPr>
                <w:rStyle w:val="ab"/>
                <w:color w:val="auto"/>
              </w:rPr>
              <w:t>4.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Расчеты в форме перевода денежных средств по требованию</w:t>
            </w:r>
            <w:r>
              <w:rPr>
                <w:rStyle w:val="ab"/>
                <w:color w:val="auto"/>
              </w:rPr>
              <w:t xml:space="preserve"> получателя средств (прямое дебетование) и расчеты инкассовыми поручениями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1" w:history="1">
            <w:r>
              <w:rPr>
                <w:rStyle w:val="ab"/>
                <w:color w:val="auto"/>
              </w:rPr>
              <w:t>5.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Особенности ведения счета в иностранной валюте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2" w:history="1">
            <w:r>
              <w:rPr>
                <w:rStyle w:val="ab"/>
                <w:color w:val="auto"/>
              </w:rPr>
              <w:t>(доллары США, евро, иены, юани)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3" w:history="1">
            <w:r>
              <w:rPr>
                <w:rStyle w:val="ab"/>
                <w:color w:val="auto"/>
              </w:rPr>
              <w:t>6.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Особенности ведения счетов платежных агентов, платежных субагентов, поставщиков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4" w:history="1">
            <w:r>
              <w:rPr>
                <w:rStyle w:val="ab"/>
                <w:color w:val="auto"/>
              </w:rPr>
              <w:t>7.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Особенности вед</w:t>
            </w:r>
            <w:r>
              <w:rPr>
                <w:rStyle w:val="ab"/>
                <w:color w:val="auto"/>
              </w:rPr>
              <w:t>ения Cчета с выпущенной к нему «корпоративной» платежной картой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5" w:history="1">
            <w:r>
              <w:rPr>
                <w:rStyle w:val="ab"/>
                <w:color w:val="auto"/>
              </w:rPr>
              <w:t>8.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Стоимость услуг и порядок расчетов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6" w:history="1">
            <w:r>
              <w:rPr>
                <w:rStyle w:val="ab"/>
                <w:color w:val="auto"/>
              </w:rPr>
              <w:t>9.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Ответственность сторон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7" w:history="1">
            <w:r>
              <w:rPr>
                <w:rStyle w:val="ab"/>
                <w:color w:val="auto"/>
              </w:rPr>
              <w:t>10.</w:t>
            </w:r>
            <w:r>
              <w:rPr>
                <w:rFonts w:asciiTheme="minorHAnsi" w:eastAsiaTheme="minorEastAsia" w:hAnsiTheme="minorHAnsi" w:cstheme="minorBidi"/>
                <w:lang w:val="ru-RU"/>
              </w:rPr>
              <w:tab/>
            </w:r>
            <w:r>
              <w:rPr>
                <w:rStyle w:val="ab"/>
                <w:color w:val="auto"/>
              </w:rPr>
              <w:t>Срок действия Договора банковского счета и порядок его расторжения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878" w:history="1">
            <w:r>
              <w:rPr>
                <w:rStyle w:val="ab"/>
                <w:color w:val="auto"/>
              </w:rPr>
              <w:t>Приложение № 1</w:t>
            </w:r>
          </w:hyperlink>
          <w:r>
            <w:rPr>
              <w:lang w:val="ru-RU"/>
            </w:rPr>
            <w:t xml:space="preserve"> </w:t>
          </w:r>
          <w:hyperlink w:anchor="_Toc69983879" w:history="1">
            <w:r>
              <w:rPr>
                <w:rStyle w:val="ab"/>
                <w:color w:val="auto"/>
                <w:lang w:eastAsia="en-US"/>
              </w:rPr>
              <w:t>Типовые формы з</w:t>
            </w:r>
            <w:r>
              <w:rPr>
                <w:rStyle w:val="ab"/>
                <w:color w:val="auto"/>
                <w:lang w:eastAsia="en-US"/>
              </w:rPr>
              <w:t>аявлений для заключения, исполнения и расторжения договора банковского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80" w:history="1">
            <w:r>
              <w:rPr>
                <w:rStyle w:val="ab"/>
                <w:color w:val="auto"/>
              </w:rPr>
              <w:t>Приложение № 1.1</w:t>
            </w:r>
          </w:hyperlink>
          <w:r>
            <w:t xml:space="preserve"> </w:t>
          </w:r>
          <w:hyperlink w:anchor="_Toc69983881" w:history="1">
            <w:r>
              <w:rPr>
                <w:rStyle w:val="ab"/>
                <w:color w:val="auto"/>
              </w:rPr>
              <w:t>ЗАЯ</w:t>
            </w:r>
            <w:r>
              <w:rPr>
                <w:rStyle w:val="ab"/>
                <w:color w:val="auto"/>
              </w:rPr>
              <w:t>ВЛЕНИЕ – ОФЕРТА о заключении договора банковского счета на условиях, определенных 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</w:t>
            </w:r>
            <w:r>
              <w:rPr>
                <w:rStyle w:val="ab"/>
                <w:color w:val="auto"/>
              </w:rPr>
              <w:t>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82" w:history="1">
            <w:r>
              <w:rPr>
                <w:rStyle w:val="ab"/>
                <w:color w:val="auto"/>
              </w:rPr>
              <w:t>Приложение № 1.2</w:t>
            </w:r>
          </w:hyperlink>
          <w:r>
            <w:t xml:space="preserve"> </w:t>
          </w:r>
          <w:hyperlink w:anchor="_Toc69983883" w:history="1">
            <w:r>
              <w:rPr>
                <w:rStyle w:val="ab"/>
                <w:color w:val="auto"/>
              </w:rPr>
              <w:t xml:space="preserve">ЗАЯВЛЕНИЕ О ПРИСОЕДИНЕНИИ к «Правилам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</w:t>
            </w:r>
            <w:r>
              <w:rPr>
                <w:rStyle w:val="ab"/>
                <w:color w:val="auto"/>
              </w:rPr>
              <w:t>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84" w:history="1">
            <w:r>
              <w:rPr>
                <w:rStyle w:val="ab"/>
                <w:color w:val="auto"/>
              </w:rPr>
              <w:t>Приложение № 1.3</w:t>
            </w:r>
          </w:hyperlink>
          <w:r>
            <w:t xml:space="preserve"> </w:t>
          </w:r>
          <w:hyperlink w:anchor="_Toc69983885" w:history="1">
            <w:r>
              <w:rPr>
                <w:rStyle w:val="ab"/>
                <w:color w:val="auto"/>
              </w:rPr>
              <w:t>ЗАЯВЛЕНИЕ ОБ ОТЗЫВЕ ОФЕРТЫ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86" w:history="1">
            <w:r>
              <w:rPr>
                <w:rStyle w:val="ab"/>
                <w:color w:val="auto"/>
              </w:rPr>
              <w:t>о заключении договора банковского счета на условиях, определенных «Правилами заключения, исполнения и расторжения договора банковского счета в ООО КБ «КОЛЬЦО УР</w:t>
            </w:r>
            <w:r>
              <w:rPr>
                <w:rStyle w:val="ab"/>
                <w:color w:val="auto"/>
              </w:rPr>
              <w:t>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_Toc69983886 </w:instrText>
            </w:r>
            <w:r>
              <w:rPr>
                <w:webHidden/>
              </w:rPr>
              <w:instrText xml:space="preserve">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87" w:history="1">
            <w:r>
              <w:rPr>
                <w:rStyle w:val="ab"/>
                <w:color w:val="auto"/>
              </w:rPr>
              <w:t>Приложение № 1.4</w:t>
            </w:r>
          </w:hyperlink>
          <w:r>
            <w:t xml:space="preserve"> </w:t>
          </w:r>
          <w:hyperlink w:anchor="_Toc69983888" w:history="1">
            <w:r>
              <w:rPr>
                <w:rStyle w:val="ab"/>
                <w:color w:val="auto"/>
              </w:rPr>
              <w:t>ЗАЯВЛЕНИЕ о расторжении договора банковского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89" w:history="1">
            <w:r>
              <w:rPr>
                <w:rStyle w:val="ab"/>
                <w:color w:val="auto"/>
              </w:rPr>
              <w:t>Приложение № 1.5</w:t>
            </w:r>
          </w:hyperlink>
          <w:r>
            <w:t xml:space="preserve"> </w:t>
          </w:r>
          <w:hyperlink w:anchor="_Toc69983890" w:history="1">
            <w:r>
              <w:rPr>
                <w:rStyle w:val="ab"/>
                <w:color w:val="auto"/>
              </w:rPr>
              <w:t>ЗАЯВЛЕНИЕ об установлении тарифного плана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91" w:history="1">
            <w:r>
              <w:rPr>
                <w:rStyle w:val="ab"/>
                <w:color w:val="auto"/>
              </w:rPr>
              <w:t>Приложение № 1.6</w:t>
            </w:r>
          </w:hyperlink>
          <w:r>
            <w:t xml:space="preserve"> </w:t>
          </w:r>
          <w:hyperlink w:anchor="_Toc69983892" w:history="1">
            <w:r>
              <w:rPr>
                <w:rStyle w:val="ab"/>
                <w:color w:val="auto"/>
              </w:rPr>
              <w:t>ЗАЯВЛЕНИЕ о порядке SMS-информирования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93" w:history="1">
            <w:r>
              <w:rPr>
                <w:rStyle w:val="ab"/>
                <w:color w:val="auto"/>
              </w:rPr>
              <w:t>Прилож</w:t>
            </w:r>
            <w:r>
              <w:rPr>
                <w:rStyle w:val="ab"/>
                <w:color w:val="auto"/>
              </w:rPr>
              <w:t>ение № 1.7</w:t>
            </w:r>
          </w:hyperlink>
          <w:r>
            <w:t xml:space="preserve"> </w:t>
          </w:r>
          <w:hyperlink w:anchor="_Toc69983894" w:history="1">
            <w:r>
              <w:rPr>
                <w:rStyle w:val="ab"/>
                <w:color w:val="auto"/>
              </w:rPr>
              <w:t>Уведомление об акцепте требований кредитора Клиента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95" w:history="1">
            <w:r>
              <w:rPr>
                <w:rStyle w:val="ab"/>
                <w:color w:val="auto"/>
              </w:rPr>
              <w:t>Приложение № 1.8</w:t>
            </w:r>
          </w:hyperlink>
          <w:r>
            <w:t xml:space="preserve"> </w:t>
          </w:r>
          <w:hyperlink w:anchor="_Toc69983896" w:history="1">
            <w:r>
              <w:rPr>
                <w:rStyle w:val="ab"/>
                <w:color w:val="auto"/>
              </w:rPr>
              <w:t>Распоряжение на исполнение инкассовых поручений в российских рублях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97" w:history="1">
            <w:r>
              <w:rPr>
                <w:rStyle w:val="ab"/>
                <w:color w:val="auto"/>
              </w:rPr>
              <w:t>Приложение № 1.9</w:t>
            </w:r>
          </w:hyperlink>
          <w:r>
            <w:t xml:space="preserve"> </w:t>
          </w:r>
          <w:hyperlink w:anchor="_Toc69983898" w:history="1">
            <w:r>
              <w:rPr>
                <w:rStyle w:val="ab"/>
                <w:color w:val="auto"/>
              </w:rPr>
              <w:t>ЗАЯВЛЕНИЕ о перечислении ранее невостребованного остатка денежных средств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899" w:history="1">
            <w:r>
              <w:rPr>
                <w:rStyle w:val="ab"/>
                <w:color w:val="auto"/>
              </w:rPr>
              <w:t>Приложение № 1.10</w:t>
            </w:r>
          </w:hyperlink>
          <w:r>
            <w:t xml:space="preserve"> </w:t>
          </w:r>
          <w:hyperlink w:anchor="_Toc69983900" w:history="1">
            <w:r>
              <w:rPr>
                <w:rStyle w:val="ab"/>
                <w:color w:val="auto"/>
              </w:rPr>
              <w:t>ЗАЯВЛЕНИЕ об изменении порядка получения выписок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901" w:history="1">
            <w:r>
              <w:rPr>
                <w:rStyle w:val="ab"/>
                <w:color w:val="auto"/>
              </w:rPr>
              <w:t>Приложение № 1.11</w:t>
            </w:r>
          </w:hyperlink>
          <w:r>
            <w:t xml:space="preserve"> </w:t>
          </w:r>
          <w:hyperlink w:anchor="_Toc69983902" w:history="1">
            <w:r>
              <w:rPr>
                <w:rStyle w:val="ab"/>
                <w:color w:val="auto"/>
              </w:rPr>
              <w:t xml:space="preserve">ЗАЯВЛЕНИЕ ОБ </w:t>
            </w:r>
            <w:r>
              <w:rPr>
                <w:rStyle w:val="ab"/>
                <w:color w:val="auto"/>
              </w:rPr>
              <w:t>ОТМЕНЕ  заранее данного акцепта платежных требований кредитора Клиента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27"/>
            <w:rPr>
              <w:rFonts w:asciiTheme="minorHAnsi" w:eastAsiaTheme="minorEastAsia" w:hAnsiTheme="minorHAnsi" w:cstheme="minorBidi"/>
            </w:rPr>
          </w:pPr>
          <w:hyperlink w:anchor="_Toc69983903" w:history="1">
            <w:r>
              <w:rPr>
                <w:rStyle w:val="ab"/>
                <w:color w:val="auto"/>
              </w:rPr>
              <w:t>Приложение № 1.12</w:t>
            </w:r>
          </w:hyperlink>
          <w:r>
            <w:t xml:space="preserve"> </w:t>
          </w:r>
          <w:hyperlink w:anchor="_Toc69983904" w:history="1">
            <w:r>
              <w:rPr>
                <w:rStyle w:val="ab"/>
                <w:color w:val="auto"/>
              </w:rPr>
              <w:t>ЗАЯВЛЕНИ</w:t>
            </w:r>
            <w:r>
              <w:rPr>
                <w:rStyle w:val="ab"/>
                <w:color w:val="auto"/>
              </w:rPr>
              <w:t>Е об установлении/изменении номера мобильного телефона/адреса электронной почты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05" w:history="1">
            <w:r>
              <w:rPr>
                <w:rStyle w:val="ab"/>
                <w:color w:val="auto"/>
              </w:rPr>
              <w:t>Приложение № 1.13</w:t>
            </w:r>
          </w:hyperlink>
          <w:r>
            <w:rPr>
              <w:lang w:val="ru-RU"/>
            </w:rPr>
            <w:t xml:space="preserve"> </w:t>
          </w:r>
          <w:hyperlink w:anchor="_Toc69983906" w:history="1">
            <w:r>
              <w:rPr>
                <w:rStyle w:val="ab"/>
                <w:color w:val="auto"/>
              </w:rPr>
              <w:t>РАСПОРЯЖЕНИЕ</w:t>
            </w:r>
          </w:hyperlink>
          <w:r>
            <w:rPr>
              <w:lang w:val="ru-RU"/>
            </w:rPr>
            <w:t xml:space="preserve"> </w:t>
          </w:r>
          <w:hyperlink w:anchor="_Toc69983907" w:history="1">
            <w:r>
              <w:rPr>
                <w:rStyle w:val="ab"/>
                <w:color w:val="auto"/>
              </w:rPr>
              <w:t>о периодическом перечислении денежных средств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08" w:history="1">
            <w:r>
              <w:rPr>
                <w:rStyle w:val="ab"/>
                <w:color w:val="auto"/>
              </w:rPr>
              <w:t>Приложение № 1.14</w:t>
            </w:r>
          </w:hyperlink>
          <w:r>
            <w:rPr>
              <w:lang w:val="ru-RU"/>
            </w:rPr>
            <w:t xml:space="preserve"> </w:t>
          </w:r>
          <w:hyperlink w:anchor="_Toc69983909" w:history="1">
            <w:r>
              <w:rPr>
                <w:rStyle w:val="ab"/>
                <w:color w:val="auto"/>
              </w:rPr>
              <w:t>РАСПОРЯЖЕНИЕ</w:t>
            </w:r>
            <w:r>
              <w:rPr>
                <w:webHidden/>
              </w:rPr>
              <w:tab/>
            </w:r>
          </w:hyperlink>
          <w:r>
            <w:rPr>
              <w:rFonts w:asciiTheme="minorHAnsi" w:eastAsiaTheme="minorEastAsia" w:hAnsiTheme="minorHAnsi" w:cstheme="minorBidi"/>
              <w:lang w:val="ru-RU"/>
            </w:rPr>
            <w:t xml:space="preserve"> </w:t>
          </w:r>
          <w:hyperlink w:anchor="_Toc69983910" w:history="1">
            <w:r>
              <w:rPr>
                <w:rStyle w:val="ab"/>
                <w:color w:val="auto"/>
              </w:rPr>
              <w:t>об отмене распоряжения о периодическом перечислении денежных средств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11" w:history="1">
            <w:r>
              <w:rPr>
                <w:rStyle w:val="ab"/>
                <w:color w:val="auto"/>
              </w:rPr>
              <w:t>Пр</w:t>
            </w:r>
            <w:r>
              <w:rPr>
                <w:rStyle w:val="ab"/>
                <w:color w:val="auto"/>
              </w:rPr>
              <w:t>иложение № 2</w:t>
            </w:r>
            <w:r>
              <w:rPr>
                <w:webHidden/>
              </w:rPr>
              <w:tab/>
            </w:r>
          </w:hyperlink>
          <w:r>
            <w:rPr>
              <w:rFonts w:asciiTheme="minorHAnsi" w:eastAsiaTheme="minorEastAsia" w:hAnsiTheme="minorHAnsi" w:cstheme="minorBidi"/>
              <w:lang w:val="ru-RU"/>
            </w:rPr>
            <w:t xml:space="preserve"> </w:t>
          </w:r>
          <w:hyperlink w:anchor="_Toc69983912" w:history="1">
            <w:r>
              <w:rPr>
                <w:rStyle w:val="ab"/>
                <w:color w:val="auto"/>
              </w:rPr>
              <w:t>Программа начисления процентов на остаток денежных средств на счетах юридических лиц и индивидуальных предпринимателей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13" w:history="1">
            <w:r>
              <w:rPr>
                <w:rStyle w:val="ab"/>
                <w:rFonts w:eastAsiaTheme="minorHAnsi"/>
                <w:color w:val="auto"/>
              </w:rPr>
              <w:t>Приложение № 3</w:t>
            </w:r>
            <w:r>
              <w:rPr>
                <w:webHidden/>
              </w:rPr>
              <w:tab/>
            </w:r>
          </w:hyperlink>
          <w:r>
            <w:rPr>
              <w:rStyle w:val="ab"/>
              <w:color w:val="auto"/>
              <w:u w:val="none"/>
              <w:lang w:val="ru-RU"/>
            </w:rPr>
            <w:t xml:space="preserve"> </w:t>
          </w:r>
          <w:hyperlink w:anchor="_Toc69983914" w:history="1">
            <w:r>
              <w:rPr>
                <w:rStyle w:val="ab"/>
                <w:color w:val="auto"/>
              </w:rPr>
              <w:t>Условия предоставления скидки на отдельные услуги Банка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15" w:history="1">
            <w:r>
              <w:rPr>
                <w:rStyle w:val="ab"/>
                <w:color w:val="auto"/>
              </w:rPr>
              <w:t>Приложение № 4</w:t>
            </w:r>
            <w:r>
              <w:rPr>
                <w:webHidden/>
              </w:rPr>
              <w:tab/>
            </w:r>
          </w:hyperlink>
          <w:r>
            <w:rPr>
              <w:rStyle w:val="ab"/>
              <w:color w:val="auto"/>
              <w:u w:val="none"/>
              <w:lang w:val="ru-RU"/>
            </w:rPr>
            <w:t xml:space="preserve"> </w:t>
          </w:r>
          <w:hyperlink w:anchor="_Toc69983916" w:history="1">
            <w:r>
              <w:rPr>
                <w:rStyle w:val="ab"/>
                <w:rFonts w:eastAsiaTheme="majorEastAsia"/>
                <w:color w:val="auto"/>
              </w:rPr>
              <w:t>Условия проведения расчетов по операциям, совершаемым с использованием платежных карт (эквайринг)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</w:instrText>
            </w:r>
            <w:r>
              <w:rPr>
                <w:webHidden/>
              </w:rPr>
              <w:instrText xml:space="preserve">9983916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17" w:history="1">
            <w:r>
              <w:rPr>
                <w:rStyle w:val="ab"/>
                <w:color w:val="auto"/>
              </w:rPr>
              <w:t>Приложение № 5</w:t>
            </w:r>
            <w:r>
              <w:rPr>
                <w:webHidden/>
              </w:rPr>
              <w:tab/>
            </w:r>
          </w:hyperlink>
          <w:r>
            <w:rPr>
              <w:rStyle w:val="ab"/>
              <w:color w:val="auto"/>
              <w:u w:val="none"/>
              <w:lang w:val="ru-RU"/>
            </w:rPr>
            <w:t xml:space="preserve"> </w:t>
          </w:r>
          <w:hyperlink w:anchor="_Toc69983918" w:history="1">
            <w:r>
              <w:rPr>
                <w:rStyle w:val="ab"/>
                <w:rFonts w:eastAsiaTheme="majorEastAsia"/>
                <w:color w:val="auto"/>
              </w:rPr>
              <w:t>Условия предоставления и обслуживания «корпоративных» платежных карт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19" w:history="1">
            <w:r>
              <w:rPr>
                <w:rStyle w:val="ab"/>
                <w:color w:val="auto"/>
              </w:rPr>
              <w:t>Приложение № 6</w:t>
            </w:r>
            <w:r>
              <w:rPr>
                <w:webHidden/>
              </w:rPr>
              <w:tab/>
            </w:r>
          </w:hyperlink>
          <w:r>
            <w:rPr>
              <w:rFonts w:asciiTheme="minorHAnsi" w:eastAsiaTheme="minorEastAsia" w:hAnsiTheme="minorHAnsi" w:cstheme="minorBidi"/>
              <w:lang w:val="ru-RU"/>
            </w:rPr>
            <w:t xml:space="preserve"> </w:t>
          </w:r>
          <w:hyperlink w:anchor="_Toc69983920" w:history="1">
            <w:r>
              <w:rPr>
                <w:rStyle w:val="ab"/>
                <w:color w:val="auto"/>
              </w:rPr>
              <w:t>Условия предоставления услуги реализации зарплатного проекта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21" w:history="1">
            <w:r>
              <w:rPr>
                <w:rStyle w:val="ab"/>
              </w:rPr>
              <w:t>Приложение № 7</w:t>
            </w:r>
            <w:r>
              <w:rPr>
                <w:webHidden/>
              </w:rPr>
              <w:tab/>
            </w:r>
          </w:hyperlink>
          <w:r>
            <w:rPr>
              <w:rFonts w:asciiTheme="minorHAnsi" w:eastAsiaTheme="minorEastAsia" w:hAnsiTheme="minorHAnsi" w:cstheme="minorBidi"/>
              <w:lang w:val="ru-RU"/>
            </w:rPr>
            <w:t xml:space="preserve"> </w:t>
          </w:r>
          <w:hyperlink w:anchor="_Toc69983922" w:history="1">
            <w:r>
              <w:rPr>
                <w:rStyle w:val="ab"/>
              </w:rPr>
              <w:t>Условия заключения, использования и расторжения соглашения о кредитовании расчетного счета (овердрафт)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27" w:history="1">
            <w:r>
              <w:rPr>
                <w:rStyle w:val="ab"/>
              </w:rPr>
              <w:t>Приложение № 8</w:t>
            </w:r>
            <w:r>
              <w:rPr>
                <w:webHidden/>
              </w:rPr>
              <w:tab/>
            </w:r>
          </w:hyperlink>
          <w:r>
            <w:rPr>
              <w:rFonts w:asciiTheme="minorHAnsi" w:eastAsiaTheme="minorEastAsia" w:hAnsiTheme="minorHAnsi" w:cstheme="minorBidi"/>
              <w:lang w:val="ru-RU"/>
            </w:rPr>
            <w:t xml:space="preserve"> </w:t>
          </w:r>
          <w:hyperlink w:anchor="_Toc69983928" w:history="1">
            <w:r>
              <w:rPr>
                <w:rStyle w:val="ab"/>
              </w:rPr>
              <w:t>Порядок и сроки обмена документами и информацией при совершении валютных операций между резидентами (нерез</w:t>
            </w:r>
            <w:r>
              <w:rPr>
                <w:rStyle w:val="ab"/>
              </w:rPr>
              <w:t>идентами) и</w:t>
            </w:r>
            <w:r>
              <w:rPr>
                <w:webHidden/>
              </w:rPr>
              <w:t xml:space="preserve"> </w:t>
            </w:r>
          </w:hyperlink>
          <w:hyperlink w:anchor="_Toc69983929" w:history="1">
            <w:r>
              <w:rPr>
                <w:rStyle w:val="ab"/>
              </w:rPr>
              <w:t>ООО КБ «КОЛЬЦО УРАЛА»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142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30" w:history="1">
            <w:r>
              <w:rPr>
                <w:rStyle w:val="ab"/>
              </w:rPr>
              <w:t>Приложение № 9</w:t>
            </w:r>
            <w:r>
              <w:rPr>
                <w:rStyle w:val="ab"/>
                <w:lang w:val="ru-RU"/>
              </w:rPr>
              <w:t xml:space="preserve"> Условия предоставления услуги «Самоинкассация»</w:t>
            </w:r>
            <w:r>
              <w:rPr>
                <w:webHidden/>
              </w:rPr>
              <w:tab/>
            </w:r>
            <w:r>
              <w:rPr>
                <w:webHidden/>
                <w:lang w:val="ru-RU"/>
              </w:rPr>
              <w:t xml:space="preserve"> </w:t>
            </w:r>
          </w:hyperlink>
          <w:hyperlink w:anchor="_Toc69983931" w:history="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146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pStyle w:val="12"/>
            <w:rPr>
              <w:rFonts w:asciiTheme="minorHAnsi" w:eastAsiaTheme="minorEastAsia" w:hAnsiTheme="minorHAnsi" w:cstheme="minorBidi"/>
              <w:lang w:val="ru-RU"/>
            </w:rPr>
          </w:pPr>
          <w:hyperlink w:anchor="_Toc69983932" w:history="1">
            <w:r>
              <w:rPr>
                <w:rStyle w:val="ab"/>
              </w:rPr>
              <w:t>Приложение № 10</w:t>
            </w:r>
            <w:r>
              <w:rPr>
                <w:webHidden/>
              </w:rPr>
              <w:tab/>
            </w:r>
          </w:hyperlink>
          <w:r>
            <w:rPr>
              <w:rFonts w:asciiTheme="minorHAnsi" w:eastAsiaTheme="minorEastAsia" w:hAnsiTheme="minorHAnsi" w:cstheme="minorBidi"/>
              <w:lang w:val="ru-RU"/>
            </w:rPr>
            <w:t xml:space="preserve"> </w:t>
          </w:r>
          <w:hyperlink w:anchor="_Toc69983933" w:history="1">
            <w:r>
              <w:rPr>
                <w:rStyle w:val="ab"/>
                <w:lang w:eastAsia="en-US"/>
              </w:rPr>
              <w:t>Условия направления в Банк Заявления-оферты дис</w:t>
            </w:r>
            <w:r>
              <w:rPr>
                <w:rStyle w:val="ab"/>
                <w:lang w:eastAsia="en-US"/>
              </w:rPr>
              <w:t>танционным способом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_Toc69983933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153</w:t>
            </w:r>
            <w:r>
              <w:rPr>
                <w:webHidden/>
              </w:rPr>
              <w:fldChar w:fldCharType="end"/>
            </w:r>
          </w:hyperlink>
        </w:p>
        <w:p w:rsidR="00F36402" w:rsidRDefault="0027438A">
          <w:pPr>
            <w:tabs>
              <w:tab w:val="left" w:pos="1653"/>
            </w:tabs>
          </w:pPr>
          <w:r>
            <w:rPr>
              <w:b/>
              <w:bCs/>
            </w:rPr>
            <w:fldChar w:fldCharType="end"/>
          </w:r>
        </w:p>
      </w:sdtContent>
    </w:sdt>
    <w:p w:rsidR="00F36402" w:rsidRDefault="00F36402">
      <w:pPr>
        <w:jc w:val="center"/>
        <w:rPr>
          <w:b/>
          <w:sz w:val="21"/>
          <w:szCs w:val="21"/>
        </w:rPr>
      </w:pPr>
    </w:p>
    <w:p w:rsidR="00F36402" w:rsidRDefault="00F36402">
      <w:pPr>
        <w:pStyle w:val="1"/>
        <w:rPr>
          <w:b w:val="0"/>
          <w:noProof/>
          <w:sz w:val="22"/>
          <w:szCs w:val="22"/>
        </w:rPr>
        <w:sectPr w:rsidR="00F36402">
          <w:headerReference w:type="default" r:id="rId60"/>
          <w:footerReference w:type="default" r:id="rId61"/>
          <w:headerReference w:type="first" r:id="rId62"/>
          <w:pgSz w:w="11906" w:h="16838" w:code="9"/>
          <w:pgMar w:top="1134" w:right="849" w:bottom="1134" w:left="1418" w:header="567" w:footer="0" w:gutter="0"/>
          <w:cols w:space="708"/>
          <w:titlePg/>
          <w:docGrid w:linePitch="360"/>
        </w:sectPr>
      </w:pPr>
      <w:bookmarkStart w:id="1" w:name="_Toc5696110"/>
      <w:bookmarkStart w:id="2" w:name="_Toc6402450"/>
    </w:p>
    <w:p w:rsidR="00F36402" w:rsidRDefault="0027438A">
      <w:pPr>
        <w:pStyle w:val="1"/>
      </w:pPr>
      <w:bookmarkStart w:id="3" w:name="_Toc38969378"/>
      <w:bookmarkStart w:id="4" w:name="_Toc69983865"/>
      <w:r>
        <w:lastRenderedPageBreak/>
        <w:t>ВВЕДЕНИЕ</w:t>
      </w:r>
      <w:bookmarkEnd w:id="1"/>
      <w:bookmarkEnd w:id="2"/>
      <w:bookmarkEnd w:id="3"/>
      <w:bookmarkEnd w:id="4"/>
    </w:p>
    <w:p w:rsidR="00F36402" w:rsidRDefault="00F36402">
      <w:pPr>
        <w:widowControl w:val="0"/>
        <w:ind w:firstLine="720"/>
        <w:jc w:val="both"/>
        <w:rPr>
          <w:b/>
        </w:rPr>
      </w:pPr>
    </w:p>
    <w:p w:rsidR="00F36402" w:rsidRDefault="0027438A">
      <w:pPr>
        <w:widowControl w:val="0"/>
        <w:ind w:firstLine="720"/>
        <w:jc w:val="both"/>
        <w:rPr>
          <w:b/>
        </w:rPr>
      </w:pPr>
      <w:r>
        <w:rPr>
          <w:b/>
        </w:rPr>
        <w:t>Настоящие Правила являются 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</w:t>
      </w:r>
      <w:r>
        <w:rPr>
          <w:b/>
        </w:rPr>
        <w:t xml:space="preserve">дившим адвокатский кабинет; нотариусам, занимающимся частной практикой), делать оферты о заключении с ООО КБ «КОЛЬЦО УРАЛА» договора банковского счета. </w:t>
      </w:r>
    </w:p>
    <w:p w:rsidR="00F36402" w:rsidRDefault="0027438A">
      <w:pPr>
        <w:widowControl w:val="0"/>
        <w:ind w:firstLine="720"/>
        <w:jc w:val="both"/>
        <w:rPr>
          <w:b/>
        </w:rPr>
      </w:pPr>
      <w:r>
        <w:rPr>
          <w:b/>
        </w:rPr>
        <w:t xml:space="preserve">Настоящими Правилами определяются существенные условия договора банковского счета для юридических лиц, </w:t>
      </w:r>
      <w:r>
        <w:rPr>
          <w:b/>
        </w:rPr>
        <w:t>индивидуальных предпринимателей, физических лиц, занимающихся в установленном законодательством Российской Федерации порядке частной практикой.</w:t>
      </w:r>
    </w:p>
    <w:p w:rsidR="00F36402" w:rsidRDefault="0027438A">
      <w:pPr>
        <w:widowControl w:val="0"/>
        <w:ind w:firstLine="720"/>
        <w:jc w:val="both"/>
        <w:rPr>
          <w:b/>
        </w:rPr>
      </w:pPr>
      <w:r>
        <w:rPr>
          <w:b/>
        </w:rPr>
        <w:t>Настоящие Правила не распространяются на специальные банковские счета, открываемые в соответствии со ст. 138 Фед</w:t>
      </w:r>
      <w:r>
        <w:rPr>
          <w:b/>
        </w:rPr>
        <w:t xml:space="preserve">ерального закона от 26 октября 2002 г. № 127-ФЗ «О несостоятельности (банкротстве)», а также счета судов, службы судебных приставов, нотариусов, иных органов или лиц, которые в соответствии с законодательством Российской Федерации могут принимать денежные </w:t>
      </w:r>
      <w:r>
        <w:rPr>
          <w:b/>
        </w:rPr>
        <w:t>средства в депозит.</w:t>
      </w:r>
    </w:p>
    <w:p w:rsidR="00F36402" w:rsidRDefault="00F36402">
      <w:pPr>
        <w:widowControl w:val="0"/>
        <w:ind w:firstLine="720"/>
        <w:jc w:val="both"/>
        <w:rPr>
          <w:b/>
        </w:rPr>
      </w:pPr>
    </w:p>
    <w:p w:rsidR="00F36402" w:rsidRDefault="00F36402">
      <w:pPr>
        <w:widowControl w:val="0"/>
        <w:ind w:firstLine="720"/>
        <w:jc w:val="both"/>
        <w:rPr>
          <w:b/>
        </w:rPr>
      </w:pPr>
    </w:p>
    <w:p w:rsidR="00F36402" w:rsidRDefault="0027438A">
      <w:pPr>
        <w:pStyle w:val="1"/>
        <w:keepNext w:val="0"/>
        <w:widowControl w:val="0"/>
      </w:pPr>
      <w:bookmarkStart w:id="5" w:name="_Toc5696111"/>
      <w:bookmarkStart w:id="6" w:name="_Toc6402451"/>
      <w:bookmarkStart w:id="7" w:name="_Toc18664268"/>
      <w:bookmarkStart w:id="8" w:name="_Toc38969379"/>
      <w:bookmarkStart w:id="9" w:name="_Toc69983866"/>
      <w:r>
        <w:t>ТЕРМИНЫ, ОПРЕДЕЛЕНИЯ И ПОНЯТИЯ</w:t>
      </w:r>
      <w:bookmarkEnd w:id="5"/>
      <w:bookmarkEnd w:id="6"/>
      <w:bookmarkEnd w:id="7"/>
      <w:bookmarkEnd w:id="8"/>
      <w:bookmarkEnd w:id="9"/>
    </w:p>
    <w:p w:rsidR="00F36402" w:rsidRDefault="00F36402">
      <w:pPr>
        <w:widowControl w:val="0"/>
        <w:jc w:val="center"/>
        <w:rPr>
          <w:b/>
        </w:rPr>
      </w:pPr>
    </w:p>
    <w:p w:rsidR="00F36402" w:rsidRDefault="0027438A">
      <w:pPr>
        <w:widowControl w:val="0"/>
        <w:ind w:firstLine="708"/>
        <w:jc w:val="both"/>
      </w:pPr>
      <w:r>
        <w:rPr>
          <w:b/>
        </w:rPr>
        <w:t xml:space="preserve">Банк – </w:t>
      </w:r>
      <w:r>
        <w:t>Коммерческий Банк «КОЛЬЦО УРАЛА» Общество с ограниченной ответственностью (ООО КБ «КОЛЬЦО УРАЛА»).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Валютные операции</w:t>
      </w:r>
      <w:r>
        <w:t xml:space="preserve"> – операции, сделки, расчеты со средствами в иностранной валюте, перечень и пор</w:t>
      </w:r>
      <w:r>
        <w:t>ядок совершения которых определены действующим валютным законодательством РФ.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>Выездной менеджер</w:t>
      </w:r>
      <w:r>
        <w:rPr>
          <w:bCs/>
        </w:rPr>
        <w:t xml:space="preserve"> – сотрудник Банка, осуществляющий идентификацию Клиента при получении заявки на открытие расчетного счета посредством системы удаленного открытия расчетных счет</w:t>
      </w:r>
      <w:r>
        <w:rPr>
          <w:bCs/>
        </w:rPr>
        <w:t>ов, а также принимающий документы для открытия Счета.</w:t>
      </w:r>
    </w:p>
    <w:p w:rsidR="00F36402" w:rsidRDefault="0027438A">
      <w:pPr>
        <w:widowControl w:val="0"/>
        <w:ind w:firstLine="708"/>
        <w:jc w:val="both"/>
        <w:rPr>
          <w:bCs/>
          <w:strike/>
        </w:rPr>
      </w:pPr>
      <w:r>
        <w:rPr>
          <w:b/>
        </w:rPr>
        <w:t>Договор банковского счета</w:t>
      </w:r>
      <w:r>
        <w:t xml:space="preserve"> – договор, заключенный между Банком и Клиентом в порядке, предусмотренном Правилами, согласно которому Банк обязуется открыть Клиенту банковский счет, принимать и зачислять пос</w:t>
      </w:r>
      <w:r>
        <w:t>тупающие на него денежные средства (если иное не предусмотрено особенностями ведения конкретного вида счета, установленными Правилами), выполнять Распоряжения Клиента о перечислении и выдаче соответствующих сумм со Счета, выпускать Карты к Счету, проводить</w:t>
      </w:r>
      <w:r>
        <w:t xml:space="preserve"> другие операции по Счету, предусмотренные действующим законодательством РФ и Правилами, а Клиент обязуется оплачивать услуги Банка. </w:t>
      </w:r>
    </w:p>
    <w:p w:rsidR="00F36402" w:rsidRDefault="0027438A">
      <w:pPr>
        <w:widowControl w:val="0"/>
        <w:ind w:firstLine="708"/>
        <w:jc w:val="both"/>
        <w:rPr>
          <w:b/>
        </w:rPr>
      </w:pPr>
      <w:r>
        <w:rPr>
          <w:b/>
        </w:rPr>
        <w:t>Настоящие Правила, Заявление-оферта, акцептованное Банком, и все иные приложения к Правилам, подписанные Клиентом и переда</w:t>
      </w:r>
      <w:r>
        <w:rPr>
          <w:b/>
        </w:rPr>
        <w:t>нные в Банк, а также Тарифы составляют Договор банковского счета.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Документы валютного контроля</w:t>
      </w:r>
      <w:r>
        <w:t xml:space="preserve"> – документы, установленные действующим валютным законодательством РФ и являющиеся обоснованием для проведения операций в российских рублях (далее по тексту – руб</w:t>
      </w:r>
      <w:r>
        <w:t>ли) и иностранной валюте.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Заявление-оферта</w:t>
      </w:r>
      <w:r>
        <w:t xml:space="preserve"> – документ, оформленный в соответствии с Правилами (Приложение № 1.1 к Правилам), содержащий оферту - предложение Клиента, которое выражает намерение Клиента считать себя заключившим с Банком Договор банковского с</w:t>
      </w:r>
      <w:r>
        <w:t>чета на условиях, содержащихся в Правилах.</w:t>
      </w:r>
    </w:p>
    <w:p w:rsidR="00F36402" w:rsidRDefault="0027438A">
      <w:pPr>
        <w:widowControl w:val="0"/>
        <w:ind w:firstLine="708"/>
        <w:jc w:val="both"/>
      </w:pPr>
      <w:r>
        <w:rPr>
          <w:b/>
          <w:bCs/>
        </w:rPr>
        <w:t xml:space="preserve">Заявление о присоединении </w:t>
      </w:r>
      <w:r>
        <w:rPr>
          <w:b/>
        </w:rPr>
        <w:t xml:space="preserve">– </w:t>
      </w:r>
      <w:r>
        <w:t>документ, оформляемый Клиентом по форме Приложения № 1.2 к Правилам (для Клиентов, ранее заключивших договоры банковского счета с Банком в форме двусторонне подписанного документа), подтверждающий присоединение Клиента к Договору банковского счета на услов</w:t>
      </w:r>
      <w:r>
        <w:t xml:space="preserve">иях, содержащихся в </w:t>
      </w:r>
      <w:r>
        <w:lastRenderedPageBreak/>
        <w:t>Правилах, в целом.</w:t>
      </w:r>
    </w:p>
    <w:p w:rsidR="00F36402" w:rsidRDefault="0027438A">
      <w:pPr>
        <w:widowControl w:val="0"/>
        <w:ind w:firstLine="708"/>
        <w:jc w:val="both"/>
        <w:rPr>
          <w:snapToGrid w:val="0"/>
        </w:rPr>
      </w:pPr>
      <w:r>
        <w:rPr>
          <w:b/>
        </w:rPr>
        <w:t xml:space="preserve">Клиент </w:t>
      </w:r>
      <w:r>
        <w:t xml:space="preserve">- </w:t>
      </w:r>
      <w:r>
        <w:rPr>
          <w:snapToGrid w:val="0"/>
        </w:rPr>
        <w:t xml:space="preserve">юридическое лицо, индивидуальный предприниматель, </w:t>
      </w:r>
      <w:r>
        <w:t>физическое лицо, занимающееся в установленном законодательством РФ порядке частной практикой (</w:t>
      </w:r>
      <w:r>
        <w:rPr>
          <w:snapToGrid w:val="0"/>
        </w:rPr>
        <w:t xml:space="preserve">адвокат, учредивший адвокатский кабинет; нотариус, занимающийся </w:t>
      </w:r>
      <w:r>
        <w:rPr>
          <w:snapToGrid w:val="0"/>
        </w:rPr>
        <w:t xml:space="preserve">частной практикой), </w:t>
      </w:r>
      <w:r>
        <w:t>иностранная структура без образования юридического лица,</w:t>
      </w:r>
      <w:r>
        <w:rPr>
          <w:b/>
        </w:rPr>
        <w:t xml:space="preserve"> </w:t>
      </w:r>
      <w:r>
        <w:rPr>
          <w:snapToGrid w:val="0"/>
        </w:rPr>
        <w:t>желающее открыть Счет в Банке или имеющее Счет в Банке.</w:t>
      </w:r>
    </w:p>
    <w:p w:rsidR="00F36402" w:rsidRDefault="0027438A">
      <w:pPr>
        <w:widowControl w:val="0"/>
        <w:ind w:firstLine="708"/>
        <w:jc w:val="both"/>
        <w:rPr>
          <w:snapToGrid w:val="0"/>
        </w:rPr>
      </w:pPr>
      <w:r>
        <w:rPr>
          <w:b/>
          <w:snapToGrid w:val="0"/>
        </w:rPr>
        <w:t>«Корпоративная» международная платежная</w:t>
      </w:r>
      <w:r>
        <w:rPr>
          <w:b/>
          <w:bCs/>
          <w:snapToGrid w:val="0"/>
        </w:rPr>
        <w:t xml:space="preserve"> карта</w:t>
      </w:r>
      <w:r>
        <w:rPr>
          <w:b/>
          <w:snapToGrid w:val="0"/>
        </w:rPr>
        <w:t xml:space="preserve"> (далее – Карта, Бизнес-карта)</w:t>
      </w:r>
      <w:r>
        <w:rPr>
          <w:snapToGrid w:val="0"/>
        </w:rPr>
        <w:t xml:space="preserve"> – выпущенное Банком электронное средство платеж</w:t>
      </w:r>
      <w:r>
        <w:rPr>
          <w:snapToGrid w:val="0"/>
        </w:rPr>
        <w:t>а, предназначенное для совершения операций представителями Клиента за счет денежных средств Клиента, находящихся на его Счете, или кредита, предоставляемого Банком Клиенту в соответствии с Договором банковского счета, а также для идентификации представител</w:t>
      </w:r>
      <w:r>
        <w:rPr>
          <w:snapToGrid w:val="0"/>
        </w:rPr>
        <w:t>я Клиента при внесении наличных денежных средств в рублях через банкомат/терминал Банка для последующего зачисления на Счет. Использование Карты регулируется действующим законодательством РФ, Правилами и «Правилами обслуживания и пользования «корпоративной</w:t>
      </w:r>
      <w:r>
        <w:rPr>
          <w:snapToGrid w:val="0"/>
        </w:rPr>
        <w:t>» международной платежной картой ООО КБ «КОЛЬЦО УРАЛА», размещенными на Сайте Банка. Карта является собственностью Банка, который имеет право в случаях, предусмотренных договором, регулирующим порядок предоставления и обслуживания Карты, прекратить или при</w:t>
      </w:r>
      <w:r>
        <w:rPr>
          <w:snapToGrid w:val="0"/>
        </w:rPr>
        <w:t>остановить пользование Картой, а также отказать в продлении срока ее действия, замене или выдаче новой Карты.</w:t>
      </w:r>
    </w:p>
    <w:p w:rsidR="00F36402" w:rsidRDefault="0027438A">
      <w:pPr>
        <w:widowControl w:val="0"/>
        <w:ind w:firstLine="708"/>
        <w:jc w:val="both"/>
        <w:rPr>
          <w:snapToGrid w:val="0"/>
        </w:rPr>
      </w:pPr>
      <w:r>
        <w:rPr>
          <w:b/>
          <w:snapToGrid w:val="0"/>
        </w:rPr>
        <w:t>Кредитование счета</w:t>
      </w:r>
      <w:r>
        <w:rPr>
          <w:snapToGrid w:val="0"/>
        </w:rPr>
        <w:t xml:space="preserve"> </w:t>
      </w:r>
      <w:r>
        <w:rPr>
          <w:b/>
          <w:snapToGrid w:val="0"/>
        </w:rPr>
        <w:t>(овердрафт)</w:t>
      </w:r>
      <w:r>
        <w:rPr>
          <w:snapToGrid w:val="0"/>
        </w:rPr>
        <w:t xml:space="preserve"> – проведение Банком за счет собственных средств платежей по поручениям Клиента при отсутствии или недостаточности д</w:t>
      </w:r>
      <w:r>
        <w:rPr>
          <w:snapToGrid w:val="0"/>
        </w:rPr>
        <w:t xml:space="preserve">енежных средств на Счете Клиента, сверх имеющихся средств на нем. 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Операционный день</w:t>
      </w:r>
      <w:r>
        <w:t xml:space="preserve"> - часть рабочего дня, в течение которого производится обслуживание Клиентов, прием документов для отражения в учете тем же днем. Конкретное время начала, конца операционно</w:t>
      </w:r>
      <w:r>
        <w:t xml:space="preserve">го дня определяется Банком самостоятельно. </w:t>
      </w:r>
    </w:p>
    <w:p w:rsidR="00F36402" w:rsidRDefault="0027438A">
      <w:pPr>
        <w:widowControl w:val="0"/>
        <w:ind w:firstLine="708"/>
        <w:jc w:val="both"/>
        <w:rPr>
          <w:b/>
          <w:snapToGrid w:val="0"/>
        </w:rPr>
      </w:pPr>
      <w:r>
        <w:rPr>
          <w:b/>
          <w:snapToGrid w:val="0"/>
        </w:rPr>
        <w:t xml:space="preserve">Офис Банка – </w:t>
      </w:r>
      <w:r>
        <w:t>обособленное или внутреннее структурное подразделение Банка (отдел по обслуживанию клиентов, дополнительные/операционные офисы Головного банка, филиалы и их дополнительные/операционные офисы), уполно</w:t>
      </w:r>
      <w:r>
        <w:t>моченное обслуживать Клиентов.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 xml:space="preserve">Правила - </w:t>
      </w:r>
      <w:r>
        <w:t>Правила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</w:t>
      </w:r>
      <w:r>
        <w:t xml:space="preserve"> «корпоративной» международной платежной карте, счетов платежных агентов, платежных субагентов, поставщиков).</w:t>
      </w:r>
    </w:p>
    <w:p w:rsidR="00F36402" w:rsidRDefault="0027438A">
      <w:pPr>
        <w:tabs>
          <w:tab w:val="left" w:pos="9900"/>
        </w:tabs>
        <w:ind w:firstLine="720"/>
        <w:jc w:val="both"/>
      </w:pPr>
      <w:r>
        <w:rPr>
          <w:b/>
        </w:rPr>
        <w:t>Правила «корпоративной» платежной карты</w:t>
      </w:r>
      <w:r>
        <w:t xml:space="preserve"> - Правила обслуживания и пользования «корпоративной» международной платежной картой ООО КБ «КОЛЬЦО УРАЛА».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 xml:space="preserve">Распоряжения </w:t>
      </w:r>
      <w:r>
        <w:t>– поручения Клиента Банку на совершение расчетных операций по Счету, в т.ч. совершаемых на периодической основе, оформленные на бумажном носителе, или, в установленных действующим законодательством РФ и Правилами или соглашением Сторон случая</w:t>
      </w:r>
      <w:r>
        <w:t>х, в виде электронных документов, составляемых и направляемых в Банк Клиентом в соответствии с требованиями законодательства РФ, нормативными актами Центрального банка РФ и Правилами.</w:t>
      </w:r>
    </w:p>
    <w:p w:rsidR="00F36402" w:rsidRDefault="0027438A">
      <w:pPr>
        <w:pStyle w:val="aff1"/>
        <w:ind w:left="0" w:firstLine="709"/>
        <w:jc w:val="both"/>
      </w:pPr>
      <w:r>
        <w:rPr>
          <w:b/>
        </w:rPr>
        <w:t>РФ</w:t>
      </w:r>
      <w:r>
        <w:t xml:space="preserve"> – Российская Федерация.</w:t>
      </w:r>
    </w:p>
    <w:p w:rsidR="00F36402" w:rsidRDefault="0027438A">
      <w:pPr>
        <w:pStyle w:val="aff4"/>
        <w:ind w:firstLine="709"/>
        <w:rPr>
          <w:rStyle w:val="ab"/>
          <w:color w:val="auto"/>
        </w:rPr>
      </w:pPr>
      <w:r>
        <w:rPr>
          <w:b/>
        </w:rPr>
        <w:t xml:space="preserve">Сайт Банка - </w:t>
      </w:r>
      <w:r>
        <w:t>официальный сайт Банка в сети Ин</w:t>
      </w:r>
      <w:r>
        <w:t xml:space="preserve">тернет </w:t>
      </w:r>
      <w:hyperlink r:id="rId63" w:history="1">
        <w:r>
          <w:rPr>
            <w:rStyle w:val="ab"/>
            <w:color w:val="auto"/>
            <w:lang w:val="en-US"/>
          </w:rPr>
          <w:t>www</w:t>
        </w:r>
        <w:r>
          <w:rPr>
            <w:rStyle w:val="ab"/>
            <w:color w:val="auto"/>
          </w:rPr>
          <w:t>.</w:t>
        </w:r>
        <w:r>
          <w:rPr>
            <w:rStyle w:val="ab"/>
            <w:color w:val="auto"/>
            <w:lang w:val="en-US"/>
          </w:rPr>
          <w:t>kubank</w:t>
        </w:r>
        <w:r>
          <w:rPr>
            <w:rStyle w:val="ab"/>
            <w:color w:val="auto"/>
          </w:rPr>
          <w:t>.</w:t>
        </w:r>
        <w:r>
          <w:rPr>
            <w:rStyle w:val="ab"/>
            <w:color w:val="auto"/>
            <w:lang w:val="en-US"/>
          </w:rPr>
          <w:t>ru</w:t>
        </w:r>
      </w:hyperlink>
      <w:r>
        <w:rPr>
          <w:rStyle w:val="ab"/>
          <w:color w:val="auto"/>
        </w:rPr>
        <w:t xml:space="preserve">. </w:t>
      </w:r>
    </w:p>
    <w:p w:rsidR="00F36402" w:rsidRDefault="0027438A">
      <w:pPr>
        <w:pStyle w:val="aff4"/>
        <w:ind w:firstLine="708"/>
        <w:jc w:val="both"/>
      </w:pPr>
      <w:r>
        <w:rPr>
          <w:b/>
        </w:rPr>
        <w:t>Система дистанционного банковского обслуживания (Система ДБО)</w:t>
      </w:r>
      <w:r>
        <w:t xml:space="preserve"> – информационная система, предназначенная для удаленного обслуживания Клиента, обеспечивающая в том числе подготовку, передачу, прием,</w:t>
      </w:r>
      <w:r>
        <w:t xml:space="preserve"> обработку электронных документов Клиента, включая платежные документы Клиента в электронном виде и предоставление информации о движении денежных средств по Счету. Порядок обслуживания Клиента по Системе ДБО определяются отдельным соглашением, заключаемым </w:t>
      </w:r>
      <w:r>
        <w:t>между Банком и Клиентом.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lastRenderedPageBreak/>
        <w:t>Стороны</w:t>
      </w:r>
      <w:r>
        <w:t xml:space="preserve"> – Банк и Клиент с момента присоединения Клиента к Правилам посредством принятия (акцепта) Банком оферты Клиента, содержащейся в Заявлении-оферте, либо посредством подачи Клиентом в Банк Заявления о присоединении.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Счет</w:t>
      </w:r>
      <w:r>
        <w:t xml:space="preserve"> – рас</w:t>
      </w:r>
      <w:r>
        <w:t>четный счет в рублях, в иностранной валюте (доллары США, евро, иены, юани), специальный банковский счет платежного агента, платежного субагента, поставщика, счет для расчетов по «корпоративной» международной платежной карте, открытый Клиенту в Банке в соот</w:t>
      </w:r>
      <w:r>
        <w:t>ветствии с Правилами, на который зачисляются и с которого могут расходоваться денежные средства.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Тарифы</w:t>
      </w:r>
      <w:r>
        <w:t xml:space="preserve"> – сведенный в единый документ перечень ставок оплаты услуг Банка, оказываемых Клиентам, и определяющий стандартные условия предоставления услуг Банком, </w:t>
      </w:r>
      <w:r>
        <w:t>сроки и порядок их оплаты.</w:t>
      </w:r>
    </w:p>
    <w:p w:rsidR="00F36402" w:rsidRDefault="0027438A">
      <w:pPr>
        <w:widowControl w:val="0"/>
        <w:ind w:firstLine="709"/>
        <w:jc w:val="both"/>
      </w:pPr>
      <w:r>
        <w:rPr>
          <w:b/>
        </w:rPr>
        <w:t>Тарифный план</w:t>
      </w:r>
      <w:r>
        <w:t xml:space="preserve"> – совокупность условий обслуживания Клиента, являющаяся составной частью Тарифов, включающая перечень предоставляемых Клиенту в Банке услуг, порядок их предоставления и размеры комиссионного вознаграждения. При прис</w:t>
      </w:r>
      <w:r>
        <w:t>оединении к Правилам Клиент может выбрать любой действующий Тарифный план с учетом условий и ограничений, установленных Банком в Тарифах. Клиент вправе в порядке, предусмотренном Банком, выбрать иной Тарифный план, представив в Банк соответствующее заявлен</w:t>
      </w:r>
      <w:r>
        <w:t>ие. При наступлении условий, предусмотренных в Тарифах, Клиент переводится Банком на соответствующий указанным условиям Тарифный план.</w:t>
      </w:r>
    </w:p>
    <w:p w:rsidR="00F36402" w:rsidRDefault="00F36402">
      <w:pPr>
        <w:pStyle w:val="af3"/>
        <w:tabs>
          <w:tab w:val="clear" w:pos="4536"/>
          <w:tab w:val="clear" w:pos="9072"/>
          <w:tab w:val="center" w:pos="1080"/>
          <w:tab w:val="right" w:pos="9355"/>
        </w:tabs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F36402" w:rsidRDefault="00F36402">
      <w:pPr>
        <w:pStyle w:val="af3"/>
        <w:tabs>
          <w:tab w:val="clear" w:pos="4536"/>
          <w:tab w:val="clear" w:pos="9072"/>
          <w:tab w:val="center" w:pos="1080"/>
          <w:tab w:val="right" w:pos="9355"/>
        </w:tabs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F36402" w:rsidRDefault="0027438A">
      <w:pPr>
        <w:pStyle w:val="1"/>
        <w:numPr>
          <w:ilvl w:val="0"/>
          <w:numId w:val="50"/>
        </w:numPr>
        <w:rPr>
          <w:szCs w:val="28"/>
        </w:rPr>
      </w:pPr>
      <w:bookmarkStart w:id="10" w:name="_Toc5696112"/>
      <w:bookmarkStart w:id="11" w:name="_Toc6402452"/>
      <w:bookmarkStart w:id="12" w:name="_Toc18664269"/>
      <w:bookmarkStart w:id="13" w:name="_Toc38969380"/>
      <w:bookmarkStart w:id="14" w:name="_Toc69983867"/>
      <w:r>
        <w:rPr>
          <w:szCs w:val="28"/>
        </w:rPr>
        <w:t>Общие положения</w:t>
      </w:r>
      <w:bookmarkEnd w:id="10"/>
      <w:bookmarkEnd w:id="11"/>
      <w:bookmarkEnd w:id="12"/>
      <w:bookmarkEnd w:id="13"/>
      <w:bookmarkEnd w:id="14"/>
    </w:p>
    <w:p w:rsidR="00F36402" w:rsidRDefault="00F36402">
      <w:pPr>
        <w:keepNext/>
        <w:widowControl w:val="0"/>
        <w:rPr>
          <w:b/>
        </w:rPr>
      </w:pPr>
    </w:p>
    <w:p w:rsidR="00F36402" w:rsidRDefault="0027438A">
      <w:pPr>
        <w:widowControl w:val="0"/>
        <w:ind w:firstLine="709"/>
        <w:jc w:val="both"/>
      </w:pPr>
      <w:r>
        <w:t xml:space="preserve">1.1. Настоящие Правила устанавливают порядок заключения, исполнения и расторжения Договоров банковского счета и регулируют отношения, возникающие в связи с этим между Клиентом и Банком. </w:t>
      </w:r>
    </w:p>
    <w:p w:rsidR="00F36402" w:rsidRDefault="0027438A">
      <w:pPr>
        <w:widowControl w:val="0"/>
        <w:ind w:firstLine="708"/>
        <w:jc w:val="both"/>
      </w:pPr>
      <w:r>
        <w:t>1.2. Заключение Договора банковского счета производится в следующем п</w:t>
      </w:r>
      <w:r>
        <w:t xml:space="preserve">орядке: </w:t>
      </w:r>
    </w:p>
    <w:p w:rsidR="00F36402" w:rsidRDefault="0027438A">
      <w:pPr>
        <w:widowControl w:val="0"/>
        <w:ind w:firstLine="709"/>
        <w:jc w:val="both"/>
      </w:pPr>
      <w:r>
        <w:t>А) Клиент предоставляет в Банк Заявление-оферту в 2 (Двух) идентичных экземплярах. К Заявлению-оферте Клиент прилагает документы, необходимые для открытия Счета по перечню, установленному Банком. Перечень необходимых документов размещается в Офиса</w:t>
      </w:r>
      <w:r>
        <w:t>х Банка и на Сайте Банка. В случае предоставления копий документов Банк вправе требовать предоставления оригиналов для ознакомления. При этом, оригиналы документов, удостоверяющих личность физического лица, могут быть предъявлены в Банк только физическим л</w:t>
      </w:r>
      <w:r>
        <w:t>ицом – владельцем соответствующего документа.</w:t>
      </w:r>
    </w:p>
    <w:p w:rsidR="00F36402" w:rsidRDefault="0027438A">
      <w:pPr>
        <w:widowControl w:val="0"/>
        <w:ind w:firstLine="709"/>
        <w:jc w:val="both"/>
      </w:pPr>
      <w:r>
        <w:t>Заявление-оферту и документы, необходимые для открытия расчетного счета в российских рублях, Клиент может предоставить при личном обращении в Офис Банка или дистанционным способом в соответствии с Приложением №</w:t>
      </w:r>
      <w:r>
        <w:t xml:space="preserve"> 10 к настоящим Правилам.</w:t>
      </w:r>
    </w:p>
    <w:p w:rsidR="00F36402" w:rsidRDefault="0027438A">
      <w:pPr>
        <w:widowControl w:val="0"/>
        <w:ind w:firstLine="709"/>
        <w:jc w:val="both"/>
      </w:pPr>
      <w:r>
        <w:t>Заявление-оферту и документы, необходимые для открытия расчетного счета в иностранной валюте (доллары США, евро, юани, иены), счета для расчетов по «корпоративной» международной платежной карте, специального банковского счета плат</w:t>
      </w:r>
      <w:r>
        <w:t>ежного агента, платежного субагента, поставщика, Клиент может предоставить только при личном обращении в Офис Банка.</w:t>
      </w:r>
    </w:p>
    <w:p w:rsidR="00F36402" w:rsidRDefault="0027438A">
      <w:pPr>
        <w:widowControl w:val="0"/>
        <w:ind w:firstLine="709"/>
        <w:jc w:val="both"/>
      </w:pPr>
      <w:r>
        <w:t>Б) Банк производит проверку документов для заключения Договора банковского счета, осуществляет идентификацию Клиента и его представителей с</w:t>
      </w:r>
      <w:r>
        <w:t xml:space="preserve">огласно законодательству РФ, нормативным документам Центрального банка РФ и утвержденными в соответствии с ними документами Банка. </w:t>
      </w:r>
    </w:p>
    <w:p w:rsidR="00F36402" w:rsidRDefault="0027438A">
      <w:pPr>
        <w:widowControl w:val="0"/>
        <w:ind w:firstLine="709"/>
        <w:jc w:val="both"/>
      </w:pPr>
      <w:r>
        <w:t>В) Если представленные Клиентом для заключения Договора банковского счета документы соответствуют требованиям Банка и законодательству РФ, отсутствуют иные основания для отказа в открытии Счета, представитель Банка, уполномоченный на заключение Договоров б</w:t>
      </w:r>
      <w:r>
        <w:t xml:space="preserve">анковского счета, совершает акцепт оферты Клиента путем проставления собственноручной подписи, номера Договора банковского счета, даты акцепта и печати Банка на обоих экземплярах Заявления-оферты в поле «Отметки Банка об </w:t>
      </w:r>
      <w:r>
        <w:lastRenderedPageBreak/>
        <w:t>акцепте оферты Клиента». Заявление-</w:t>
      </w:r>
      <w:r>
        <w:t>оферта с отметкой Банка об акцепте является документом, подтверждающим факт присоединения Клиента к Правилам. Второй экземпляр Заявления-оферты с отметкой Банка об акцепте предоставляется Клиенту (представителю Клиента) в Офисе Банка, в котором открывается</w:t>
      </w:r>
      <w:r>
        <w:t xml:space="preserve"> Счет, либо через представителя Банка – Выездного менеджера, в случае предоставления Заявления-оферты через систему удаленного открытия счетов. Ответственность за получение второго экземпляра Заявления-оферты с отметкой Банка об акцепте возлагается на Клие</w:t>
      </w:r>
      <w:r>
        <w:t>нта.</w:t>
      </w:r>
    </w:p>
    <w:p w:rsidR="00F36402" w:rsidRDefault="0027438A">
      <w:pPr>
        <w:widowControl w:val="0"/>
        <w:ind w:firstLine="709"/>
        <w:jc w:val="both"/>
      </w:pPr>
      <w:r>
        <w:t xml:space="preserve">Г) Об акцепте Банком оферты Клиента о заключении Договора банковского счета Банк уведомляет Клиента путем направления </w:t>
      </w:r>
      <w:r>
        <w:rPr>
          <w:lang w:val="en-US"/>
        </w:rPr>
        <w:t>SMS</w:t>
      </w:r>
      <w:r>
        <w:t>-сообщения на номер мобильного телефона и/или сообщения по электронной почте на адрес электронной почты. Указание номера мобильног</w:t>
      </w:r>
      <w:r>
        <w:t>о телефона и адреса электронной почты Клиентом в Заявлении-оферте является обязательным. Способ получения уведомления об акцепте указывается Клиентом в Заявлении-оферте. Уведомление направляется Банком в день акцепта оферты Клиента. День направления уведом</w:t>
      </w:r>
      <w:r>
        <w:t>ления является днем заключения Договора банковского счета и днем открытия Счета. Уведомление об акцепте считается полученным Клиентом в день его направления Банком.</w:t>
      </w:r>
    </w:p>
    <w:p w:rsidR="00F36402" w:rsidRDefault="0027438A">
      <w:pPr>
        <w:widowControl w:val="0"/>
        <w:ind w:firstLine="709"/>
        <w:jc w:val="both"/>
      </w:pPr>
      <w:r>
        <w:t>Д) До акцепта Банком Заявления - оферты, Клиент вправе отозвать оферту о заключении Договор</w:t>
      </w:r>
      <w:r>
        <w:t>а банковского счета, представив заявление об отзыве оферты (по форме Приложения № 1.3 к Правилам) в Офис Банка, в который Клиент ранее представил Заявление-оферту или через систему удаленного открытия расчетного счета при дистанционном предоставлении Заявл</w:t>
      </w:r>
      <w:r>
        <w:t>ения-оферты. В таком случае Банк не производит акцепт оферты Клиента, Договор банковского счета не заключается, Счет не открывается.</w:t>
      </w:r>
    </w:p>
    <w:p w:rsidR="00F36402" w:rsidRDefault="0027438A">
      <w:pPr>
        <w:widowControl w:val="0"/>
        <w:ind w:firstLine="708"/>
        <w:jc w:val="both"/>
      </w:pPr>
      <w:r>
        <w:t>1.3. При наличии у Банка замечаний к документам, представленным Клиентом для заключения Договора банковского счета, а также</w:t>
      </w:r>
      <w:r>
        <w:t xml:space="preserve"> в случаях, установленных законодательством РФ, акцепт Банком оферты Клиента не производится. </w:t>
      </w:r>
    </w:p>
    <w:p w:rsidR="00F36402" w:rsidRDefault="0027438A">
      <w:pPr>
        <w:widowControl w:val="0"/>
        <w:ind w:firstLine="708"/>
        <w:jc w:val="both"/>
      </w:pPr>
      <w:r>
        <w:t>В случае принятия Банком решения об отказе в заключении Договора банковского счета, предусмотренного абзацем вторым пункта 5.2. статьи 7 Федерального закона от 0</w:t>
      </w:r>
      <w:r>
        <w:t>7.08.2001г. № 115-ФЗ «О противодействии легализации (отмыванию) доходов, полученных преступным путем, и финансированию терроризма», Банк не позднее 5 (Пяти) рабочих дней со дня принятия решения об отказе в заключении Договора банковского счета предоставляе</w:t>
      </w:r>
      <w:r>
        <w:t xml:space="preserve">т Клиенту информацию о дате и причинах принятия соответствующего решения путем направления </w:t>
      </w:r>
      <w:r>
        <w:rPr>
          <w:lang w:val="en-US"/>
        </w:rPr>
        <w:t>SMS</w:t>
      </w:r>
      <w:r>
        <w:t xml:space="preserve">-сообщения на номер мобильного телефона и/или сообщения по электронной почте на адрес электронной почты, указанные в Заявлении-оферте. </w:t>
      </w:r>
    </w:p>
    <w:p w:rsidR="00F36402" w:rsidRDefault="0027438A">
      <w:pPr>
        <w:widowControl w:val="0"/>
        <w:ind w:firstLine="708"/>
        <w:jc w:val="both"/>
      </w:pPr>
      <w:r>
        <w:t>В случае отказа по иным пр</w:t>
      </w:r>
      <w:r>
        <w:t>ичинам Банк не обязан уведомлять Клиента об отказе от акцепта оферты.</w:t>
      </w:r>
    </w:p>
    <w:p w:rsidR="00F36402" w:rsidRDefault="0027438A">
      <w:pPr>
        <w:widowControl w:val="0"/>
        <w:ind w:firstLine="708"/>
        <w:jc w:val="both"/>
      </w:pPr>
      <w:r>
        <w:t>1.4. Клиент, направляя в Банк Заявление-оферту, принимает на себя все условия, указанные в Правилах и в Заявлении-оферте.</w:t>
      </w:r>
    </w:p>
    <w:p w:rsidR="00F36402" w:rsidRDefault="0027438A">
      <w:pPr>
        <w:widowControl w:val="0"/>
        <w:ind w:firstLine="708"/>
        <w:jc w:val="both"/>
      </w:pPr>
      <w:r>
        <w:t>1.4.1. Клиент, ранее заключивший с Банком Договор банковского сч</w:t>
      </w:r>
      <w:r>
        <w:t>ета в форме двусторонне подписанного документа, представляет в Банк Заявление о присоединении. Реквизиты ранее заключенного договора банковского счета указываются в Заявлении о присоединении. Договор банковского счета, указанный в Заявлении о присоединении</w:t>
      </w:r>
      <w:r>
        <w:t>, включая все приложения и дополнительные соглашения к нему, считается соответствующим образом измененным и изложенным в редакции Правил с даты получения Банком от Клиента (его представителя) письменного Заявления о присоединении на бумажном носителе.</w:t>
      </w:r>
    </w:p>
    <w:p w:rsidR="00F36402" w:rsidRDefault="0027438A">
      <w:pPr>
        <w:pStyle w:val="aff1"/>
        <w:tabs>
          <w:tab w:val="left" w:pos="851"/>
          <w:tab w:val="left" w:pos="1276"/>
          <w:tab w:val="left" w:pos="1701"/>
        </w:tabs>
        <w:ind w:left="0"/>
        <w:contextualSpacing w:val="0"/>
        <w:jc w:val="both"/>
      </w:pPr>
      <w:r>
        <w:tab/>
        <w:t>1.5</w:t>
      </w:r>
      <w:r>
        <w:t>. Банк вправе в случаях, предусмотренных законодательством РФ, принять решение об отказе в заключении Договора банковского счета, совершении операций, блокировке Карт и Системы ДБО, а также о расторжении Договора банковского счета при непредставлении Клиен</w:t>
      </w:r>
      <w:r>
        <w:t xml:space="preserve">том информации, позволяющей установить или опровергнуть предположение о том, что Клиент является налоговым резидентом иностранного государства (территории), уведомив об этом Клиента не позднее одного рабочего дня, </w:t>
      </w:r>
      <w:r>
        <w:lastRenderedPageBreak/>
        <w:t xml:space="preserve">следующего за днем принятия решения. Банк </w:t>
      </w:r>
      <w:r>
        <w:t>направляет запрос Клиенту одним из следующих способов:</w:t>
      </w:r>
    </w:p>
    <w:p w:rsidR="00F36402" w:rsidRDefault="0027438A">
      <w:pPr>
        <w:pStyle w:val="aff1"/>
        <w:tabs>
          <w:tab w:val="left" w:pos="851"/>
          <w:tab w:val="left" w:pos="1276"/>
          <w:tab w:val="left" w:pos="1701"/>
        </w:tabs>
        <w:ind w:left="0" w:firstLine="851"/>
        <w:contextualSpacing w:val="0"/>
        <w:jc w:val="both"/>
      </w:pPr>
      <w:r>
        <w:t>- путем направления запроса по адресу электронной почты;</w:t>
      </w:r>
    </w:p>
    <w:p w:rsidR="00F36402" w:rsidRDefault="0027438A">
      <w:pPr>
        <w:tabs>
          <w:tab w:val="left" w:pos="709"/>
          <w:tab w:val="left" w:pos="1276"/>
          <w:tab w:val="left" w:pos="1701"/>
        </w:tabs>
        <w:ind w:firstLine="851"/>
        <w:jc w:val="both"/>
      </w:pPr>
      <w:r>
        <w:t>- путем направления запроса по Системе ДБО;</w:t>
      </w:r>
    </w:p>
    <w:p w:rsidR="00F36402" w:rsidRDefault="0027438A">
      <w:pPr>
        <w:tabs>
          <w:tab w:val="left" w:pos="709"/>
          <w:tab w:val="left" w:pos="1276"/>
          <w:tab w:val="left" w:pos="1701"/>
        </w:tabs>
        <w:ind w:firstLine="851"/>
        <w:jc w:val="both"/>
      </w:pPr>
      <w:r>
        <w:t>- путем направления запроса почтой на адрес местонахождения Клиента.</w:t>
      </w:r>
    </w:p>
    <w:p w:rsidR="00F36402" w:rsidRDefault="0027438A">
      <w:pPr>
        <w:pStyle w:val="aff1"/>
        <w:tabs>
          <w:tab w:val="left" w:pos="851"/>
          <w:tab w:val="left" w:pos="1276"/>
          <w:tab w:val="left" w:pos="1701"/>
        </w:tabs>
        <w:ind w:left="0" w:firstLine="709"/>
        <w:contextualSpacing w:val="0"/>
        <w:jc w:val="both"/>
      </w:pPr>
      <w:r>
        <w:t>Клиент обязан в срок, указанный</w:t>
      </w:r>
      <w:r>
        <w:t xml:space="preserve"> в запросе Банка, предоставить информацию (документированные сведения)</w:t>
      </w:r>
      <w:r>
        <w:rPr>
          <w:b/>
          <w:bCs/>
        </w:rPr>
        <w:t xml:space="preserve"> </w:t>
      </w:r>
      <w:r>
        <w:rPr>
          <w:bCs/>
        </w:rPr>
        <w:t>в отношении самого себя, выгодоприобретателей и (или) лиц, прямо или косвенно их контролирующих</w:t>
      </w:r>
      <w:r>
        <w:t xml:space="preserve">, необходимую для исполнения требований законодательства РФ об особенностях осуществления </w:t>
      </w:r>
      <w:r>
        <w:t xml:space="preserve">финансовых операций с иностранными гражданами и юридическими лицами, и законодательства о реализации международного автоматического обмена информацией. </w:t>
      </w:r>
    </w:p>
    <w:p w:rsidR="00F36402" w:rsidRDefault="0027438A">
      <w:pPr>
        <w:pStyle w:val="aff1"/>
        <w:tabs>
          <w:tab w:val="left" w:pos="851"/>
          <w:tab w:val="left" w:pos="1276"/>
          <w:tab w:val="left" w:pos="1701"/>
        </w:tabs>
        <w:ind w:left="0" w:firstLine="709"/>
        <w:contextualSpacing w:val="0"/>
        <w:jc w:val="both"/>
      </w:pPr>
      <w:r>
        <w:t xml:space="preserve">1.6. Отказ в совершении операций по Договору банковского счета означает прекращение Банком операций по </w:t>
      </w:r>
      <w:r>
        <w:t>указанному договору, в том числе с использованием Карт и Системы ДБО, за исключением операций, осуществляемых в целях, предусмотренных абзацами 2-5 п. 2 ст.855 Гражданского кодекса РФ, а также операций по переводу денежных средств на счет Клиента, открытый</w:t>
      </w:r>
      <w:r>
        <w:t xml:space="preserve"> в другой кредитной организации, или по выдаче денежных средств Клиенту.  </w:t>
      </w:r>
    </w:p>
    <w:p w:rsidR="00F36402" w:rsidRDefault="0027438A">
      <w:pPr>
        <w:pStyle w:val="aff1"/>
        <w:tabs>
          <w:tab w:val="left" w:pos="709"/>
          <w:tab w:val="left" w:pos="1276"/>
          <w:tab w:val="left" w:pos="1701"/>
        </w:tabs>
        <w:ind w:left="0"/>
        <w:jc w:val="both"/>
      </w:pPr>
      <w:r>
        <w:tab/>
        <w:t>В случае непредставления Клиентом в течение 15 (Пятнадцати) календарных дней со дня отказа в совершении операции информации, запрашиваемой Банком в соответствии с п. 1.5. Правил, Б</w:t>
      </w:r>
      <w:r>
        <w:t xml:space="preserve">анк вправе в одностороннем порядке расторгнуть заключенный с ним Договор банковского счета. </w:t>
      </w:r>
    </w:p>
    <w:p w:rsidR="00F36402" w:rsidRDefault="0027438A">
      <w:pPr>
        <w:widowControl w:val="0"/>
        <w:ind w:firstLine="708"/>
        <w:jc w:val="both"/>
      </w:pPr>
      <w:r>
        <w:t>Если в результате обработки и анализа полученной информации от Клиента, запрошенной в соответствии с п. 1.5. Правил, Банк выявит недостоверность или неполноту пред</w:t>
      </w:r>
      <w:r>
        <w:t>оставленной Клиентом информации либо придет к выводу о противоречии предоставленной Клиентом информации сведениям, имеющимся в распоряжении Банка, в том числе полученным из иных общедоступных источников информации, Банк вправе отказать в заключении Договор</w:t>
      </w:r>
      <w:r>
        <w:t>а банковского счета либо расторгнуть заключенный Договор банковского счета. Договор банковского счета считается расторгнутым по истечении 10 (Десяти) рабочих дней со дня направления Банком Клиенту уведомления о расторжении Договора банковского счета.</w:t>
      </w:r>
    </w:p>
    <w:p w:rsidR="00F36402" w:rsidRDefault="0027438A">
      <w:pPr>
        <w:widowControl w:val="0"/>
        <w:ind w:firstLine="708"/>
        <w:jc w:val="both"/>
      </w:pPr>
      <w:r>
        <w:t xml:space="preserve">1.7. Банк имеет право в одностороннем порядке вносить в Правила изменения и дополнения, в том числе путем утверждения Правил в новой редакции, уведомив предварительно Клиентов не менее чем за 5 (Пять) рабочих дней о вышеуказанных изменениях и дополнениях. </w:t>
      </w:r>
      <w:r>
        <w:t xml:space="preserve">Уведомление Клиентов осуществляется путем размещения объявления на Сайте Банка. </w:t>
      </w:r>
    </w:p>
    <w:p w:rsidR="00F36402" w:rsidRDefault="0027438A">
      <w:pPr>
        <w:widowControl w:val="0"/>
        <w:ind w:firstLine="708"/>
        <w:jc w:val="both"/>
      </w:pPr>
      <w:r>
        <w:t xml:space="preserve">1.8. В случае несогласия Клиента с изменениями, внесенными в Правила, Клиент вправе закрыть принадлежащий(ие) ему Счет (а) в порядке, предусмотренном Правилами. </w:t>
      </w:r>
    </w:p>
    <w:p w:rsidR="00F36402" w:rsidRDefault="0027438A">
      <w:pPr>
        <w:widowControl w:val="0"/>
        <w:ind w:firstLine="709"/>
        <w:jc w:val="both"/>
        <w:rPr>
          <w:bCs/>
        </w:rPr>
      </w:pPr>
      <w:r>
        <w:t>1.9. Клиент о</w:t>
      </w:r>
      <w:r>
        <w:t xml:space="preserve">бслуживается по Тарифному плану, указанному в Заявлении об установлении Тарифного плана (Приложение № 1.5 к Правилам). Клиент вправе изменить ранее выбранный Тарифный план путем представления в Банк заявления по форме Приложения № 1.5 к Правилам. </w:t>
      </w:r>
      <w:r>
        <w:rPr>
          <w:bCs/>
        </w:rPr>
        <w:t>Переход н</w:t>
      </w:r>
      <w:r>
        <w:rPr>
          <w:bCs/>
        </w:rPr>
        <w:t xml:space="preserve">а новый Тарифный план осуществляется в порядке, предусмотренном Тарифами. </w:t>
      </w:r>
    </w:p>
    <w:p w:rsidR="00F36402" w:rsidRDefault="0027438A">
      <w:pPr>
        <w:widowControl w:val="0"/>
        <w:ind w:firstLine="709"/>
        <w:jc w:val="both"/>
      </w:pPr>
      <w:r>
        <w:rPr>
          <w:bCs/>
        </w:rPr>
        <w:t>1.10. Предоставление услуг, не относящихся к расчетно-кассовому обслуживанию (кредитование, покупка, размещение и хранение ценных бумаг, операции по вкладу/депозиту и другие операци</w:t>
      </w:r>
      <w:r>
        <w:rPr>
          <w:bCs/>
        </w:rPr>
        <w:t>и), осуществляется Банком на основании отдельного договора (соглашения) с Клиентом.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Клиент предоставляет Банку право на направление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-сообщений рекламного характера на номера мобильных телефонов, указанных в Заявлении-оферте / Заявлении о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ении, или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заявлении о порядке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iCs/>
          <w:sz w:val="24"/>
          <w:szCs w:val="24"/>
        </w:rPr>
        <w:t>-информирования,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Cs/>
          <w:sz w:val="24"/>
          <w:szCs w:val="24"/>
        </w:rPr>
        <w:t>заявлении об установлении / изменении номера мобильного телефона / адреса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(данные сообщения направляются на безвозмездной основе). Клиент вправе отказаться от направления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-сообщений рекламного характера, предоставив в Банк свой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письменный отказ.</w:t>
      </w:r>
    </w:p>
    <w:p w:rsidR="00F36402" w:rsidRDefault="0027438A">
      <w:pPr>
        <w:widowControl w:val="0"/>
        <w:ind w:firstLine="709"/>
        <w:jc w:val="both"/>
      </w:pPr>
      <w:r>
        <w:t>1.12. Стороны обязаны обеспечивать выполнение требований Федерального закона от 27.07.2006 г. № 152-ФЗ «О персональных данных» в отношении получаемой Сторонами в связи с заключением</w:t>
      </w:r>
      <w:r>
        <w:t xml:space="preserve"> и исполнением Договора банковского счета информации о персональных данных представителей Сторон. Стороны обязуются обеспечивать конфиденциальность персональных данных и их безопасность при обработке. </w:t>
      </w:r>
    </w:p>
    <w:p w:rsidR="00F36402" w:rsidRDefault="0027438A">
      <w:pPr>
        <w:widowControl w:val="0"/>
        <w:ind w:firstLine="709"/>
        <w:jc w:val="both"/>
      </w:pPr>
      <w:r>
        <w:t xml:space="preserve">1.13. Банк осуществляет обработку персональных данных </w:t>
      </w:r>
      <w:r>
        <w:t>лиц, подписывающих Заявление-оферту / Заявление о присоединении, а также лиц, уполномоченных Клиентом на осуществление операций по Счету, в том числе, при электронном обмене документами, иных представителей Клиента. Перечень персональных данных включает лю</w:t>
      </w:r>
      <w:r>
        <w:t>бые сведения и информацию на бумажных носителях, которые были переданы в Б</w:t>
      </w:r>
      <w:r>
        <w:rPr>
          <w:lang w:eastAsia="x-none"/>
        </w:rPr>
        <w:t>анк</w:t>
      </w:r>
      <w:r>
        <w:t xml:space="preserve"> лично или поступили в Б</w:t>
      </w:r>
      <w:r>
        <w:rPr>
          <w:lang w:eastAsia="x-none"/>
        </w:rPr>
        <w:t>анк</w:t>
      </w:r>
      <w:r>
        <w:t xml:space="preserve"> иным способом, в том числе фамилия, имя, отчество, дата и место рождения, данные </w:t>
      </w:r>
      <w:r>
        <w:rPr>
          <w:lang w:eastAsia="x-none"/>
        </w:rPr>
        <w:t>документа, удостоверяющего личность</w:t>
      </w:r>
      <w:r>
        <w:t>, место регистрации и проживания, т</w:t>
      </w:r>
      <w:r>
        <w:t xml:space="preserve">елефон, семейное положение, персональные биометрические данные, полученные при копировании </w:t>
      </w:r>
      <w:r>
        <w:rPr>
          <w:lang w:eastAsia="x-none"/>
        </w:rPr>
        <w:t xml:space="preserve">документа, удостоверяющего личность </w:t>
      </w:r>
      <w:r>
        <w:t xml:space="preserve">и при фотографировании лица </w:t>
      </w:r>
      <w:r>
        <w:rPr>
          <w:lang w:eastAsia="x-none"/>
        </w:rPr>
        <w:t>представителя Клиента</w:t>
      </w:r>
      <w:r>
        <w:t xml:space="preserve">, а также любая иная информация, относящаяся к личности </w:t>
      </w:r>
      <w:r>
        <w:rPr>
          <w:lang w:eastAsia="x-none"/>
        </w:rPr>
        <w:t>представителя Клиента</w:t>
      </w:r>
      <w:r>
        <w:t>. О</w:t>
      </w:r>
      <w:r>
        <w:t>бработка персональных данных осуществляется с использованием средств автоматизации и/или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</w:t>
      </w:r>
      <w:r>
        <w:t>предоставление, доступ), обезличивание, блокирование, удаление и уничтожение персональных данных.</w:t>
      </w:r>
    </w:p>
    <w:p w:rsidR="00F36402" w:rsidRDefault="0027438A">
      <w:pPr>
        <w:widowControl w:val="0"/>
        <w:ind w:firstLine="709"/>
        <w:jc w:val="both"/>
      </w:pPr>
      <w:r>
        <w:t>1.14. Обработка Банком персональных данных представителей Клиента допускается исключительно в целях исполнения требований законодательства РФ к открытию и вед</w:t>
      </w:r>
      <w:r>
        <w:t xml:space="preserve">ению Счета, проведения идентификации представителей Клиента, а также формирования юридического дела по Счету. В связи с тем, что обработка персональных данных необходима Банку для достижения целей, предусмотренных законом, и для осуществления и выполнения </w:t>
      </w:r>
      <w:r>
        <w:t>возложенных законодательством РФ на Банк функций, полномочий и обязанностей (подп.2 п.1 ст.6 Федерального закона от 27.07.2006 г. № 152-ФЗ «О персональных данных»), при заключении Договора банковского счета предоставление согласия на обработку персональных</w:t>
      </w:r>
      <w:r>
        <w:t xml:space="preserve"> данных лиц, чьи персональные данные предоставляются в Банк, не требуется.</w:t>
      </w:r>
    </w:p>
    <w:p w:rsidR="00F36402" w:rsidRDefault="0027438A">
      <w:pPr>
        <w:widowControl w:val="0"/>
        <w:autoSpaceDE w:val="0"/>
        <w:autoSpaceDN w:val="0"/>
        <w:adjustRightInd w:val="0"/>
        <w:ind w:firstLine="709"/>
        <w:jc w:val="both"/>
      </w:pPr>
      <w:r>
        <w:t>1.15. Присоединяясь к Правилам, Клиент выражает согласие на передачу Банком сведений о Клиенте, в том числе контактных данных, и о сумме задолженности перед Банком третьим лицам в ц</w:t>
      </w:r>
      <w:r>
        <w:t>елях возврата просроченной задолженности, возникшей вследствие неоплаты Клиентом услуг Банка по Договору банковского счета.</w:t>
      </w:r>
    </w:p>
    <w:p w:rsidR="00F36402" w:rsidRDefault="0027438A">
      <w:pPr>
        <w:widowControl w:val="0"/>
        <w:ind w:firstLine="709"/>
        <w:jc w:val="both"/>
      </w:pPr>
      <w:r>
        <w:t>1.16. Положения Договора банковского счета, установленные Правилами, могут быть изменены отдельными соглашениями Сторон.</w:t>
      </w:r>
    </w:p>
    <w:p w:rsidR="00F36402" w:rsidRDefault="0027438A">
      <w:pPr>
        <w:ind w:firstLine="851"/>
        <w:jc w:val="both"/>
      </w:pPr>
      <w:r>
        <w:t>1.17. Любые</w:t>
      </w:r>
      <w:r>
        <w:t xml:space="preserve"> уведомления, письма Банка, за исключением отдельно указанных по тексту Правил, в отношении направления которых прописан специальный порядок, направляются Банком Клиенту одним из следующих способов: посредством сообщения по системе дистанционного банковско</w:t>
      </w:r>
      <w:r>
        <w:t>го обслуживания (при ее подключении Клиенту), либо почтой на последний известный Банку адрес регистрации Клиента (а в случае его отсутствия – на последний известный Банку адрес места проживания Клиента – индивидуального предпринимателя или физического лица</w:t>
      </w:r>
      <w:r>
        <w:t>, занимающегося в установленном законодательством Российской Федерации порядке частной практикой). Способ направления информации определяется Банком самостоятельно.</w:t>
      </w:r>
    </w:p>
    <w:p w:rsidR="00F36402" w:rsidRDefault="00F36402">
      <w:pPr>
        <w:widowControl w:val="0"/>
        <w:ind w:firstLine="709"/>
        <w:jc w:val="both"/>
      </w:pPr>
    </w:p>
    <w:p w:rsidR="00F36402" w:rsidRDefault="00F36402">
      <w:pPr>
        <w:widowControl w:val="0"/>
        <w:jc w:val="both"/>
      </w:pPr>
      <w:bookmarkStart w:id="15" w:name="_Toc5696113"/>
      <w:bookmarkStart w:id="16" w:name="_Toc6402453"/>
    </w:p>
    <w:p w:rsidR="00F36402" w:rsidRDefault="00F36402">
      <w:pPr>
        <w:widowControl w:val="0"/>
        <w:jc w:val="both"/>
      </w:pPr>
    </w:p>
    <w:p w:rsidR="00F36402" w:rsidRDefault="0027438A">
      <w:pPr>
        <w:pStyle w:val="1"/>
        <w:numPr>
          <w:ilvl w:val="0"/>
          <w:numId w:val="50"/>
        </w:numPr>
        <w:rPr>
          <w:szCs w:val="28"/>
        </w:rPr>
      </w:pPr>
      <w:bookmarkStart w:id="17" w:name="_Toc18664270"/>
      <w:bookmarkStart w:id="18" w:name="_Toc38969381"/>
      <w:bookmarkStart w:id="19" w:name="_Toc69983868"/>
      <w:r>
        <w:rPr>
          <w:szCs w:val="28"/>
        </w:rPr>
        <w:lastRenderedPageBreak/>
        <w:t>Права и обязанности сторон</w:t>
      </w:r>
      <w:bookmarkEnd w:id="15"/>
      <w:bookmarkEnd w:id="16"/>
      <w:bookmarkEnd w:id="17"/>
      <w:bookmarkEnd w:id="18"/>
      <w:bookmarkEnd w:id="19"/>
    </w:p>
    <w:p w:rsidR="00F36402" w:rsidRDefault="00F36402">
      <w:pPr>
        <w:keepNext/>
        <w:widowControl w:val="0"/>
      </w:pPr>
    </w:p>
    <w:p w:rsidR="00F36402" w:rsidRDefault="0027438A">
      <w:pPr>
        <w:keepNext/>
        <w:widowControl w:val="0"/>
        <w:jc w:val="both"/>
        <w:rPr>
          <w:b/>
        </w:rPr>
      </w:pPr>
      <w:r>
        <w:rPr>
          <w:b/>
        </w:rPr>
        <w:t xml:space="preserve"> 2.1. Банк обязуется: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2.1.1. При отсутствии оснований для от</w:t>
      </w:r>
      <w:r>
        <w:t>каза в заключении Договора банковского счета открыть Клиенту Счет в соответствии с Заявлением-офертой при условии предоставления Клиентом всех необходимых надлежаще оформленных документов, перечень которых установлен Банком на основании законодательства РФ</w:t>
      </w:r>
      <w:r>
        <w:t xml:space="preserve">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2.1.2. Предоставлять Клиенту комплекс услуг по расчетно-кассовому обслуживанию в соответствии с законодательством РФ, Правилами и Тарифами Банка. </w:t>
      </w:r>
    </w:p>
    <w:p w:rsidR="00F36402" w:rsidRDefault="0027438A">
      <w:pPr>
        <w:pStyle w:val="a3"/>
        <w:widowControl w:val="0"/>
        <w:ind w:firstLine="709"/>
      </w:pPr>
      <w:r>
        <w:t xml:space="preserve">2.1.3. Своевременно и правильно производить расчетные операции по Распоряжениям, осуществлять кассовое </w:t>
      </w:r>
      <w:r>
        <w:t>обслуживание в соответствии с законодательством РФ. В случае, если распоряжение денежными средствами на Счете производится исключительно с использованием аналога собственноручной подписи, кассовое обслуживание Клиента не осуществляется, за исключением прие</w:t>
      </w:r>
      <w:r>
        <w:t>ма наличных денежных средств на Счет.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2.1.4. Обеспечивать сохранность вверенных ему денежных средств.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2.1.5. Отказать в совершении операций в случае выявления подложных расчетно-кассовых документов.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2.1.6. Списание денежных средств со Счета производить тол</w:t>
      </w:r>
      <w:r>
        <w:t>ько по Распоряжению Клиента или с его согласия (в т.ч. по распоряжению о периодическом перечислении). Без Распоряжения Клиента списание денежных средств допускается по решению суда, а также в случаях, предусмотренных законодательством РФ.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iCs/>
        </w:rPr>
      </w:pPr>
      <w:r>
        <w:t>2.1.7. В соответс</w:t>
      </w:r>
      <w:r>
        <w:t>твии с требованиями Федерального закона от 27.06.2011г. № 161-ФЗ «О национальной платежной системе» до осуществления списания денежных средств со Счета приостановить исполнение Распоряжения Клиента о совершении операции по переводу денежных средств на срок</w:t>
      </w:r>
      <w:r>
        <w:t xml:space="preserve"> не более 2 (Двух) рабочих дней, при выявлении Банком признаков осуществления перевода денежных средств без согласия Клиента, установленных </w:t>
      </w:r>
      <w:r>
        <w:rPr>
          <w:iCs/>
        </w:rPr>
        <w:t xml:space="preserve">Центральным банком РФ.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rPr>
          <w:iCs/>
        </w:rPr>
        <w:t>2.1.8.</w:t>
      </w:r>
      <w:r>
        <w:t xml:space="preserve"> В</w:t>
      </w:r>
      <w:r>
        <w:rPr>
          <w:iCs/>
        </w:rPr>
        <w:t xml:space="preserve"> день приостановления исполнения Распоряжения</w:t>
      </w:r>
      <w:r>
        <w:t>, произведенного в соответствии с п. 2.</w:t>
      </w:r>
      <w:r>
        <w:t>1.7. Правил,</w:t>
      </w:r>
      <w:r>
        <w:rPr>
          <w:iCs/>
        </w:rPr>
        <w:t xml:space="preserve"> направить Клиенту уведомление по адресу электронной почты, указанному Клиентом в Заявлении-оферте/</w:t>
      </w:r>
      <w:r>
        <w:t xml:space="preserve"> Заявлении о присоединении</w:t>
      </w:r>
      <w:r>
        <w:rPr>
          <w:iCs/>
        </w:rPr>
        <w:t xml:space="preserve">, а также связаться с Клиентом по телефону, </w:t>
      </w:r>
      <w:r>
        <w:t>указанному Клиентом в</w:t>
      </w:r>
      <w:r>
        <w:rPr>
          <w:iCs/>
        </w:rPr>
        <w:t xml:space="preserve"> Заявлении-оферте/</w:t>
      </w:r>
      <w:r>
        <w:t xml:space="preserve"> Заявлении о присоединении</w:t>
      </w:r>
      <w:r>
        <w:rPr>
          <w:iCs/>
        </w:rPr>
        <w:t xml:space="preserve"> и/или в з</w:t>
      </w:r>
      <w:r>
        <w:rPr>
          <w:iCs/>
        </w:rPr>
        <w:t xml:space="preserve">аявление о порядке </w:t>
      </w:r>
      <w:r>
        <w:rPr>
          <w:iCs/>
          <w:lang w:val="en-US"/>
        </w:rPr>
        <w:t>SMS</w:t>
      </w:r>
      <w:r>
        <w:rPr>
          <w:iCs/>
        </w:rPr>
        <w:t>-информирования</w:t>
      </w:r>
      <w:r>
        <w:t xml:space="preserve">, </w:t>
      </w:r>
      <w:r>
        <w:rPr>
          <w:iCs/>
        </w:rPr>
        <w:t>и/или в заявлении об установлении/изменении номера мобильного телефона/адреса электронной почты</w:t>
      </w:r>
      <w:r>
        <w:t xml:space="preserve"> в целях:</w:t>
      </w:r>
    </w:p>
    <w:p w:rsidR="00F36402" w:rsidRDefault="0027438A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993" w:hanging="284"/>
      </w:pPr>
      <w:r>
        <w:t>информирования Клиента о совершении приостановления исполнения Распоряжения и о рекомендациях по снижению рисков</w:t>
      </w:r>
      <w:r>
        <w:t xml:space="preserve"> повторного осуществления перевода денежных средств без согласия Клиента;</w:t>
      </w:r>
    </w:p>
    <w:p w:rsidR="00F36402" w:rsidRDefault="0027438A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993" w:hanging="284"/>
      </w:pPr>
      <w:r>
        <w:t xml:space="preserve">запроса у Клиента подтверждения возобновления исполнения Распоряжения.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Банк не несет ответственности, если попытки связаться с Клиентом по телефону не удались не по вине Банка.</w:t>
      </w:r>
    </w:p>
    <w:p w:rsidR="00F36402" w:rsidRDefault="0027438A">
      <w:pPr>
        <w:widowControl w:val="0"/>
        <w:tabs>
          <w:tab w:val="left" w:pos="993"/>
        </w:tabs>
        <w:ind w:firstLine="851"/>
        <w:jc w:val="both"/>
      </w:pPr>
      <w:r>
        <w:t>Подт</w:t>
      </w:r>
      <w:r>
        <w:t>верждение возобновления исполнения Распоряжения может быть передано Клиентом в Банк устно в ходе телефонного разговора при получении от Банка уведомления, указанного в настоящем пункте, в ответном электронном письме Клиента на уведомление Банка, полученное</w:t>
      </w:r>
      <w:r>
        <w:t xml:space="preserve"> по электронной почте, либо письменно в подразделение Банка.</w:t>
      </w:r>
    </w:p>
    <w:p w:rsidR="00F36402" w:rsidRDefault="0027438A">
      <w:pPr>
        <w:widowControl w:val="0"/>
        <w:tabs>
          <w:tab w:val="left" w:pos="993"/>
        </w:tabs>
        <w:ind w:firstLine="851"/>
        <w:jc w:val="both"/>
      </w:pPr>
      <w:r>
        <w:t>Телефонные переговоры Банка и Клиента при исполнении настоящего пункта записываются Банком, и Стороны подтверждают возможность их использования в качестве доказательства в суде.</w:t>
      </w:r>
    </w:p>
    <w:p w:rsidR="00F36402" w:rsidRDefault="0027438A">
      <w:pPr>
        <w:widowControl w:val="0"/>
        <w:tabs>
          <w:tab w:val="left" w:pos="993"/>
        </w:tabs>
        <w:ind w:firstLine="709"/>
        <w:jc w:val="both"/>
      </w:pPr>
      <w:r>
        <w:t>2.1.9. Возобновит</w:t>
      </w:r>
      <w:r>
        <w:t>ь исполнение Распоряжения,</w:t>
      </w:r>
      <w:r>
        <w:rPr>
          <w:iCs/>
        </w:rPr>
        <w:t xml:space="preserve"> приостановленного </w:t>
      </w:r>
      <w:r>
        <w:t>в соответствии с п. 2.1.7. Правил, в срок, зависящий от получения / неполучения Банком от Клиента подтверждения, указанного в п. 2.1.8. Правил, а именно:</w:t>
      </w:r>
    </w:p>
    <w:p w:rsidR="00F36402" w:rsidRDefault="0027438A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t>при получении подтверждения - незамедлительно;</w:t>
      </w:r>
    </w:p>
    <w:p w:rsidR="00F36402" w:rsidRDefault="0027438A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>
        <w:lastRenderedPageBreak/>
        <w:t>при неполу</w:t>
      </w:r>
      <w:r>
        <w:t>чении подтверждения - на третий рабочий день со дня, следующего за днем, в котором Распоряжение было приостановлено согласно п. 2.1.7. Правил.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2.1.10. Осуществлять прием денежной выручки в строгом соответствии с законодательством РФ.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2.1.11. Приостановить </w:t>
      </w:r>
      <w:r>
        <w:t>на срок до 5 (Пяти) рабочих дней зачисление денежных средств на Счет в сумме перевода, по которому Банком от оператора по переводу денежных средств, обслуживающего плательщика, до осуществления зачисления денежных средств на Счет получено уведомление о при</w:t>
      </w:r>
      <w:r>
        <w:t>остановлении в случаях, указанных в Федеральном законе от 27.06.2011г. № 161-ФЗ «О национальной платежной системе». Срок приостановления исчисляется со дня получения Банком соответствующего уведомления от оператора по переводу денежных средств, обслуживающ</w:t>
      </w:r>
      <w:r>
        <w:t>его плательщика.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Уведомить Клиента о приостановлении зачисления денежных средств на Счет и о необходимости предоставления Клиентом в пределах срока, указанного в абзаце первом настоящего пункта, документов, подтверждающих обоснованность получения переведен</w:t>
      </w:r>
      <w:r>
        <w:t xml:space="preserve">ных денежных средств. Клиент уведомляется посредством Системы ДБО, если между Сторонами заключено соглашение о ее использовании, либо </w:t>
      </w:r>
      <w:r>
        <w:rPr>
          <w:iCs/>
        </w:rPr>
        <w:t xml:space="preserve">по адресу электронной почты, указанному Клиентом в Заявлении-оферте </w:t>
      </w:r>
      <w:r>
        <w:t xml:space="preserve">/ Заявлении о присоединении </w:t>
      </w:r>
      <w:r>
        <w:rPr>
          <w:iCs/>
        </w:rPr>
        <w:t>и/или в заявлении об устан</w:t>
      </w:r>
      <w:r>
        <w:rPr>
          <w:iCs/>
        </w:rPr>
        <w:t>овлении/изменении номера мобильного телефона/адреса электронной почты</w:t>
      </w:r>
      <w:r>
        <w:t xml:space="preserve"> в срок не позднее дня приостановления зачисления.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2.1.12. Производить зачисление денежных средств на Счет, которое было приостановлено в соответствии с п. 2.1.11. Правил, в случае предо</w:t>
      </w:r>
      <w:r>
        <w:t>ставления Клиентом документов, подтверждающих обоснованность получения переведенных денежных средств, в срок, указанный в абзаце первом п. 2.1.11. Правил. Банк самостоятельно определяет необходимость и достаточность обосновывающих зачисление документов и в</w:t>
      </w:r>
      <w:r>
        <w:t>праве запросить у Клиента их оригиналы, которые должны быть представлены в Банк в срок, указанный в абзаце первом п. 2.1.11. Правил. Зачисление производится не позднее дня, следующего за днем предоставления указанных документов в Банк.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2.1.13. Осуществлять</w:t>
      </w:r>
      <w:r>
        <w:t xml:space="preserve"> возврат денежных средств, зачисление которых было приостановлено в соответствии с п. 2.1.11. Правил, в случае не предоставления Клиентом документов, подтверждающих обоснование получения переведенных денежных средств, в срок, указанный в абзаце первом п. 2</w:t>
      </w:r>
      <w:r>
        <w:t>.1.11. Правил. Возврат производится в пользу оператора по переводу денежных средств, обслуживающего плательщика, в срок не позднее 2 (Двух) рабочих дней после истечения срока для предоставления документов, указанного в абзаце первом п. 2.1.11. Правил.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2.1.14. Выдавать Клиенту выписки о движении денежных средств по Счету с периодичностью и способом, определенными в Заявлении-оферте, Заявлении о присоединении</w:t>
      </w:r>
      <w:r>
        <w:rPr>
          <w:bCs/>
        </w:rPr>
        <w:t xml:space="preserve">, </w:t>
      </w:r>
      <w:r>
        <w:t>либо в отдельном заявлении Клиента (Приложение № 1.10 к Правилам). Ответственность за своевремен</w:t>
      </w:r>
      <w:r>
        <w:t>ное получение выписок лежит на Клиенте.</w:t>
      </w:r>
    </w:p>
    <w:p w:rsidR="00F36402" w:rsidRDefault="0027438A">
      <w:pPr>
        <w:widowControl w:val="0"/>
        <w:ind w:firstLine="709"/>
        <w:jc w:val="both"/>
      </w:pPr>
      <w:r>
        <w:t>Порядок получения выписок может быть изменен после получения соответствующего заявления от Клиента. Выписка о движении денежных средств по Счету может быть получена Клиентом только через Систему ДБО, если распоряжени</w:t>
      </w:r>
      <w:r>
        <w:t xml:space="preserve">е денежными средствами на Счете осуществляется исключительно с использованием аналога собственноручной подписи. 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2.1.15. Гарантировать Клиенту тайну банковского счета, операций по Счету, сведений о Клиенте, а также иных сведений, ставших известными Банку </w:t>
      </w:r>
      <w:r>
        <w:t>в связи с исполнением Договора банковского счета.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Сведения, составляющие банковскую тайну, могут быть предоставлены только самому Клиенту или его полномочному представителю. Государственным органам и их должностным лицам такие сведения могут быть предостав</w:t>
      </w:r>
      <w:r>
        <w:t>лены исключительно в случаях и в порядке, предусмотренных законодательством РФ.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2.1.16. Консультировать Клиента по вопросам законодательства РФ о расчетах, правилах документооборота и другим вопросам, имеющим непосредственное отношение к </w:t>
      </w:r>
      <w:r>
        <w:lastRenderedPageBreak/>
        <w:t>расчетному и кассо</w:t>
      </w:r>
      <w:r>
        <w:t xml:space="preserve">вому обслуживанию Клиента.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2.1.17. Принимать и осуществлять доставку платежных требований, инкассовых поручений Клиента на взыскание денежных средств с плательщиков, имеющих счета в других банках, по реестрам установленной формы, составленным в 2 (Двух) э</w:t>
      </w:r>
      <w:r>
        <w:t>кземплярах, а также сами документы в количестве, необходимом для расчетов. Банк не принимает и не осуществляет доставку вышеуказанных документов, если распоряжение денежными средствами на Счете осуществляется исключительно с использованием аналога собствен</w:t>
      </w:r>
      <w:r>
        <w:t>норучной подписи.</w:t>
      </w:r>
    </w:p>
    <w:p w:rsidR="00F36402" w:rsidRDefault="0027438A">
      <w:pPr>
        <w:widowControl w:val="0"/>
        <w:ind w:firstLine="709"/>
        <w:jc w:val="both"/>
        <w:rPr>
          <w:bCs/>
        </w:rPr>
      </w:pPr>
      <w:r>
        <w:t xml:space="preserve">2.1.18. Направлять Клиенту </w:t>
      </w:r>
      <w:r>
        <w:rPr>
          <w:lang w:val="en-US"/>
        </w:rPr>
        <w:t>SMS</w:t>
      </w:r>
      <w:r>
        <w:t xml:space="preserve">-сообщения в объеме, указанном в </w:t>
      </w:r>
      <w:r>
        <w:rPr>
          <w:bCs/>
        </w:rPr>
        <w:t>Тарифах или в Тарифах и заявлении Клиента (в том числе Заявлении-оферте, Заявлении о присоединении).</w:t>
      </w:r>
    </w:p>
    <w:p w:rsidR="00F36402" w:rsidRDefault="00F36402">
      <w:pPr>
        <w:widowControl w:val="0"/>
        <w:ind w:firstLine="709"/>
        <w:jc w:val="both"/>
      </w:pPr>
    </w:p>
    <w:p w:rsidR="00F36402" w:rsidRDefault="0027438A">
      <w:pPr>
        <w:pStyle w:val="a3"/>
        <w:widowControl w:val="0"/>
        <w:tabs>
          <w:tab w:val="left" w:pos="993"/>
        </w:tabs>
        <w:rPr>
          <w:b/>
          <w:bCs/>
        </w:rPr>
      </w:pPr>
      <w:r>
        <w:rPr>
          <w:b/>
          <w:bCs/>
        </w:rPr>
        <w:t xml:space="preserve"> 2.2. Банк имеет право: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iCs/>
        </w:rPr>
      </w:pPr>
      <w:r>
        <w:rPr>
          <w:iCs/>
        </w:rPr>
        <w:t>2.2.1. Отказать в выполнении Распоряжения Клиента</w:t>
      </w:r>
      <w:r>
        <w:rPr>
          <w:iCs/>
        </w:rPr>
        <w:t xml:space="preserve"> о совершении операции по Счету в следующих случаях: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iCs/>
        </w:rPr>
      </w:pPr>
      <w:r>
        <w:rPr>
          <w:iCs/>
        </w:rPr>
        <w:t xml:space="preserve">а) </w:t>
      </w:r>
      <w:r>
        <w:rPr>
          <w:iCs/>
        </w:rPr>
        <w:tab/>
        <w:t>если оформление Распоряжения Клиента на проведение операции не соответствует требованиям, установленным законодательством РФ, нормативными актами Центрального банка РФ, документами Банка;</w:t>
      </w:r>
    </w:p>
    <w:p w:rsidR="00F36402" w:rsidRDefault="0027438A">
      <w:pPr>
        <w:widowControl w:val="0"/>
        <w:tabs>
          <w:tab w:val="left" w:pos="993"/>
        </w:tabs>
        <w:ind w:firstLine="709"/>
        <w:jc w:val="both"/>
      </w:pPr>
      <w:r>
        <w:t>б)</w:t>
      </w:r>
      <w:r>
        <w:tab/>
        <w:t>если Кл</w:t>
      </w:r>
      <w:r>
        <w:t>иентом не представлены документы (надлежащим образом заверенные копии), являющиеся основанием для проведения операции в случаях, установленных Федеральным законом от 07.08.2001г. № 115-ФЗ «О противодействии легализации (отмыванию) доходов, полученных прест</w:t>
      </w:r>
      <w:r>
        <w:t>упным путем, и финансированию терроризма», нормативными актами Центрального банка РФ и внутренними документами Банка, либо если Клиентом предоставлены недостоверные, противоречивые или недействительные документы или сведения (за исключением операции по зач</w:t>
      </w:r>
      <w:r>
        <w:t>ислению денежных средств, поступивших на Счет);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в результате реализации Правил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</w:t>
      </w:r>
      <w:r>
        <w:rPr>
          <w:rFonts w:ascii="Times New Roman" w:hAnsi="Times New Roman" w:cs="Times New Roman"/>
          <w:sz w:val="24"/>
          <w:szCs w:val="24"/>
        </w:rPr>
        <w:t>жия массового уничтожения ООО КБ «КОЛЬЦО УРАЛА» у работников Банка возникают подозрения, что операция совершается в целях легализации (отмывания) доходов, полученных преступным путем, финансирования терроризма, или финансирования распространения оружия мас</w:t>
      </w:r>
      <w:r>
        <w:rPr>
          <w:rFonts w:ascii="Times New Roman" w:hAnsi="Times New Roman" w:cs="Times New Roman"/>
          <w:sz w:val="24"/>
          <w:szCs w:val="24"/>
        </w:rPr>
        <w:t>сового уничтожения (за исключением операции по зачислению денежных средств, поступивших на Счет);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г) </w:t>
      </w:r>
      <w:r>
        <w:tab/>
        <w:t>при наличии сомнений в подлинности Распоряжений или подписей лиц,</w:t>
      </w:r>
      <w:r>
        <w:rPr>
          <w:b/>
        </w:rPr>
        <w:t xml:space="preserve"> </w:t>
      </w:r>
      <w:r>
        <w:t>имеющих право распоряжения Счетом;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д) </w:t>
      </w:r>
      <w:r>
        <w:tab/>
        <w:t>в иных случаях, предусмотренных законодательством</w:t>
      </w:r>
      <w:r>
        <w:t xml:space="preserve"> РФ.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Об отказе от исполнения Распоряжения Банк уведомляет Клиента посредством Системы ДБО, если между Банком и Клиентом заключено соглашение об использовании указанной системы. В случае, если Клиенту не предоставляются услуги по проведению операций по Счет</w:t>
      </w:r>
      <w:r>
        <w:t>у с использованием Системы ДБО, Клиент уведомляется по телефону, указанному в документах, представленных в Банк. В Офисе Банка, обслуживающем Счет, Клиенту предоставляется уведомление об отказе от исполнения Распоряжения (ий) и возвращается (ются) Распоряж</w:t>
      </w:r>
      <w:r>
        <w:t xml:space="preserve">ение (я) на бумажном носителе. Ответственность за получение уведомления Банка об отказе от исполнения Распоряжения (ий) возлагается на Клиента.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В случае принятия Банком решения об отказе в совершении операции по Распоряжению Клиента, предусмотренного пунк</w:t>
      </w:r>
      <w:r>
        <w:t>том 11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терроризма», Банк не позднее 5 (Пяти) рабочих дней со дня принятия решения об отказе в выполнении</w:t>
      </w:r>
      <w:r>
        <w:t xml:space="preserve"> Распоряжения предоставляет информацию о дате и причинах принятия соответствующего решения в порядке, предусмотренном настоящим пунктом Правил.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lastRenderedPageBreak/>
        <w:t>2.2.2. Приостановить проведение расходных операций по Счету или отказать Клиенту в приеме и исполнении Распоряже</w:t>
      </w:r>
      <w:r>
        <w:t>ний на проведение расходных операций, в том числе на выдачу наличных денежных средств со Счета в случае наличия в Банке противоречивых данных (в том числе данных о споре) о полномочиях должностных лиц Клиента, возникновения спора между участниками (акционе</w:t>
      </w:r>
      <w:r>
        <w:t>рами) и/или руководителем Клиента по поводу избрания/освобождения от должности (наличия необходимых полномочий), сомнений в подлинности документов, подтверждающих полномочия лиц, обладающих правом на распоряжение Счетом, до урегулирования спора, устранения</w:t>
      </w:r>
      <w:r>
        <w:t xml:space="preserve"> сомнений и противоречий.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2.2.3. Списывать без дополнительных распоряжений (акцепта) Клиента с его Счета (на основании банковского ордера, платежного требования, инкассового поручения кредитора Клиента (получателя денежных средств)) денежные средства: </w:t>
      </w:r>
    </w:p>
    <w:p w:rsidR="00F36402" w:rsidRDefault="0027438A">
      <w:pPr>
        <w:pStyle w:val="a3"/>
        <w:widowControl w:val="0"/>
        <w:ind w:firstLine="709"/>
      </w:pPr>
      <w:r>
        <w:t>- в</w:t>
      </w:r>
      <w:r>
        <w:t xml:space="preserve"> случаях, установленных п. 4.6 Правил;</w:t>
      </w:r>
    </w:p>
    <w:p w:rsidR="00F36402" w:rsidRDefault="0027438A">
      <w:pPr>
        <w:pStyle w:val="a3"/>
        <w:widowControl w:val="0"/>
        <w:tabs>
          <w:tab w:val="left" w:pos="0"/>
        </w:tabs>
        <w:ind w:firstLine="709"/>
      </w:pPr>
      <w:r>
        <w:t>- в иных случаях, установленных Правилами или иными договорами (соглашениями), заключенными между Банком и Клиентом.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strike/>
        </w:rPr>
      </w:pPr>
      <w:r>
        <w:t xml:space="preserve">2.2.4. Отказать Клиенту в выдаче наличных денежных средств в случае непредставления или </w:t>
      </w:r>
      <w:r>
        <w:t>несвоевременного представления Клиентом кассовой заявки.</w:t>
      </w:r>
    </w:p>
    <w:p w:rsidR="00F36402" w:rsidRDefault="0027438A">
      <w:pPr>
        <w:widowControl w:val="0"/>
        <w:autoSpaceDE w:val="0"/>
        <w:autoSpaceDN w:val="0"/>
        <w:adjustRightInd w:val="0"/>
        <w:ind w:firstLine="709"/>
        <w:jc w:val="both"/>
      </w:pPr>
      <w:r>
        <w:t>2.2.5. При проведении идентификации Клиента, представителя Клиента, бенефициарного владельца, выгодоприобретателя, обновлении информации о них запрашивать и получать от Клиента, представителя Клиента</w:t>
      </w:r>
      <w:r>
        <w:t xml:space="preserve"> документы, удостоверяющие личность Клиента, представителя Клиента, лиц, обладающих правами на распоряжение денежными средствами, находящимися на Счете, учредительные документы, документы о государственной регистрации юридического лица (индивидуального пре</w:t>
      </w:r>
      <w:r>
        <w:t>дпринимателя) и другие документы.</w:t>
      </w:r>
    </w:p>
    <w:p w:rsidR="00F36402" w:rsidRDefault="0027438A">
      <w:pPr>
        <w:widowControl w:val="0"/>
        <w:autoSpaceDE w:val="0"/>
        <w:autoSpaceDN w:val="0"/>
        <w:adjustRightInd w:val="0"/>
        <w:ind w:firstLine="709"/>
        <w:jc w:val="both"/>
      </w:pPr>
      <w:r>
        <w:t>2.2.6. Запрашивать у Клиента надлежащим образом заверенные копии документов, подтверждающих основания и экономический смысл операций, проводимых по Счету, иных документов, необходимых для осуществления Банком функций, пред</w:t>
      </w:r>
      <w:r>
        <w:t>усмотренных действующим законодательством РФ. Запрос направляется Клиенту посредством ДБО, если между Сторонами заключено соглашение о ее использовании, либо вручается Клиенту (представителю Клиента) в Офисе Банка, обслуживающем Счет, либо направляется зак</w:t>
      </w:r>
      <w:r>
        <w:t xml:space="preserve">азным письмом с уведомлением о вручении по адресу местонахождения Клиента. Датой получения Клиентом запроса Банка в зависимости от способа его отправки будет являться соответственно дата отправления запроса посредством Системы ДБО, дата получения Клиентом </w:t>
      </w:r>
      <w:r>
        <w:t xml:space="preserve">(представителем Клиента) письменного запроса в подразделении Банка, дата поступления в адрес местонахождения Клиента почтового отправления в соответствии с данными сайта </w:t>
      </w:r>
      <w:hyperlink r:id="rId64" w:history="1">
        <w:r>
          <w:rPr>
            <w:rStyle w:val="ab"/>
            <w:color w:val="auto"/>
          </w:rPr>
          <w:t>https://www.pochta.ru/tracking</w:t>
        </w:r>
      </w:hyperlink>
      <w:r>
        <w:t>.</w:t>
      </w:r>
    </w:p>
    <w:p w:rsidR="00F36402" w:rsidRDefault="002743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2.2.7. </w:t>
      </w:r>
      <w:r>
        <w:t>Самостоятельно определять и изменять продолжительность Операционного дня, в течение которого Банк принимает Распоряжения, предъявляемые к Счету, размещая соответствующую информацию в Офисах Банка и на Сайте Банка.</w:t>
      </w:r>
    </w:p>
    <w:p w:rsidR="00F36402" w:rsidRDefault="0027438A">
      <w:pPr>
        <w:widowControl w:val="0"/>
        <w:autoSpaceDE w:val="0"/>
        <w:autoSpaceDN w:val="0"/>
        <w:adjustRightInd w:val="0"/>
        <w:ind w:firstLine="709"/>
        <w:jc w:val="both"/>
      </w:pPr>
      <w:r>
        <w:t>2.2.8. Конвертировать по курсу и на услови</w:t>
      </w:r>
      <w:r>
        <w:t>ях, установленных Банком, денежные средства, находящиеся на Счете, в сумме, необходимой для погашения задолженности Клиента перед Банком, возникшей по Договору банковского счета или по любому иному договору/соглашению, заключенному между Сторонами, выражен</w:t>
      </w:r>
      <w:r>
        <w:t>ной в иной валюте нежели валюта Счета, и списывать их в погашение указанной задолженности Клиента без его дополнительного распоряжения.</w:t>
      </w:r>
    </w:p>
    <w:p w:rsidR="00F36402" w:rsidRDefault="0027438A">
      <w:pPr>
        <w:pStyle w:val="aff1"/>
        <w:numPr>
          <w:ilvl w:val="2"/>
          <w:numId w:val="7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Предъявлять Клиенту требования о возмещении суммы штрафа, предъявленной Банку государственными органами, и суммы убытков</w:t>
      </w:r>
      <w:r>
        <w:rPr>
          <w:bCs/>
        </w:rPr>
        <w:t>, предъявленной Банку физическим лицом,  относительно неверного расчета Банком суммы денежных средств на счетах физических лиц, на которую может быть обращено взыскание с учетом требований статей 99 и 101 Федерального закона от 02.10.2007 № 229-ФЗ «Об испо</w:t>
      </w:r>
      <w:r>
        <w:rPr>
          <w:bCs/>
        </w:rPr>
        <w:t xml:space="preserve">лнительном производстве» (далее – Закон об исполнительном производстве), вызванного несоблюдением Клиентом обязанности, указанной в п. 2.3.3 Правил, в части  </w:t>
      </w:r>
      <w:r>
        <w:rPr>
          <w:bCs/>
        </w:rPr>
        <w:lastRenderedPageBreak/>
        <w:t>некорректного указания/не указаниям Клиентом в Распоряжении о переводе на счета физических лиц код</w:t>
      </w:r>
      <w:r>
        <w:rPr>
          <w:bCs/>
        </w:rPr>
        <w:t>а вида дохода и/или сумм, взысканных по исполнительным документам.</w:t>
      </w:r>
    </w:p>
    <w:p w:rsidR="00F36402" w:rsidRDefault="0027438A">
      <w:pPr>
        <w:pStyle w:val="aff1"/>
        <w:numPr>
          <w:ilvl w:val="2"/>
          <w:numId w:val="7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 При неисполнении Клиентом требования в срок, указанный в п. 2.3.18 Правил, Банк вправе списать соответствующие суммы со</w:t>
      </w:r>
      <w:r>
        <w:t xml:space="preserve"> счетов Клиента, открытых в Банке (в том числе с возможностью частич</w:t>
      </w:r>
      <w:r>
        <w:t>ного исполнения) без дополнительного распоряжения Клиента, в соответствии с п. 4.6 Правил</w:t>
      </w:r>
      <w:r>
        <w:rPr>
          <w:bCs/>
        </w:rPr>
        <w:t>.</w:t>
      </w:r>
    </w:p>
    <w:p w:rsidR="00F36402" w:rsidRDefault="0027438A">
      <w:pPr>
        <w:pStyle w:val="aff1"/>
        <w:numPr>
          <w:ilvl w:val="2"/>
          <w:numId w:val="78"/>
        </w:numPr>
        <w:tabs>
          <w:tab w:val="left" w:pos="1134"/>
        </w:tabs>
        <w:ind w:left="0" w:firstLine="709"/>
        <w:jc w:val="both"/>
        <w:rPr>
          <w:bCs/>
        </w:rPr>
      </w:pPr>
      <w:r>
        <w:t>Осуществлять иные права, предусмотренные Правилами.</w:t>
      </w:r>
    </w:p>
    <w:p w:rsidR="00F36402" w:rsidRDefault="00F36402">
      <w:pPr>
        <w:pStyle w:val="aff1"/>
        <w:tabs>
          <w:tab w:val="left" w:pos="1134"/>
        </w:tabs>
        <w:ind w:left="709"/>
        <w:jc w:val="both"/>
        <w:rPr>
          <w:bCs/>
        </w:rPr>
      </w:pPr>
    </w:p>
    <w:p w:rsidR="00F36402" w:rsidRDefault="00F36402">
      <w:pPr>
        <w:pStyle w:val="aff1"/>
        <w:widowControl w:val="0"/>
        <w:autoSpaceDE w:val="0"/>
        <w:autoSpaceDN w:val="0"/>
        <w:adjustRightInd w:val="0"/>
        <w:ind w:left="360"/>
        <w:jc w:val="both"/>
        <w:rPr>
          <w:vanish/>
        </w:rPr>
      </w:pPr>
    </w:p>
    <w:p w:rsidR="00F36402" w:rsidRDefault="0027438A">
      <w:pPr>
        <w:pStyle w:val="a3"/>
        <w:widowControl w:val="0"/>
        <w:rPr>
          <w:b/>
          <w:bCs/>
        </w:rPr>
      </w:pPr>
      <w:r>
        <w:rPr>
          <w:b/>
          <w:bCs/>
        </w:rPr>
        <w:t>2.3. Клиент обязуется: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2.3.1. Соблюдать Правила.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2.3.2. Распоряжаться денежными средствами, находящимися на Сче</w:t>
      </w:r>
      <w:r>
        <w:t>те, в соответствии с требованиями законодательства РФ, нормативных актов Центрального банка РФ и Правил. Выполнять требования законодательства РФ, нормативных актов Центрального банка РФ по вопросам расчетно-кассовых операций.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2.3.3. Обеспечивать правильно</w:t>
      </w:r>
      <w:r>
        <w:t>е оформление Распоряжений, передаваемых в Банк для совершения операций по Счету, в рамках применяемых форм безналичных расчетов в соответствии с требованиями законодательства РФ, нормативных актов Центрального банка РФ и документами Банка. Предоставлять Ра</w:t>
      </w:r>
      <w:r>
        <w:t>споряжения и иные документы, связанные с исполнением Договора банковского счета, в Банк в течение Операционного дня, а в случае заключения между Банком и Клиентом соглашения об использовании Системы ДБО -  в порядке и сроки, им предусмотренные.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В Распоряже</w:t>
      </w:r>
      <w:r>
        <w:t>ниях о переводе гражданину денежных средств, в отношении которых статьей 99 Закона об исполнительном производстве установлены ограничения и (или) на которые в соответствии со статьей 101 Закона об исполнительном производстве не может быть обращено взыскани</w:t>
      </w:r>
      <w:r>
        <w:t>е, Клиент обязан указывать соответствующий код вида дохода согласно порядку, установленному Банком России.</w:t>
      </w:r>
    </w:p>
    <w:p w:rsidR="00F36402" w:rsidRDefault="0027438A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bCs/>
        </w:rPr>
        <w:t xml:space="preserve">В целях соблюдения требований статьи 98 Закона об исполнительном производстве при перечислении </w:t>
      </w:r>
      <w:r>
        <w:t>заработной платы и (или) иного дохода на счет физическ</w:t>
      </w:r>
      <w:r>
        <w:t xml:space="preserve">ого лица-должника Клиент </w:t>
      </w:r>
      <w:r>
        <w:rPr>
          <w:bCs/>
        </w:rPr>
        <w:t xml:space="preserve">обязан указывать в расчетном документе сумму, взысканную по исполнительному документу. </w:t>
      </w:r>
    </w:p>
    <w:p w:rsidR="00F36402" w:rsidRDefault="0027438A">
      <w:pPr>
        <w:tabs>
          <w:tab w:val="left" w:pos="720"/>
        </w:tabs>
        <w:contextualSpacing/>
        <w:jc w:val="both"/>
      </w:pPr>
      <w:r>
        <w:rPr>
          <w:bCs/>
        </w:rPr>
        <w:t>Информация о размере удержаний указывается в реквизите «Назначение платежа» в последовательности, рекомендованной Банком России.</w:t>
      </w:r>
    </w:p>
    <w:p w:rsidR="00F36402" w:rsidRDefault="0027438A">
      <w:pPr>
        <w:tabs>
          <w:tab w:val="left" w:pos="1276"/>
        </w:tabs>
        <w:ind w:firstLine="709"/>
        <w:contextualSpacing/>
        <w:jc w:val="both"/>
      </w:pPr>
      <w:r>
        <w:t xml:space="preserve">Банк не осуществляет контроль и не несет ответственность за полноту и достоверность сведений, указанных Клиентом в реквизитах Распоряжения.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2.3.4. Регулярно знакомиться с информацией, касающейся изменения Банком Правил, Тарифов, размещаемой на Сайте Банка</w:t>
      </w:r>
      <w:r>
        <w:t>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2.3.5. Ежегодно, до 31 января представлять в Банк письменное подтверждение остатка средств по Счету по состоянию на 01 января текущего года. В случае неполучения Банком письменного подтверждения остатка по Счету в указанный срок, остаток по Счету считает</w:t>
      </w:r>
      <w:r>
        <w:t>ся подтвержденным Клиентом.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2.3.6. Своевременно информировать Банк о произошедших изменениях в учредительных документах, смене лиц, уполномоченных на распоряжение Счетом, изменениях оттиска печати, наименования, организационно-правовой формы, величины заре</w:t>
      </w:r>
      <w:r>
        <w:t>гистрированного и оплаченного уставного (складочного) капитала, контактных данных, лицензий и других изменениях, имеющих значение для исполнения Сторонами обязанностей по Договору банковского счета. В этом случае в Банк представляется заявление произвольно</w:t>
      </w:r>
      <w:r>
        <w:t>й формы с приложением оригиналов или надлежащим образом (органом, их выдавшим, либо нотариально) заверенных копий документов, подтверждающих эти изменения. Указанные документы представляются в Банк не позднее 10 (Десяти) рабочих дней с момента внесения изм</w:t>
      </w:r>
      <w:r>
        <w:t xml:space="preserve">енений.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/>
          <w:bCs/>
        </w:rPr>
      </w:pPr>
      <w:r>
        <w:t xml:space="preserve">2.3.7. Информировать Банк о выгодоприобретателях по совершаемым операциям по </w:t>
      </w:r>
      <w:r>
        <w:lastRenderedPageBreak/>
        <w:t>Счету с предоставлением информации, необходимой для идентификации выгодоприобретателя, в случаях если Клиент действует в интересах третьего лица на основании агентского д</w:t>
      </w:r>
      <w:r>
        <w:t>оговора, договора поручения</w:t>
      </w:r>
      <w:r>
        <w:rPr>
          <w:bCs/>
        </w:rPr>
        <w:t xml:space="preserve"> комиссии и доверительного управления и др.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2.3.8.  Оплачивать оказываемые Банком услуги в соответствии с Тарифами.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2.3.9. Отвечать на запросы Банка в течение 3 (Трех) рабочих дней с момента получения запроса, при этом ответ на з</w:t>
      </w:r>
      <w:r>
        <w:t>апрос должен быть подписан уполномоченным лицом и представлен непосредственно в Банк. В тот же срок предоставлять в Банк надлежащим образом заверенные копии документов, указанные в запросе Банка, на бумажном носителе. Ответ на запрос и прилагаемые к нему д</w:t>
      </w:r>
      <w:r>
        <w:t xml:space="preserve">окументы могут быть представлены Клиентом в указанный срок посредством Системы ДБО, в случае если между Сторонами заключено соглашение о ее использовании и обслуживание Клиента посредством Системы ДБО не приостановлено.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 2.3.10. Представлять Банку: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инфо</w:t>
      </w:r>
      <w:r>
        <w:t>рмацию, запрашиваемую в целях получения сведений о Клиенте и/или выгодоприобретателях, представителе Клиента, бенефициарных владельцах Клиента, по операциям Клиента, в том числе указанные в п. 2.2.5. Правил, в течение 3 (Трех) рабочих дней с момента получе</w:t>
      </w:r>
      <w:r>
        <w:t>ния запроса Банка;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первичные документы (договоры, акты приема-передач, счета-фактур и др.), подтверждающие информацию, содержащуюся в заявлениях на получение банковских услуг и платежных документах, иные документы, необходимые Банку для осуществления фун</w:t>
      </w:r>
      <w:r>
        <w:t>кций, предусмотренных законодательством РФ, в том числе указанные в п. 2.2.6. Правил, в течение 3 (Трех) рабочих дней с момента получения запроса Банка;</w:t>
      </w:r>
    </w:p>
    <w:p w:rsidR="00F36402" w:rsidRDefault="0027438A">
      <w:pPr>
        <w:pStyle w:val="a3"/>
        <w:widowControl w:val="0"/>
        <w:ind w:firstLine="709"/>
      </w:pPr>
      <w:r>
        <w:t>- заявку на получение денежной наличности до 11 час. 30 мин. Операционного дня, предшествующего дню пол</w:t>
      </w:r>
      <w:r>
        <w:t xml:space="preserve">учения денежных средств. </w:t>
      </w:r>
    </w:p>
    <w:p w:rsidR="00F36402" w:rsidRDefault="0027438A">
      <w:pPr>
        <w:pStyle w:val="a3"/>
        <w:widowControl w:val="0"/>
        <w:ind w:firstLine="709"/>
      </w:pPr>
      <w:r>
        <w:t>- документы, подтверждающие обоснованность получения переведенных в пользу Клиента денежных средств, в случае приостановления зачисления денежных средств в соответствии с п. 2.1.11. Правил, в течение 5 (Пяти) рабочих дней со дня п</w:t>
      </w:r>
      <w:r>
        <w:t xml:space="preserve">риостановления зачисления. Сопроводительное письмо к документам должно быть подписано представителем Клиента и представлено непосредственно в Банк. Документы предоставляются в форме надлежащим образом заверенных копий. Ответ на запрос и прилагаемые к нему </w:t>
      </w:r>
      <w:r>
        <w:t>документы могут быть представлены Клиентом в указанный срок посредством Системы ДБО, в случае если между Сторонами заключено соглашение о ее использовании и обслуживание Клиента посредством Системы ДБО не приостановлено. По требованию Банка в тот же срок д</w:t>
      </w:r>
      <w:r>
        <w:t>олжны быть предоставлены оригиналы документов.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2.3.11. Своевременно (с периодичностью, не менее указанной в Заявлении-оферте/ Заявлении о присоединении/ Заявлении об изменении порядка получения выписок) получать выписки по Счету. При выборе способа получен</w:t>
      </w:r>
      <w:r>
        <w:t>ия выписки с использованием Системы ДБО знакомиться с выпиской ежедневно. В течение 3 (Трех) рабочих дней со дня получения выписки сообщить Банку об ошибочно зачисленных на Счет или списанных с его Счета суммах. В случае не поступления от Клиента в Банк во</w:t>
      </w:r>
      <w:r>
        <w:t>зражений в указанный срок, выписка считается подтвержденной Клиентом.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2.3.12. Возвратить не позднее 3 (Трех) рабочих дней с момента обнаружения денежные средства, ошибочно зачисленные на его Счет.</w:t>
      </w:r>
    </w:p>
    <w:p w:rsidR="00F36402" w:rsidRDefault="0027438A">
      <w:pPr>
        <w:pStyle w:val="a3"/>
        <w:widowControl w:val="0"/>
        <w:ind w:firstLine="709"/>
      </w:pPr>
      <w:r>
        <w:t>2.3.13. Получать экземпляр платежного требования, предъявле</w:t>
      </w:r>
      <w:r>
        <w:t>нного к Счету, не позднее следующего рабочего дня с момента его поступления в Банк.</w:t>
      </w:r>
    </w:p>
    <w:p w:rsidR="00F36402" w:rsidRDefault="0027438A">
      <w:pPr>
        <w:pStyle w:val="a3"/>
        <w:widowControl w:val="0"/>
        <w:ind w:firstLine="709"/>
      </w:pPr>
      <w:r>
        <w:t xml:space="preserve">2.3.14. В случае изменения номера мобильного телефона / адреса электронной почты либо утраты </w:t>
      </w:r>
      <w:r>
        <w:rPr>
          <w:lang w:val="en-US"/>
        </w:rPr>
        <w:t>SIM</w:t>
      </w:r>
      <w:r>
        <w:t>-карты с номером телефона, или при прекращении полномочий на получение информации по Счету лиц – владельцев номеров мобильных телефонов, указанных в заявлениях Клиента, в том числе Заявлении-оферте / Заявлении о присоединении, в заявление о порядке SMS-инф</w:t>
      </w:r>
      <w:r>
        <w:t xml:space="preserve">ормирования, или заявлении об установлении / изменении номера мобильного телефона / адреса электронной почты, </w:t>
      </w:r>
      <w:r>
        <w:lastRenderedPageBreak/>
        <w:t xml:space="preserve">Клиент обязан незамедлительно уведомить Банк для изменения данных либо отключения номера телефона от </w:t>
      </w:r>
      <w:r>
        <w:rPr>
          <w:lang w:val="en-US"/>
        </w:rPr>
        <w:t>SMS</w:t>
      </w:r>
      <w:r>
        <w:t>-информирования или предоставить заявление</w:t>
      </w:r>
      <w:r>
        <w:t xml:space="preserve"> об изменении параметров </w:t>
      </w:r>
      <w:r>
        <w:rPr>
          <w:lang w:val="en-US"/>
        </w:rPr>
        <w:t>SMS</w:t>
      </w:r>
      <w:r>
        <w:t xml:space="preserve">-информирования (Приложение № 1.6) / заявление об установлении / изменении номера мобильного телефона / адреса электронной почты (Приложение №1.12 к Правилам) с указанием нового номера телефона.  </w:t>
      </w:r>
    </w:p>
    <w:p w:rsidR="00F36402" w:rsidRDefault="0027438A">
      <w:pPr>
        <w:pStyle w:val="a3"/>
        <w:widowControl w:val="0"/>
        <w:ind w:firstLine="709"/>
      </w:pPr>
      <w:r>
        <w:t>Риск неблагоприятных последстви</w:t>
      </w:r>
      <w:r>
        <w:t>й при несообщении Банку об изменении указанных в настоящем пункте данных несет Клиент.</w:t>
      </w:r>
    </w:p>
    <w:p w:rsidR="00F36402" w:rsidRDefault="0027438A">
      <w:pPr>
        <w:pStyle w:val="a3"/>
        <w:widowControl w:val="0"/>
        <w:ind w:firstLine="709"/>
      </w:pPr>
      <w:r>
        <w:t>2.3.15. Поддерживать на Счете остаток денежных средств, достаточный для оплаты услуг Банка, в том числе за расчетное или расчетно-кассовое обслуживание.</w:t>
      </w:r>
    </w:p>
    <w:p w:rsidR="00F36402" w:rsidRDefault="0027438A">
      <w:pPr>
        <w:pStyle w:val="a3"/>
        <w:widowControl w:val="0"/>
        <w:ind w:firstLine="709"/>
      </w:pPr>
      <w:r>
        <w:t>2.3.16. Для пров</w:t>
      </w:r>
      <w:r>
        <w:t>едения операций, связанных с осуществлением Клиентом функций банковского платежного агента (субагента)/платежного агента (субагента) по приему платежей от физических лиц в адрес поставщиков услуг, открывать специальный банковский счет в соответствии с треб</w:t>
      </w:r>
      <w:r>
        <w:t>ованиями Федерального закона от 27.06.2011г. № 161-ФЗ «О национальной платежной системе» / Федерального закона от 03.06.2009г. № 103-ФЗ «О деятельности по приему платежей физических лиц, осуществляемой платежными агентами».</w:t>
      </w:r>
    </w:p>
    <w:p w:rsidR="00F36402" w:rsidRDefault="0027438A">
      <w:pPr>
        <w:pStyle w:val="a3"/>
        <w:widowControl w:val="0"/>
        <w:ind w:firstLine="709"/>
      </w:pPr>
      <w:r>
        <w:t>2.3.17. Информировать Банк в пис</w:t>
      </w:r>
      <w:r>
        <w:t>ьменном виде о введении в отношении Клиента процедуры банкротства, ее изменении и прекращении не позднее следующего рабочего дня после дня вынесения арбитражным судом соответствующего судебного акта.</w:t>
      </w:r>
    </w:p>
    <w:p w:rsidR="00F36402" w:rsidRDefault="0027438A">
      <w:pPr>
        <w:pStyle w:val="a3"/>
        <w:widowControl w:val="0"/>
        <w:ind w:firstLine="709"/>
      </w:pPr>
      <w:r>
        <w:t>2.3.18. Возместить Банку суммы штрафов и убытков в соотв</w:t>
      </w:r>
      <w:r>
        <w:t xml:space="preserve">етствии с требованием, указанным в п. 2.2.9. Правил, </w:t>
      </w:r>
      <w:r>
        <w:rPr>
          <w:bCs/>
        </w:rPr>
        <w:t xml:space="preserve">в течение 5 (Пяти) рабочих дней с момента предъявления Банком такого требования. </w:t>
      </w:r>
    </w:p>
    <w:p w:rsidR="00F36402" w:rsidRDefault="00F36402">
      <w:pPr>
        <w:pStyle w:val="a3"/>
        <w:widowControl w:val="0"/>
        <w:tabs>
          <w:tab w:val="left" w:pos="993"/>
        </w:tabs>
      </w:pPr>
    </w:p>
    <w:p w:rsidR="00F36402" w:rsidRDefault="0027438A">
      <w:pPr>
        <w:pStyle w:val="a3"/>
        <w:widowControl w:val="0"/>
        <w:tabs>
          <w:tab w:val="left" w:pos="993"/>
        </w:tabs>
        <w:rPr>
          <w:b/>
          <w:bCs/>
        </w:rPr>
      </w:pPr>
      <w:r>
        <w:rPr>
          <w:b/>
          <w:bCs/>
        </w:rPr>
        <w:t>2.4. Клиент имеет право: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2.4.1. Самостоятельно распоряжаться денежными средствами, находящимися на его Счете.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2.4.2. Пре</w:t>
      </w:r>
      <w:r>
        <w:t>доставлять Банку: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Распоряжения по расчетно-кассовому обслуживанию (в т.ч. распоряжения о периодическом перечислении);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- письменные Распоряжения о списании денежных средств с его Счета по требованию третьих лиц с указанием необходимых сведений, </w:t>
      </w:r>
      <w:r>
        <w:t>позволяющих Банку идентифицировать этих лиц;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Распоряжение об отмене распоряжения о периодическом перечислении.</w:t>
      </w:r>
    </w:p>
    <w:p w:rsidR="00F36402" w:rsidRDefault="0027438A">
      <w:pPr>
        <w:pStyle w:val="a3"/>
        <w:widowControl w:val="0"/>
        <w:ind w:firstLine="709"/>
      </w:pPr>
      <w:r>
        <w:t>2.4.3. Направлять в Банк запросы по вопросам проведения расчетно-кассового обслуживания, получать справки о состоянии Счета, выписки по Счету в</w:t>
      </w:r>
      <w:r>
        <w:t xml:space="preserve"> порядке, предусмотренном Договором банковского счета.</w:t>
      </w:r>
      <w:r>
        <w:rPr>
          <w:snapToGrid w:val="0"/>
        </w:rPr>
        <w:t xml:space="preserve">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2.4.4. Получать наличные денежные средства со Счета в порядке, установленном законодательством РФ, нормативными документами Центрального банка РФ и Правилами.</w:t>
      </w:r>
    </w:p>
    <w:p w:rsidR="00F36402" w:rsidRDefault="0027438A">
      <w:pPr>
        <w:pStyle w:val="a3"/>
        <w:widowControl w:val="0"/>
        <w:ind w:firstLine="709"/>
      </w:pPr>
      <w:r>
        <w:t>2.4.5. Поручать Банку производить конверт</w:t>
      </w:r>
      <w:r>
        <w:t>ацию денежных средств в другую валюту.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2.4.6. При получении наличных средств пересчитать полистно полученную сумму денежной наличности в присутствии кассового работника Банка.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2.4.7. Отозвать в полной сумме Распоряжения, которые ранее были даны Банку, но </w:t>
      </w:r>
      <w:r>
        <w:t>не были исполнены.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2.4.8. Изменить Тарифный план путем представления в Банк заявления по форме Приложения № 1.5 к Правилам.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2.4.9. Расторгнуть Договор банковского счета в порядке, установленном законодательством РФ и Правилами.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2.4.10. Осуществлять иные пр</w:t>
      </w:r>
      <w:r>
        <w:t>ава, предусмотренные Правилами.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2.5. В отношении отдельных видов Счетов указанные в настоящем разделе Правил положения о правах и обязанностях Банка и Клиента действуют, если иное не предусмотрено условиями Правил об особенностях ведения этих Счетов.</w:t>
      </w:r>
    </w:p>
    <w:p w:rsidR="00F36402" w:rsidRDefault="0027438A">
      <w:pPr>
        <w:pStyle w:val="1"/>
        <w:numPr>
          <w:ilvl w:val="0"/>
          <w:numId w:val="50"/>
        </w:numPr>
        <w:rPr>
          <w:szCs w:val="28"/>
        </w:rPr>
      </w:pPr>
      <w:bookmarkStart w:id="20" w:name="_Toc23175245"/>
      <w:bookmarkStart w:id="21" w:name="_Toc23232939"/>
      <w:bookmarkStart w:id="22" w:name="_Toc32237029"/>
      <w:bookmarkStart w:id="23" w:name="_Toc38962843"/>
      <w:bookmarkStart w:id="24" w:name="_Toc38963197"/>
      <w:bookmarkStart w:id="25" w:name="_Toc38963464"/>
      <w:bookmarkStart w:id="26" w:name="_Toc38964759"/>
      <w:bookmarkStart w:id="27" w:name="_Toc38965072"/>
      <w:bookmarkStart w:id="28" w:name="_Toc38969182"/>
      <w:bookmarkStart w:id="29" w:name="_Toc38969382"/>
      <w:bookmarkStart w:id="30" w:name="_Toc38975986"/>
      <w:bookmarkStart w:id="31" w:name="_Toc38976070"/>
      <w:bookmarkStart w:id="32" w:name="_Toc38976153"/>
      <w:bookmarkStart w:id="33" w:name="_Toc38976235"/>
      <w:bookmarkStart w:id="34" w:name="_Toc38976668"/>
      <w:bookmarkStart w:id="35" w:name="_Toc38976738"/>
      <w:bookmarkStart w:id="36" w:name="_Toc38976806"/>
      <w:bookmarkStart w:id="37" w:name="_Toc51071217"/>
      <w:bookmarkStart w:id="38" w:name="_Toc57206724"/>
      <w:bookmarkStart w:id="39" w:name="_Toc57208205"/>
      <w:bookmarkStart w:id="40" w:name="_Toc23175246"/>
      <w:bookmarkStart w:id="41" w:name="_Toc23232940"/>
      <w:bookmarkStart w:id="42" w:name="_Toc32237030"/>
      <w:bookmarkStart w:id="43" w:name="_Toc38962844"/>
      <w:bookmarkStart w:id="44" w:name="_Toc38963198"/>
      <w:bookmarkStart w:id="45" w:name="_Toc38963465"/>
      <w:bookmarkStart w:id="46" w:name="_Toc38964760"/>
      <w:bookmarkStart w:id="47" w:name="_Toc38965073"/>
      <w:bookmarkStart w:id="48" w:name="_Toc38969183"/>
      <w:bookmarkStart w:id="49" w:name="_Toc38969383"/>
      <w:bookmarkStart w:id="50" w:name="_Toc38975987"/>
      <w:bookmarkStart w:id="51" w:name="_Toc38976071"/>
      <w:bookmarkStart w:id="52" w:name="_Toc38976154"/>
      <w:bookmarkStart w:id="53" w:name="_Toc38976236"/>
      <w:bookmarkStart w:id="54" w:name="_Toc38976669"/>
      <w:bookmarkStart w:id="55" w:name="_Toc38976739"/>
      <w:bookmarkStart w:id="56" w:name="_Toc38976807"/>
      <w:bookmarkStart w:id="57" w:name="_Toc51071218"/>
      <w:bookmarkStart w:id="58" w:name="_Toc57206725"/>
      <w:bookmarkStart w:id="59" w:name="_Toc57208206"/>
      <w:bookmarkStart w:id="60" w:name="_Toc23175247"/>
      <w:bookmarkStart w:id="61" w:name="_Toc5696114"/>
      <w:bookmarkStart w:id="62" w:name="_Toc6402454"/>
      <w:bookmarkStart w:id="63" w:name="_Toc18664271"/>
      <w:bookmarkStart w:id="64" w:name="_Toc38969384"/>
      <w:bookmarkStart w:id="65" w:name="_Toc6998386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szCs w:val="28"/>
        </w:rPr>
        <w:lastRenderedPageBreak/>
        <w:t>Общие</w:t>
      </w:r>
      <w:r>
        <w:rPr>
          <w:szCs w:val="28"/>
        </w:rPr>
        <w:t xml:space="preserve"> условия ведения счета</w:t>
      </w:r>
      <w:bookmarkEnd w:id="61"/>
      <w:bookmarkEnd w:id="62"/>
      <w:bookmarkEnd w:id="63"/>
      <w:bookmarkEnd w:id="64"/>
      <w:bookmarkEnd w:id="65"/>
    </w:p>
    <w:p w:rsidR="00F36402" w:rsidRDefault="00F36402"/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rPr>
          <w:iCs/>
        </w:rPr>
        <w:t>3.1. Банк не вправе определять и контролировать направления использования денежных средств Клиента, за исключением случаев, предусмотренных законодательством РФ, в том числе валютным, и устанавливать не предусмотренные законодательс</w:t>
      </w:r>
      <w:r>
        <w:rPr>
          <w:iCs/>
        </w:rPr>
        <w:t>твом РФ или Договором банковского счета ограничения права Клиента распоряжаться денежными средствами, находящимися на Счете.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3.2. Ограничение прав Клиента по распоряжению денежными средствами, находящимися на Счете, допускается при наложении ареста на дене</w:t>
      </w:r>
      <w:r>
        <w:t xml:space="preserve">жные средства, находящиеся на </w:t>
      </w:r>
      <w:r>
        <w:rPr>
          <w:lang w:val="en-US"/>
        </w:rPr>
        <w:t>C</w:t>
      </w:r>
      <w:r>
        <w:t xml:space="preserve">чете, приостановлении операций по </w:t>
      </w:r>
      <w:r>
        <w:rPr>
          <w:lang w:val="en-US"/>
        </w:rPr>
        <w:t>C</w:t>
      </w:r>
      <w:r>
        <w:t>чету и в других случаях, предусмотренных законодательством РФ или Договором банковского счета.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3.3. Распоряжение денежными средствами, находящимися на Счете, может осуществляться: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а) с испол</w:t>
      </w:r>
      <w:r>
        <w:t>ьзованием Распоряжений на бумажном носителе, подписанных собственноручными подписями Клиента или его уполномоченных лиц, и скрепленных оттиском печати (при наличии у Клиента печати). Банк обязан совершать операции по Счету только по Распоряжению представит</w:t>
      </w:r>
      <w:r>
        <w:t>елей Клиента, указанных в карточке с образцами подписей и оттиска печати, предоставленной в Банк;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б) с использованием как Распоряжений на бумажном носителе, подписанных собственноручными подписями Клиента или его уполномоченных лиц, и скрепленных оттиском </w:t>
      </w:r>
      <w:r>
        <w:t>печати (при наличии у Клиента печати), так и Распоряжений в электронной форме при наличии в них аналогов собственноручной подписи, кодов, паролей и иных средств, подтверждающих, что Распоряжение дано уполномоченным на это лицом, в случае заключения Клиенто</w:t>
      </w:r>
      <w:r>
        <w:t>м с Банком соглашения об использовании Системы ДБО;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в) с использованием исключительно Распоряжений в электронной форме, подписанных аналогом собственноручной подписи, переданных в Банк по Системе ДБО. В таком случае карточка с образцами подписей и оттиска </w:t>
      </w:r>
      <w:r>
        <w:t xml:space="preserve">печати может не предоставляться в Банк.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Распоряжение о периодическом перечислении денежных средств со Счета предоставляется в Банк исключительно на бумажном носителе.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Распоряжение Клиента о периодическом перечислении денежных средств должно быть составлен</w:t>
      </w:r>
      <w:r>
        <w:t>о по форме, указанной в Приложении № 1.13 к настоящим Правилам, либо в свободной форме и содержать сведения об определенной дате и (или) периоде действия распоряжения, условий для перечисления, суммы перечисления или правил ее определения, реквизитов получ</w:t>
      </w:r>
      <w:r>
        <w:t>ателя средств.</w:t>
      </w:r>
    </w:p>
    <w:p w:rsidR="00F36402" w:rsidRDefault="0027438A">
      <w:pPr>
        <w:pStyle w:val="a3"/>
        <w:widowControl w:val="0"/>
        <w:ind w:firstLine="709"/>
      </w:pPr>
      <w:r>
        <w:t xml:space="preserve">Порядок и условия предоставления услуг по расчетному обслуживанию Клиента с использованием Систем ДБО регулируется отдельным соглашением между Банком и Клиентом.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3.4. Клиент может распоряжаться денежными средствами, находящимися на Счете ис</w:t>
      </w:r>
      <w:r>
        <w:t>ключительно с использованием аналога собственноручной подписи со дня открытия Счета в случае, если Клиент в Заявлении-оферте подтвердил, что распоряжение денежными средствами, находящимися на Счете будет осуществляться с использованием аналога собственнору</w:t>
      </w:r>
      <w:r>
        <w:t>чной подписи и без использования карточки с образцами подписей и оттиска печати. В таком случае с момента заключения Договора банковского счета Банк не принимает к исполнению: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 - Распоряжения Клиента о переводе денежных средств на бумажном носителе;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зая</w:t>
      </w:r>
      <w:r>
        <w:t>вления/уведомления Клиента о заранее данном акцепте, распоряжения о кредиторе Клиента (получателе денежных средств), имеющем право выставлять инкассовые поручения на списание денежных средств со Счета, трехсторонние соглашения о заранее данном акцепте Клие</w:t>
      </w:r>
      <w:r>
        <w:t>нта, а также иные документы в соответствии с пунктами 4.1. - 4.5. Правил;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- иные документы на бумажном носителе, за исключением заявления о расторжении </w:t>
      </w:r>
      <w:r>
        <w:lastRenderedPageBreak/>
        <w:t>договора банковского счета.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Клиент может в любой момент предоставить в Банк нотариально заверенную </w:t>
      </w:r>
      <w:r>
        <w:t>карточку с образцами подписей и оттиска печати или оформить ее в Банке, а также предоставить заявление о переходе на обслуживание Счета с использованием как аналога собственноручной подписи, так и документов на бумажном носителе, подписанных собственноручн</w:t>
      </w:r>
      <w:r>
        <w:t>ой подписью Клиента или его уполномоченного представителя. С момента принятия Банком карточки с образцами подписей и оттиска печати к отношениям между Банком и Клиентом по обслуживанию Счета применяются условия Договора банковского счета, регулирующие обсл</w:t>
      </w:r>
      <w:r>
        <w:t>уживание Счета с использованием как аналога собственноручной подписи Клиента, так и документов на бумажном носителе, подписанных собственноручной подписью Клиента или его уполномоченного представителя и скрепленных оттиском печати (при ее наличии у Клиента</w:t>
      </w:r>
      <w:r>
        <w:t>).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3.5. В случае выдачи Клиентом доверенности на право распоряжения Счетом и/или совершения отдельных операций по Счету и/или на право распоряжения любыми счетами и/или совершения отдельных операций по любым счетам без конкретного указания на Счет, Клиент </w:t>
      </w:r>
      <w:r>
        <w:t>обязан письменно уведомить Банк об отзыве доверенности, направив почтовое отправление по юридическому адресу Банка или лично предоставив уведомление в любой Офис Банка. До момента получения Банком письменного уведомления от Клиента об отзыве доверенности п</w:t>
      </w:r>
      <w:r>
        <w:t>олномочия представителей Клиента, указанные в ней, считаются действительными и подтвержденными Клиентом.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3.6. Содержание любого Распоряжения Клиента, в том числе имеющиеся на нем подписи представителя Клиента и оттиск печати (в случае использования Распоря</w:t>
      </w:r>
      <w:r>
        <w:t>жения на бумажном носителе), должно быть ясным, не вызывающим сомнений в его толковании.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3.7. При осуществлении переводов денежных средств по Счету допускаются расчеты платежными поручениями, чеками, инкассовыми поручениями, расчеты в форме перевода денежн</w:t>
      </w:r>
      <w:r>
        <w:t>ых средств по требованию получателя средств (прямое дебетование), расчеты по аккредитивам, а также расчеты в иных формах, установленных законодательством РФ, нормативными документами Центрального банка РФ, Правилами, документами Банка. Условия применения а</w:t>
      </w:r>
      <w:r>
        <w:t>ккредитивов регулируются отдельными соглашениями, заключаемыми между Банком и Клиентом.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3.8. Исполнение Распоряжений на проведение расходных операций со Счета осуществляется Банком в пределах остатка денежных средств на </w:t>
      </w:r>
      <w:r>
        <w:rPr>
          <w:lang w:val="en-US"/>
        </w:rPr>
        <w:t>C</w:t>
      </w:r>
      <w:r>
        <w:t xml:space="preserve">чете на начало дня с учетом поступлений в течение текущего Операционного дня, а в случае заключения между Сторонами соглашения о Кредитовании счета (овердрафте) – с учетом суммы кредита, предоставленного Банком.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Распоряжения на осуществление операций по С</w:t>
      </w:r>
      <w:r>
        <w:t>чету, поступившие в Банк по окончании Операционного дня, считаются поступившими в течение следующего Операционного дня.</w:t>
      </w:r>
    </w:p>
    <w:p w:rsidR="00F36402" w:rsidRDefault="0027438A">
      <w:pPr>
        <w:ind w:firstLine="709"/>
        <w:jc w:val="both"/>
        <w:rPr>
          <w:bCs/>
        </w:rPr>
      </w:pPr>
      <w:r>
        <w:rPr>
          <w:color w:val="000000"/>
        </w:rPr>
        <w:t>При выпадении даты, при которой наступают условия выполнения Распоряжения о периодическом перечислении, на официальный выходной день, ис</w:t>
      </w:r>
      <w:r>
        <w:rPr>
          <w:color w:val="000000"/>
        </w:rPr>
        <w:t xml:space="preserve">полнение Банком условий Распоряжения о периодическом перечислении осуществляется первым рабочим днем, следующим за датой наступления условий.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3.9. Банк осуществляет платежи со Счета при наличии на нем денежных средств при условии достаточности денежных ср</w:t>
      </w:r>
      <w:r>
        <w:t xml:space="preserve">едств на Счете для исполнения Распоряжения и оплаты услуг Банка в соответствии с Тарифами за совершение соответствующей операции. Порядок и условия Кредитования счета (овердрафт) регулируются соглашением между Банком и Клиентом, являющимся частью Договора </w:t>
      </w:r>
      <w:r>
        <w:t>банковского счета, заключенным на условиях и в соответствии с Приложением № 7 к Правилам либо отдельным соглашением, заключенным между Банком и Клиентом.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3.10. Клиент вправе отозвать Распоряжение о списании денежных средств со Счета в полной его сумме. Отз</w:t>
      </w:r>
      <w:r>
        <w:t xml:space="preserve">ыв Распоряжения осуществляется Банком после получения от Клиента заявления, подписанного представителем Клиента, с полным указанием </w:t>
      </w:r>
      <w:r>
        <w:lastRenderedPageBreak/>
        <w:t>реквизитов отзываемого Распоряжения, только если у Банка имеется возможность отменить его исполнение, при условии, что сумма</w:t>
      </w:r>
      <w:r>
        <w:t xml:space="preserve"> по Распоряжению не списана со Счета.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Клиент вправе в любой момент отменить Распоряжение о периодическом перечислении, направив в Банк соответствующее заявление на бумажном носителе (Приложение № 1.14 к настоящим Правилам). Отмена Распоряжения о периодичес</w:t>
      </w:r>
      <w:r>
        <w:t>ком перечислении производится со дня, следующего за днем поступления в Банк заявления Клиента об этом.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3.11. Списание средств со Счета производится Банком в порядке поступления Распоряжений Клиента и других документов на списание (календарная очередность),</w:t>
      </w:r>
      <w:r>
        <w:t xml:space="preserve"> если иной порядок не предусмотрен законодательством РФ.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При недостаточности денежных средств на Счете распоряжения не принимаются Банком к исполнению и возвращаются (аннулируются) отправителям распоряжений не позднее рабочего дня, следующего за днем пост</w:t>
      </w:r>
      <w:r>
        <w:t>упления распоряжения за исключением: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распоряжений четвертой и предыдущей очередности списания денежных средств со Счета, установленной законодательством РФ;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распоряжений взыскателей средств пятой очередности списания денежных средств со Счета, установл</w:t>
      </w:r>
      <w:r>
        <w:t>енной законодательством РФ;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требований, заранее акцептованных Клиентом, и инкассовых поручений кредиторов Клиента, о праве которых выставлять инкассовые поручения Счету Банк был уведомлен в соответствии с п. 4.4. Правил;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распоряжений, принимаемых Банко</w:t>
      </w:r>
      <w:r>
        <w:t>м к исполнению или предъявляемых Банком в соответствии с договором, заключенным с Клиентом, или законодательством РФ.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Банк самостоятельно определяет маршруты проведения переводов со Счета.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3.12. Банк начисляет и уплачивает Клиенту проценты на остатки денеж</w:t>
      </w:r>
      <w:r>
        <w:t>ных средств, находящихся на Счете в следующих случаях:</w:t>
      </w:r>
    </w:p>
    <w:p w:rsidR="00F36402" w:rsidRDefault="0027438A">
      <w:pPr>
        <w:pStyle w:val="a3"/>
        <w:widowControl w:val="0"/>
        <w:tabs>
          <w:tab w:val="left" w:pos="709"/>
        </w:tabs>
        <w:ind w:firstLine="709"/>
      </w:pPr>
      <w:r>
        <w:t xml:space="preserve">- если это прямо предусмотрено отдельным соглашением между Банком и Клиентом,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- если Счет подключен к программе начисления процентов на остаток денежных средств на счетах юридических лиц и индивидуаль</w:t>
      </w:r>
      <w:r>
        <w:t>ных предпринимателей и соответствует ее условиям для начисления процентов. Условия указанной программы изложены в Приложении № 2 к Правилам.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В случаях, не предусмотренных настоящим пунктом, проценты на остатки денежных средств, находящихся на Счете, Банком</w:t>
      </w:r>
      <w:r>
        <w:t xml:space="preserve"> не начисляются и не уплачиваются.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3.13. Зачисление поступивших на Счет денежных средств и перечисление их со Счета производится Банком не позднее рабочего дня, следующего за днем поступления в Банк соответствующего платежного документа, если иные сроки не</w:t>
      </w:r>
      <w:r>
        <w:t xml:space="preserve"> установлены законодательством РФ.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В случае если поступившие в Банк распоряжения не позволяют однозначно определить получателя платежа (в том числе, но не исключительно, если неверно указано наименование Клиента, номер Счета, и т.п.), распоряжения исполняю</w:t>
      </w:r>
      <w:r>
        <w:t xml:space="preserve">тся после проведения Банком мероприятий, направленных на выяснение получателя платежа в порядке, установленном нормативными актами Центрального банка РФ и документами Банка, а именно: Банк направляет запрос об уточнении реквизитов не позднее рабочего дня, </w:t>
      </w:r>
      <w:r>
        <w:t>следующего за днем поступления в Банк распоряжения. Срок уточнения реквизитов распоряжения не более 5 (Пяти) рабочих дней, не считая дня его поступления в Банк. Если реквизиты распоряжения не уточнены в течение указанного срока, в том числе не получен отве</w:t>
      </w:r>
      <w:r>
        <w:t>т на запрос об уточнении реквизитов, распоряжение и денежные средства возвращаются плательщику.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3.14. Выдача Клиенту наличных денежных средств со Счета производится Банком не позднее следующего Операционного дня после получения заявки, предоставленной Клие</w:t>
      </w:r>
      <w:r>
        <w:t>нтом в Банк в соответствии с п. 2.3.10. Правил.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3.15. Распоряжения на перечисление денежных средств со Счета предоставляются Клиентом в Банк в течение 10 (Десяти) календарных дней со дня их выписки, не считая дня </w:t>
      </w:r>
      <w:r>
        <w:lastRenderedPageBreak/>
        <w:t>выписки, без исправления даты, обозначенной</w:t>
      </w:r>
      <w:r>
        <w:t xml:space="preserve"> на документе.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вправе поручить Банку составление Распоряжения, указав при этом все реквизиты, необходимые для составления Распоряжения. Клиент, подписывая Распоряжение, составленное Банком, подтверждает правильность реквизитов, указанных в нем. Услуга по составлен</w:t>
      </w:r>
      <w:r>
        <w:rPr>
          <w:rFonts w:ascii="Times New Roman" w:hAnsi="Times New Roman" w:cs="Times New Roman"/>
          <w:sz w:val="24"/>
          <w:szCs w:val="24"/>
        </w:rPr>
        <w:t xml:space="preserve">ию Банком Распоряжения оплачивается в соответствии с Тарифами.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Исполнение Распоряжения, переданного Клиентом в Банк на бумажном носителе в целях осуществления перевода денежных средств по Счету, подтверждается Банком посредством представления экземп</w:t>
      </w:r>
      <w:r>
        <w:rPr>
          <w:rFonts w:ascii="Times New Roman" w:hAnsi="Times New Roman" w:cs="Times New Roman"/>
          <w:sz w:val="24"/>
          <w:szCs w:val="24"/>
        </w:rPr>
        <w:t>ляра исполненного Распоряжения на бумажном носителе с указанием даты исполнения, проставлением штампа Банка и подписи уполномоченного лица Банка. При этом штампом Банка на Распоряжении Клиента о списании денежных средств со Счета одновременно подтверждаетс</w:t>
      </w:r>
      <w:r>
        <w:rPr>
          <w:rFonts w:ascii="Times New Roman" w:hAnsi="Times New Roman" w:cs="Times New Roman"/>
          <w:sz w:val="24"/>
          <w:szCs w:val="24"/>
        </w:rPr>
        <w:t>я прием к исполнению Распоряжения на бумажном носителе и его исполнение.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получения Распоряжения с отметкой о его исполнении Банком лежит на Клиенте.</w:t>
      </w:r>
    </w:p>
    <w:p w:rsidR="00F36402" w:rsidRDefault="0027438A">
      <w:pPr>
        <w:pStyle w:val="ConsPlusNormal"/>
        <w:widowControl w:val="0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между Сторонами заключено соглашение об использовании Системы ДБО, исполнение Ра</w:t>
      </w:r>
      <w:r>
        <w:rPr>
          <w:rFonts w:ascii="Times New Roman" w:hAnsi="Times New Roman" w:cs="Times New Roman"/>
          <w:sz w:val="24"/>
          <w:szCs w:val="24"/>
        </w:rPr>
        <w:t>споряжения подтверждается Банком в порядке, предусмотренном указанным соглашением.</w:t>
      </w:r>
    </w:p>
    <w:p w:rsidR="00F36402" w:rsidRDefault="0027438A">
      <w:pPr>
        <w:pStyle w:val="ConsPlusNormal"/>
        <w:widowControl w:val="0"/>
        <w:numPr>
          <w:ilvl w:val="1"/>
          <w:numId w:val="9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обслуживание Клиента производится в соответствии с законодательством РФ и нормативными актами Центрального банка РФ, если иное не предусмотрено особенностями ведени</w:t>
      </w:r>
      <w:r>
        <w:rPr>
          <w:rFonts w:ascii="Times New Roman" w:hAnsi="Times New Roman" w:cs="Times New Roman"/>
          <w:sz w:val="24"/>
          <w:szCs w:val="24"/>
        </w:rPr>
        <w:t>я отдельных видов счетов, установленными Правилами.</w:t>
      </w:r>
    </w:p>
    <w:p w:rsidR="00F36402" w:rsidRDefault="0027438A">
      <w:pPr>
        <w:pStyle w:val="ConsPlusNormal"/>
        <w:widowControl w:val="0"/>
        <w:numPr>
          <w:ilvl w:val="1"/>
          <w:numId w:val="9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расчетно-кассового обслуживания Клиента может быть изменен отдельными соглашениями, заключаемыми между Банком и Клиентом.</w:t>
      </w:r>
    </w:p>
    <w:p w:rsidR="00F36402" w:rsidRDefault="0027438A">
      <w:pPr>
        <w:pStyle w:val="ConsPlusNormal"/>
        <w:widowControl w:val="0"/>
        <w:numPr>
          <w:ilvl w:val="1"/>
          <w:numId w:val="9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отдельных видов Счетов положения, указанные в настоящем раздел</w:t>
      </w:r>
      <w:r>
        <w:rPr>
          <w:rFonts w:ascii="Times New Roman" w:hAnsi="Times New Roman" w:cs="Times New Roman"/>
          <w:sz w:val="24"/>
          <w:szCs w:val="24"/>
        </w:rPr>
        <w:t>е Правил, действуют, если иное не предусмотрено условиями Правил об особенностях ведения этих Счетов.</w:t>
      </w:r>
    </w:p>
    <w:p w:rsidR="00F36402" w:rsidRDefault="0027438A">
      <w:pPr>
        <w:pStyle w:val="ConsPlusNormal"/>
        <w:widowControl w:val="0"/>
        <w:numPr>
          <w:ilvl w:val="1"/>
          <w:numId w:val="9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Денежные средства,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размещенные на Счете индивидуального предпринимателя и юридического лица, </w:t>
      </w:r>
      <w:r>
        <w:rPr>
          <w:rFonts w:ascii="Times New Roman" w:hAnsi="Times New Roman" w:cs="Times New Roman"/>
          <w:sz w:val="24"/>
          <w:szCs w:val="24"/>
        </w:rPr>
        <w:t>относящегося к категории юридических лиц, чьи денежные средст</w:t>
      </w:r>
      <w:r>
        <w:rPr>
          <w:rFonts w:ascii="Times New Roman" w:hAnsi="Times New Roman" w:cs="Times New Roman"/>
          <w:sz w:val="24"/>
          <w:szCs w:val="24"/>
        </w:rPr>
        <w:t xml:space="preserve">ва подлежат страхованию в соответствии с Федеральным законом от 23.12.2003 г. № 177-ФЗ «О страховании вкладов в банках Российской Федерации», </w:t>
      </w:r>
      <w:r>
        <w:rPr>
          <w:rFonts w:ascii="Times New Roman" w:hAnsi="Times New Roman" w:cs="Times New Roman"/>
          <w:iCs/>
          <w:sz w:val="24"/>
          <w:szCs w:val="24"/>
        </w:rPr>
        <w:t>застрахованы в порядке, размерах и на условиях, установленных Федеральным законом от 23.12.2003 г. № 177-ФЗ «О стр</w:t>
      </w:r>
      <w:r>
        <w:rPr>
          <w:rFonts w:ascii="Times New Roman" w:hAnsi="Times New Roman" w:cs="Times New Roman"/>
          <w:iCs/>
          <w:sz w:val="24"/>
          <w:szCs w:val="24"/>
        </w:rPr>
        <w:t>аховании вкладов в банках Российской Федерации».</w:t>
      </w:r>
    </w:p>
    <w:p w:rsidR="00F36402" w:rsidRDefault="0027438A">
      <w:pPr>
        <w:pStyle w:val="ConsPlusNormal"/>
        <w:widowControl w:val="0"/>
        <w:numPr>
          <w:ilvl w:val="1"/>
          <w:numId w:val="9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Договора банковского счета Банк осуществляет информационное обслуживание Клиента путем направления Клиенту SMS-сообщений и/или сообщений по электронной почте о движении денежных средств по Счету, о </w:t>
      </w:r>
      <w:r>
        <w:rPr>
          <w:rFonts w:ascii="Times New Roman" w:hAnsi="Times New Roman" w:cs="Times New Roman"/>
          <w:sz w:val="24"/>
          <w:szCs w:val="24"/>
        </w:rPr>
        <w:t>состоянии его Счета на номера мобильных телефонов/адрес электронной почты, указанных в Заявлении-оферте/Заявлении о присоединении или заявлении о порядке SMS-информирования (Приложение № 1.6 к Правилам) в случае, если указанное условие предусмотрено Тарифн</w:t>
      </w:r>
      <w:r>
        <w:rPr>
          <w:rFonts w:ascii="Times New Roman" w:hAnsi="Times New Roman" w:cs="Times New Roman"/>
          <w:sz w:val="24"/>
          <w:szCs w:val="24"/>
        </w:rPr>
        <w:t xml:space="preserve">ым планом, выбранным Клиентом, </w:t>
      </w:r>
      <w:r>
        <w:rPr>
          <w:rFonts w:ascii="Times New Roman" w:hAnsi="Times New Roman" w:cs="Times New Roman"/>
          <w:bCs/>
          <w:sz w:val="24"/>
          <w:szCs w:val="24"/>
        </w:rPr>
        <w:t>если иное не предусмотрено соглашением между Банком и Клиентом.</w:t>
      </w:r>
    </w:p>
    <w:p w:rsidR="00F36402" w:rsidRDefault="0027438A">
      <w:pPr>
        <w:widowControl w:val="0"/>
        <w:ind w:firstLine="709"/>
        <w:jc w:val="both"/>
      </w:pPr>
      <w:r>
        <w:rPr>
          <w:bCs/>
        </w:rPr>
        <w:t>Объем услуги «</w:t>
      </w:r>
      <w:r>
        <w:rPr>
          <w:bCs/>
          <w:lang w:val="en-US"/>
        </w:rPr>
        <w:t>SMS</w:t>
      </w:r>
      <w:r>
        <w:rPr>
          <w:bCs/>
        </w:rPr>
        <w:t>-информирование» определяется в Тарифах или в Тарифах и заявлении Клиента (в том числе Заявлении-оферте, Заявлении о присоединении) или в соглаш</w:t>
      </w:r>
      <w:r>
        <w:rPr>
          <w:bCs/>
        </w:rPr>
        <w:t>ении, заключенном с Клиентом.</w:t>
      </w:r>
      <w:r>
        <w:t xml:space="preserve">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Клиент самостоятельно указывает номера мобильных телефонов для получения </w:t>
      </w:r>
      <w:r>
        <w:rPr>
          <w:bCs/>
          <w:lang w:val="en-US"/>
        </w:rPr>
        <w:t>SMS</w:t>
      </w:r>
      <w:r>
        <w:rPr>
          <w:bCs/>
        </w:rPr>
        <w:t xml:space="preserve">-сообщений, </w:t>
      </w:r>
      <w:r>
        <w:t xml:space="preserve">адрес электронной почты для получения сообщений </w:t>
      </w:r>
      <w:r>
        <w:rPr>
          <w:bCs/>
        </w:rPr>
        <w:t xml:space="preserve">в соответствии с Правилами. Присоединяясь к Правилам, Клиент подтверждает, что владельцам указанных в Заявлении-оферте / Заявлении о присоединении / </w:t>
      </w:r>
      <w:r>
        <w:t>заявлении о порядке SMS-информирования / заявлении об установлении/изменении номера мобильного телефона/адр</w:t>
      </w:r>
      <w:r>
        <w:t xml:space="preserve">еса электронной почты </w:t>
      </w:r>
      <w:r>
        <w:rPr>
          <w:bCs/>
        </w:rPr>
        <w:t xml:space="preserve">номеров мобильных телефонов предоставлены полномочия на получение информации о Счете и операциях по нему.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  <w:lang w:val="en-US"/>
        </w:rPr>
        <w:t>SMS</w:t>
      </w:r>
      <w:r>
        <w:rPr>
          <w:bCs/>
        </w:rPr>
        <w:t xml:space="preserve">-информирование не осуществляется по Счетам в иностранной валюте (доллары </w:t>
      </w:r>
      <w:r>
        <w:rPr>
          <w:bCs/>
        </w:rPr>
        <w:lastRenderedPageBreak/>
        <w:t>США, евро, иены, юани).</w:t>
      </w:r>
    </w:p>
    <w:p w:rsidR="00F36402" w:rsidRDefault="0027438A">
      <w:pPr>
        <w:pStyle w:val="a3"/>
        <w:widowControl w:val="0"/>
        <w:numPr>
          <w:ilvl w:val="1"/>
          <w:numId w:val="92"/>
        </w:numPr>
        <w:tabs>
          <w:tab w:val="left" w:pos="1276"/>
        </w:tabs>
        <w:ind w:left="0" w:firstLine="709"/>
        <w:rPr>
          <w:bCs/>
        </w:rPr>
      </w:pPr>
      <w:r>
        <w:t>Условия отдельных дополнит</w:t>
      </w:r>
      <w:r>
        <w:t>ельных услуг, оказываемых Банком в ходе обслуживания Счета и не указанных в Правилах, определяются Тарифами. Оказание подобных услуг осуществляется Банком на основании заявления Клиента.</w:t>
      </w:r>
    </w:p>
    <w:p w:rsidR="00F36402" w:rsidRDefault="0027438A">
      <w:pPr>
        <w:pStyle w:val="a3"/>
        <w:widowControl w:val="0"/>
        <w:numPr>
          <w:ilvl w:val="1"/>
          <w:numId w:val="92"/>
        </w:numPr>
        <w:tabs>
          <w:tab w:val="left" w:pos="1276"/>
        </w:tabs>
        <w:ind w:left="0" w:firstLine="709"/>
        <w:rPr>
          <w:bCs/>
        </w:rPr>
      </w:pPr>
      <w:r>
        <w:t>По обязательствам сторон Договора банковского счета ни одна из них не</w:t>
      </w:r>
      <w:r>
        <w:t xml:space="preserve"> имеет права на получение с другой стороны предусмотренных ст. 317.1 Гражданского Кодекса РФ процентов на сумму долга. Проценты, предусмотренных ст. 317.1 Гражданского Кодекса РФ, не начисляются. Положения настоящего пункта применяются к отношениям сторон,</w:t>
      </w:r>
      <w:r>
        <w:t xml:space="preserve"> возникшим с наиболее ранней из двух дат: с даты заключения Договора банковского счета либо с 01.06.2015г.</w:t>
      </w:r>
    </w:p>
    <w:p w:rsidR="00F36402" w:rsidRDefault="00F36402">
      <w:pPr>
        <w:widowControl w:val="0"/>
        <w:ind w:firstLine="709"/>
        <w:jc w:val="both"/>
      </w:pPr>
      <w:bookmarkStart w:id="66" w:name="_Toc5696115"/>
      <w:bookmarkStart w:id="67" w:name="_Toc6402455"/>
    </w:p>
    <w:p w:rsidR="00F36402" w:rsidRDefault="00F36402">
      <w:pPr>
        <w:widowControl w:val="0"/>
        <w:ind w:firstLine="709"/>
        <w:jc w:val="both"/>
      </w:pPr>
    </w:p>
    <w:p w:rsidR="00F36402" w:rsidRDefault="0027438A">
      <w:pPr>
        <w:pStyle w:val="1"/>
        <w:keepLines/>
        <w:widowControl w:val="0"/>
        <w:numPr>
          <w:ilvl w:val="0"/>
          <w:numId w:val="92"/>
        </w:numPr>
        <w:ind w:left="0" w:firstLine="0"/>
        <w:rPr>
          <w:szCs w:val="28"/>
        </w:rPr>
      </w:pPr>
      <w:bookmarkStart w:id="68" w:name="_Toc18664272"/>
      <w:bookmarkStart w:id="69" w:name="_Toc38969385"/>
      <w:bookmarkStart w:id="70" w:name="_Toc69983870"/>
      <w:r>
        <w:rPr>
          <w:szCs w:val="28"/>
        </w:rPr>
        <w:t>Расчеты в форме перевода денежных средств по требованию получателя средств (прямое дебетование) и расчеты инкассовыми поручениями</w:t>
      </w:r>
      <w:bookmarkEnd w:id="66"/>
      <w:bookmarkEnd w:id="67"/>
      <w:bookmarkEnd w:id="68"/>
      <w:bookmarkEnd w:id="69"/>
      <w:bookmarkEnd w:id="70"/>
    </w:p>
    <w:p w:rsidR="00F36402" w:rsidRDefault="00F36402"/>
    <w:p w:rsidR="00F36402" w:rsidRDefault="0027438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Банк, принимая от Клиента платежные требования и инкассовые поручения, берет на себя обязательство не позднее рабочего дня, следующего за днем получения от Клиента соответствующего документа, отправить их по назначению, используя любые варианты по своему в</w:t>
      </w:r>
      <w:r>
        <w:rPr>
          <w:rFonts w:ascii="Times New Roman" w:hAnsi="Times New Roman" w:cs="Times New Roman"/>
          <w:sz w:val="24"/>
          <w:szCs w:val="24"/>
        </w:rPr>
        <w:t xml:space="preserve">ыбору с учетом норм законодательства РФ, нормативных актов Центрального банка РФ и документов Банка. </w:t>
      </w:r>
    </w:p>
    <w:p w:rsidR="00F36402" w:rsidRDefault="0027438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расчетах платежными требованиями, в случае отсутствия в Банке заранее данного акцепта Клиентом платежных требований кредитора Клиента (получателя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средств), а также в случае несоответствия поступившего платежного требования условиям имеющегося в Банке заранее данного акцепта Клиента, один экземпляр поступившего в Банк платежного требования не позднее следующего рабочего дня после поступлени</w:t>
      </w:r>
      <w:r>
        <w:rPr>
          <w:rFonts w:ascii="Times New Roman" w:hAnsi="Times New Roman" w:cs="Times New Roman"/>
          <w:sz w:val="24"/>
          <w:szCs w:val="24"/>
        </w:rPr>
        <w:t>я в Банк передается Клиенту или его представителю в Офис Банка, в котором обслуживается Счет (в случае, если между Банком и Клиентом заключено соглашение об использовании Системы ДБО, платежное требование направляется Клиенту посредством соответствующей си</w:t>
      </w:r>
      <w:r>
        <w:rPr>
          <w:rFonts w:ascii="Times New Roman" w:hAnsi="Times New Roman" w:cs="Times New Roman"/>
          <w:sz w:val="24"/>
          <w:szCs w:val="24"/>
        </w:rPr>
        <w:t>стемы) для акцепта.</w:t>
      </w:r>
    </w:p>
    <w:p w:rsidR="00F36402" w:rsidRDefault="0027438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неполучении Банком в течение 5 (Пяти) рабочих дней, если более короткий срок не установлен в требовании кредитора (получателя), от Клиента акцепта или отказа от акцепта, платежные требования подлежат возврату. При отсутствии указани</w:t>
      </w:r>
      <w:r>
        <w:rPr>
          <w:rFonts w:ascii="Times New Roman" w:hAnsi="Times New Roman" w:cs="Times New Roman"/>
          <w:sz w:val="24"/>
          <w:szCs w:val="24"/>
        </w:rPr>
        <w:t>я в платежном требовании срока для акцепта срок считается равным 5 (Пяти) рабочим дням.</w:t>
      </w:r>
    </w:p>
    <w:p w:rsidR="00F36402" w:rsidRDefault="0027438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Клиент заранее акцептует требования своего кредитора (получателя денежных средств) на списание денежных средств со Счета, Клиент обязан представить </w:t>
      </w:r>
      <w:r>
        <w:rPr>
          <w:rFonts w:ascii="Times New Roman" w:hAnsi="Times New Roman" w:cs="Times New Roman"/>
          <w:sz w:val="24"/>
          <w:szCs w:val="24"/>
        </w:rPr>
        <w:t>в Банк соответствующее распоряжение (Уведомление об акцепте), содержащее сведения о кредиторе Клиента (получателе денежных средств), имеющем право выставлять платежные требования на списание со Счета, а также информацию о договоре между Клиентом и его кред</w:t>
      </w:r>
      <w:r>
        <w:rPr>
          <w:rFonts w:ascii="Times New Roman" w:hAnsi="Times New Roman" w:cs="Times New Roman"/>
          <w:sz w:val="24"/>
          <w:szCs w:val="24"/>
        </w:rPr>
        <w:t>итором (контрагентом) или иным получателем денежных средств, которым установлено право кредитора Клиента (получателя денежных средств) на списание денежных средств со Счета (далее по тексту настоящей главы - Основной договор) (дата заключения и номер), и о</w:t>
      </w:r>
      <w:r>
        <w:rPr>
          <w:rFonts w:ascii="Times New Roman" w:hAnsi="Times New Roman" w:cs="Times New Roman"/>
          <w:sz w:val="24"/>
          <w:szCs w:val="24"/>
        </w:rPr>
        <w:t>б обязательстве Клиента. Дополнительно Клиент вправе указать Банку наименование товаров, работ или услуг, за которые будут производиться платежи. Акцепт оформляется Клиентом в виде отдельного документа, составленного по форме Приложения № 1.7 к Правилам, и</w:t>
      </w:r>
      <w:r>
        <w:rPr>
          <w:rFonts w:ascii="Times New Roman" w:hAnsi="Times New Roman" w:cs="Times New Roman"/>
          <w:sz w:val="24"/>
          <w:szCs w:val="24"/>
        </w:rPr>
        <w:t xml:space="preserve">ли в виде трехстороннего соглашения между Банком, Клиентом и кредитором Клиента (получателем денежных средств). </w:t>
      </w:r>
    </w:p>
    <w:p w:rsidR="00F36402" w:rsidRDefault="0027438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оформления акцепта Клиента в виде трехстороннего соглашения (далее – Соглашение) в Банк для подписания со стороны Банка предоставляетс</w:t>
      </w:r>
      <w:r>
        <w:rPr>
          <w:rFonts w:ascii="Times New Roman" w:hAnsi="Times New Roman" w:cs="Times New Roman"/>
          <w:sz w:val="24"/>
          <w:szCs w:val="24"/>
        </w:rPr>
        <w:t>я Соглашение, подписанное Клиентом и кредитором Клиента (получателем денежных средств), заверенное печатью Клиента и кредитора Клиента, при наличии у них печатей.</w:t>
      </w:r>
    </w:p>
    <w:p w:rsidR="00F36402" w:rsidRDefault="0027438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за обоснованность выставления платежного требования несет кредитор Клиента (п</w:t>
      </w:r>
      <w:r>
        <w:rPr>
          <w:rFonts w:ascii="Times New Roman" w:hAnsi="Times New Roman" w:cs="Times New Roman"/>
          <w:sz w:val="24"/>
          <w:szCs w:val="24"/>
        </w:rPr>
        <w:t xml:space="preserve">олучатель денежных средств).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если в соответствии с Основным договором Клиент предоставляет своему кредитору (получателю денежных средств) право предъявлять распоряжения (инкассовые поручения) к Счету о списании денежных средств, Клиент обяза</w:t>
      </w:r>
      <w:r>
        <w:rPr>
          <w:rFonts w:ascii="Times New Roman" w:hAnsi="Times New Roman" w:cs="Times New Roman"/>
          <w:sz w:val="24"/>
          <w:szCs w:val="24"/>
        </w:rPr>
        <w:t>н представить в Банк соответствующее распоряжение, содержащее сведения о кредиторе Клиента (получателе денежных средств), имеющем право выставлять инкассовые поручения на списание денежных средств со Счета, об обязательстве Клиента (наименование товаров, р</w:t>
      </w:r>
      <w:r>
        <w:rPr>
          <w:rFonts w:ascii="Times New Roman" w:hAnsi="Times New Roman" w:cs="Times New Roman"/>
          <w:sz w:val="24"/>
          <w:szCs w:val="24"/>
        </w:rPr>
        <w:t xml:space="preserve">абот или услуг, за которые будут производиться платежи), а также информацию об Основном договоре (дата заключения, номер и соответствующий пункт, предусматривающий право списания).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Клиента на списание денежных средств со Счета без дополнитель</w:t>
      </w:r>
      <w:r>
        <w:rPr>
          <w:rFonts w:ascii="Times New Roman" w:hAnsi="Times New Roman" w:cs="Times New Roman"/>
          <w:sz w:val="24"/>
          <w:szCs w:val="24"/>
        </w:rPr>
        <w:t>ных распоряжений Клиента на основании инкассовых поручений кредитора/получателя денежных средств в рублях в соответствии с Основным договором может быть оформлено в виде отдельного документа, составленного по форме Приложения № 1.8 к Правилам, или в виде т</w:t>
      </w:r>
      <w:r>
        <w:rPr>
          <w:rFonts w:ascii="Times New Roman" w:hAnsi="Times New Roman" w:cs="Times New Roman"/>
          <w:sz w:val="24"/>
          <w:szCs w:val="24"/>
        </w:rPr>
        <w:t xml:space="preserve">рехстороннего соглашения между Банком, Клиентом и кредитором Клиента (получателем денежных средств).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оформления распоряжения Клиента на списание денежных средств со Счета без дополнительных распоряжений Клиента в виде трехстороннего соглашения (д</w:t>
      </w:r>
      <w:r>
        <w:rPr>
          <w:rFonts w:ascii="Times New Roman" w:hAnsi="Times New Roman" w:cs="Times New Roman"/>
          <w:sz w:val="24"/>
          <w:szCs w:val="24"/>
        </w:rPr>
        <w:t>алее – Соглашение) в Банк для подписания со стороны Банка предоставляется Соглашение, подписанное Клиентом и кредитором Клиента (получателем денежных средств), заверенное печатью Клиента и кредитора Клиента, при наличии у них печатей.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прав</w:t>
      </w:r>
      <w:r>
        <w:rPr>
          <w:rFonts w:ascii="Times New Roman" w:hAnsi="Times New Roman" w:cs="Times New Roman"/>
          <w:sz w:val="24"/>
          <w:szCs w:val="24"/>
        </w:rPr>
        <w:t>о кредитора Клиента выставлять инкассовые поручения предусмотрено законом, но информация предусмотренная настоящим пунктом не была представлена Клиентом, применение инкассовых поручений при расчетах по инкассо осуществляется при представлении кредитором Кл</w:t>
      </w:r>
      <w:r>
        <w:rPr>
          <w:rFonts w:ascii="Times New Roman" w:hAnsi="Times New Roman" w:cs="Times New Roman"/>
          <w:sz w:val="24"/>
          <w:szCs w:val="24"/>
        </w:rPr>
        <w:t xml:space="preserve">иента в Банк сведений о получателе средств, имеющем право предъявлять инкассовые поручения к банковскому счету Клиента, об обязательстве Клиента и основном договоре (в виде заверенной кредитором Клиента копии Основного договора).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обосно</w:t>
      </w:r>
      <w:r>
        <w:rPr>
          <w:rFonts w:ascii="Times New Roman" w:hAnsi="Times New Roman" w:cs="Times New Roman"/>
          <w:sz w:val="24"/>
          <w:szCs w:val="24"/>
        </w:rPr>
        <w:t xml:space="preserve">ванность выставления инкассового поручения несет кредитор Клиента (получатель денежных средств).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платежных требований, выставленных к Счету (за исключением платежных требований, выставленных по распоряжениям государственных органов/ин</w:t>
      </w:r>
      <w:r>
        <w:rPr>
          <w:rFonts w:ascii="Times New Roman" w:hAnsi="Times New Roman" w:cs="Times New Roman"/>
          <w:sz w:val="24"/>
          <w:szCs w:val="24"/>
        </w:rPr>
        <w:t>ых взыскателей средств в соответствии с законодательством РФ), Банк осуществляет проверку наличия заранее данного акцепта Клиента, а также соответствие платежного требования условиям заранее данного акцепта. При отсутствии в Банке заранее данного акцепта К</w:t>
      </w:r>
      <w:r>
        <w:rPr>
          <w:rFonts w:ascii="Times New Roman" w:hAnsi="Times New Roman" w:cs="Times New Roman"/>
          <w:sz w:val="24"/>
          <w:szCs w:val="24"/>
        </w:rPr>
        <w:t xml:space="preserve">лиента, а также при несоответствии платежного требования условиям заранее данного акцепта, оплата выставленных к Счету платежных требований осуществляется только при получении акцепта Клиента (п. 4.2. Правил).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 Банка информации, предусмотр</w:t>
      </w:r>
      <w:r>
        <w:rPr>
          <w:rFonts w:ascii="Times New Roman" w:hAnsi="Times New Roman" w:cs="Times New Roman"/>
          <w:sz w:val="24"/>
          <w:szCs w:val="24"/>
        </w:rPr>
        <w:t>енной п. 4.4. Правил, Банк отказывает в оплате инкассовых поручений, выставленных к Счету на основании Основного договора, инкассовое поручение возвращается Банком кредитору Клиента без исполнения не позднее следующего Операционного дня после его поступлен</w:t>
      </w:r>
      <w:r>
        <w:rPr>
          <w:rFonts w:ascii="Times New Roman" w:hAnsi="Times New Roman" w:cs="Times New Roman"/>
          <w:sz w:val="24"/>
          <w:szCs w:val="24"/>
        </w:rPr>
        <w:t xml:space="preserve">ия в Банк.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Клиент поручает Банку списывать без дополнительных распоряжений (акцепта) Клиента со Счета, в том числе с возможностью частичного исполнения требований Банка: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средства, зачисленные Банком ошибочно, независимо от даты зачислени</w:t>
      </w:r>
      <w:r>
        <w:rPr>
          <w:rFonts w:ascii="Times New Roman" w:hAnsi="Times New Roman" w:cs="Times New Roman"/>
          <w:sz w:val="24"/>
          <w:szCs w:val="24"/>
        </w:rPr>
        <w:t xml:space="preserve">я, в сумме ошибочного зачисления в дату предъявления платежного требования Банка;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пени и штрафы, установленные п. 9.5. и 9.6. Правил, в сумме и сроки, определенные Банком на основании Правил;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денежные средства в счет оплаты услуг Банка по Договору </w:t>
      </w:r>
      <w:r>
        <w:rPr>
          <w:rFonts w:ascii="Times New Roman" w:hAnsi="Times New Roman" w:cs="Times New Roman"/>
          <w:sz w:val="24"/>
          <w:szCs w:val="24"/>
        </w:rPr>
        <w:t>банковского счета (в том числе за услугу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-информирование»), или в соответствии с иными соглашениями/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договорами, заключенными между Банком и Клиентом, в оплату услуг Банка, оказанных Клиенту на основании Тарифов, в сроки и в сумме, установленные Тарифа</w:t>
      </w:r>
      <w:r>
        <w:rPr>
          <w:rFonts w:ascii="Times New Roman" w:hAnsi="Times New Roman" w:cs="Times New Roman"/>
          <w:sz w:val="24"/>
          <w:szCs w:val="24"/>
        </w:rPr>
        <w:t xml:space="preserve">ми, если иные сроки и суммы не установлены отдельным соглашением Сторон;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денежные средства в счет оплаты услуг Банка по ранее заключенным Сторонами Договорам банковского счета, в том числе за обслуживание банковских счетов, ранее закрытых Клиентом в Бан</w:t>
      </w:r>
      <w:r>
        <w:rPr>
          <w:rFonts w:ascii="Times New Roman" w:hAnsi="Times New Roman" w:cs="Times New Roman"/>
          <w:sz w:val="24"/>
          <w:szCs w:val="24"/>
        </w:rPr>
        <w:t>ке (при наличии задолженности Клиента по оплате комиссии Банку по таким договорам), а также в иных случаях, предусмотренных Правилами;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средства при возникновении задолженности по Счету, в том числе при предоставлении «технического» (неразрешенно</w:t>
      </w:r>
      <w:r>
        <w:rPr>
          <w:rFonts w:ascii="Times New Roman" w:hAnsi="Times New Roman" w:cs="Times New Roman"/>
          <w:sz w:val="24"/>
          <w:szCs w:val="24"/>
        </w:rPr>
        <w:t>го) овердрафта по Счету в сумме задолженности;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средства при возникновении задолженности перед Банком по заключенным с Банком договорам/соглашениям, в сумме такой задолженности;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денежные средства в счет оплаты штрафов, пени, начисленных в </w:t>
      </w:r>
      <w:r>
        <w:rPr>
          <w:rFonts w:ascii="Times New Roman" w:hAnsi="Times New Roman" w:cs="Times New Roman"/>
          <w:sz w:val="24"/>
          <w:szCs w:val="24"/>
        </w:rPr>
        <w:t>соответствии с условиями Правил, в счет возмещения реального ущерба, причиненного Банку Клиентом в результате нарушения им Правил.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недостаточности денежных средств на Счете для списания Банком в случаях, установленных п. 4.6. Правил, Клиент предос</w:t>
      </w:r>
      <w:r>
        <w:rPr>
          <w:rFonts w:ascii="Times New Roman" w:hAnsi="Times New Roman" w:cs="Times New Roman"/>
          <w:sz w:val="24"/>
          <w:szCs w:val="24"/>
        </w:rPr>
        <w:t>тавляет Банку право списывать без дополнительных распоряжений (акцепта) Клиента указанные денежные средства с иных Счетов Клиента, открытых в Банке. В случае, если задолженность Клиента перед Банком выражена в валюте иной, чем валюта Счета, Клиент, подписы</w:t>
      </w:r>
      <w:r>
        <w:rPr>
          <w:rFonts w:ascii="Times New Roman" w:hAnsi="Times New Roman" w:cs="Times New Roman"/>
          <w:sz w:val="24"/>
          <w:szCs w:val="24"/>
        </w:rPr>
        <w:t>вая Заявление-оферту/Заявление о присоединении, поручает Банку произвести конвертацию денежных средств, находящихся на Счете, в сумме, необходимой для погашения задолженности Клиента перед Банком, и направлять полученные в результате конвертации денежные с</w:t>
      </w:r>
      <w:r>
        <w:rPr>
          <w:rFonts w:ascii="Times New Roman" w:hAnsi="Times New Roman" w:cs="Times New Roman"/>
          <w:sz w:val="24"/>
          <w:szCs w:val="24"/>
        </w:rPr>
        <w:t>редства в погашение задолженности. Списание денежных средств со Счетов Клиента в иностранной валюте производится в сумме, эквивалентной сумме платежа в рублях по курсу Центрального банка РФ на дату списания.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>Клиент, присоединившись к Правилам, подтвер</w:t>
      </w:r>
      <w:r>
        <w:rPr>
          <w:rFonts w:ascii="Times New Roman" w:hAnsi="Times New Roman" w:cs="Times New Roman"/>
          <w:sz w:val="24"/>
          <w:szCs w:val="24"/>
        </w:rPr>
        <w:t>ждает, что поручения Клиента, установленные п. 4.6. и 4.7. Правил, являются акцептом Клиента любых требований Банка в соответствии с Договором банковского счета (заранее данный акцепт), в том числе выставленных в форме банковского ордера, в том числе с воз</w:t>
      </w:r>
      <w:r>
        <w:rPr>
          <w:rFonts w:ascii="Times New Roman" w:hAnsi="Times New Roman" w:cs="Times New Roman"/>
          <w:sz w:val="24"/>
          <w:szCs w:val="24"/>
        </w:rPr>
        <w:t>можностью частичного исполнения требований Банка, в день появления остатка на Счете (иных счетах Клиента, открытых в Банке) в сумме задолженности перед Банком/ошибочно зачисленных денежных средств / штрафов / пени, предусмотренных Правилами или иными догов</w:t>
      </w:r>
      <w:r>
        <w:rPr>
          <w:rFonts w:ascii="Times New Roman" w:hAnsi="Times New Roman" w:cs="Times New Roman"/>
          <w:sz w:val="24"/>
          <w:szCs w:val="24"/>
        </w:rPr>
        <w:t>орами, заключенными между Банком и Клиентом.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Клиент вправе до поступления в Банк распоряжения кредитора (получателя денежных средств) отозвать или изменить условия ранее предоставленного в Банк заранее данного акцепта платежных требований кредитора </w:t>
      </w:r>
      <w:r>
        <w:rPr>
          <w:rFonts w:ascii="Times New Roman" w:hAnsi="Times New Roman" w:cs="Times New Roman"/>
          <w:sz w:val="24"/>
          <w:szCs w:val="24"/>
        </w:rPr>
        <w:t>Клиента в следующем порядке: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4.9.1. для отмены заранее данного акцепта платежных требований кредитора Клиента, Клиент направляет в Банк заявление по форме Приложения № 1.11 к Правилам (об отмене заранее данного акцепта), подписанное представителем Клиента;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4.9.2. для изменения условий заранее данного акцепта платежных требований кредитора Клиента Клиент одновременно направляет в Банк подписанные представителем Клиента заявление по форме Приложения № 1.11 к Правилам (об отмене заранее данного акцепта) и соот</w:t>
      </w:r>
      <w:r>
        <w:rPr>
          <w:rFonts w:ascii="Times New Roman" w:hAnsi="Times New Roman" w:cs="Times New Roman"/>
          <w:sz w:val="24"/>
          <w:szCs w:val="24"/>
        </w:rPr>
        <w:t xml:space="preserve">ветствующее распоряжение (Уведомление об акцепте) по форме Приложения № 1.7 к Правилам (либо трехстороннее соглашение между Банком, Клиентом и кредитором Клиента (получателем денежных средств)), содержащее новые условия заранее данного акцепта.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да</w:t>
      </w:r>
      <w:r>
        <w:rPr>
          <w:rFonts w:ascii="Times New Roman" w:hAnsi="Times New Roman" w:cs="Times New Roman"/>
          <w:sz w:val="24"/>
          <w:szCs w:val="24"/>
        </w:rPr>
        <w:t>нный акцепт Клиента платежных требований кредитора Клиента считается отмененным/измененным с рабочего дня, следующего за днем поступления в Банк соответствующего заявления/уведомления Клиента. Платежные требования, соответствующие условиям имеющегося в Бан</w:t>
      </w:r>
      <w:r>
        <w:rPr>
          <w:rFonts w:ascii="Times New Roman" w:hAnsi="Times New Roman" w:cs="Times New Roman"/>
          <w:sz w:val="24"/>
          <w:szCs w:val="24"/>
        </w:rPr>
        <w:t xml:space="preserve">ке заранее данного акцепта Клиента, поступившие в Банк до момента поступления заявления Клиента об отмене заранее данного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акцепта/изменении его условий, исполняются Банком. 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Toc5696116"/>
      <w:bookmarkStart w:id="72" w:name="_Toc6402456"/>
      <w:r>
        <w:rPr>
          <w:rFonts w:ascii="Times New Roman" w:hAnsi="Times New Roman" w:cs="Times New Roman"/>
          <w:sz w:val="24"/>
          <w:szCs w:val="24"/>
        </w:rPr>
        <w:t>4.10. Правила пунктов 4.1 – 4.5 настоящего раздела на применяются при 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Счетов, операции по которым совершаются исключительно с использованием аналога собственноручной подписи Клиента.</w:t>
      </w:r>
    </w:p>
    <w:p w:rsidR="00F36402" w:rsidRDefault="00F3640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02" w:rsidRDefault="00F3640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02" w:rsidRDefault="0027438A">
      <w:pPr>
        <w:pStyle w:val="1"/>
        <w:numPr>
          <w:ilvl w:val="0"/>
          <w:numId w:val="92"/>
        </w:numPr>
        <w:rPr>
          <w:szCs w:val="28"/>
        </w:rPr>
      </w:pPr>
      <w:bookmarkStart w:id="73" w:name="_Toc18664273"/>
      <w:bookmarkStart w:id="74" w:name="_Toc38969386"/>
      <w:bookmarkStart w:id="75" w:name="_Toc69983871"/>
      <w:r>
        <w:rPr>
          <w:szCs w:val="28"/>
        </w:rPr>
        <w:t>Особенности ведения счета в иностранной валюте</w:t>
      </w:r>
      <w:bookmarkStart w:id="76" w:name="_Toc18664274"/>
      <w:bookmarkEnd w:id="73"/>
      <w:bookmarkEnd w:id="74"/>
      <w:bookmarkEnd w:id="75"/>
      <w:r>
        <w:rPr>
          <w:szCs w:val="28"/>
        </w:rPr>
        <w:t xml:space="preserve"> </w:t>
      </w:r>
    </w:p>
    <w:p w:rsidR="00F36402" w:rsidRDefault="0027438A">
      <w:pPr>
        <w:pStyle w:val="1"/>
        <w:rPr>
          <w:szCs w:val="28"/>
        </w:rPr>
      </w:pPr>
      <w:bookmarkStart w:id="77" w:name="_Toc38969387"/>
      <w:bookmarkStart w:id="78" w:name="_Toc69983872"/>
      <w:r>
        <w:rPr>
          <w:szCs w:val="28"/>
        </w:rPr>
        <w:t>(доллары США, евро, иены, юани)</w:t>
      </w:r>
      <w:bookmarkEnd w:id="71"/>
      <w:bookmarkEnd w:id="72"/>
      <w:bookmarkEnd w:id="76"/>
      <w:bookmarkEnd w:id="77"/>
      <w:bookmarkEnd w:id="78"/>
    </w:p>
    <w:p w:rsidR="00F36402" w:rsidRDefault="00F36402">
      <w:pPr>
        <w:pStyle w:val="ConsPlusNormal"/>
        <w:keepLines/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Одновременно с открытием Счета в иностранной валюте Кл</w:t>
      </w:r>
      <w:r>
        <w:rPr>
          <w:rFonts w:ascii="Times New Roman" w:hAnsi="Times New Roman" w:cs="Times New Roman"/>
          <w:sz w:val="24"/>
          <w:szCs w:val="24"/>
        </w:rPr>
        <w:t>иенту открывается транзитный валютный счет.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выполняет операции по документарным аккредитивам в соответствии с «Унифицированными правилами и обычаями для документарных аккредитивов», публикация Международной Торговой Палаты в действующей редакции.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Кассовое обслуживание (прием и выдача наличных денежных средств) по Счетам, открытым для расчетов в иенах и юанях, Банком не производится.</w:t>
      </w:r>
    </w:p>
    <w:p w:rsidR="00F36402" w:rsidRDefault="0027438A">
      <w:pPr>
        <w:widowControl w:val="0"/>
        <w:autoSpaceDE w:val="0"/>
        <w:autoSpaceDN w:val="0"/>
        <w:adjustRightInd w:val="0"/>
        <w:ind w:firstLine="708"/>
        <w:jc w:val="both"/>
      </w:pPr>
      <w:r>
        <w:t>5.4. Банк осуществляет контроль за соблюдением Клиентом действующего валютного законодательства РФ, условий лиц</w:t>
      </w:r>
      <w:r>
        <w:t>ензий, разрешений, а также актов органов валютного контроля.</w:t>
      </w:r>
    </w:p>
    <w:p w:rsidR="00F36402" w:rsidRDefault="0027438A">
      <w:pPr>
        <w:widowControl w:val="0"/>
        <w:autoSpaceDE w:val="0"/>
        <w:autoSpaceDN w:val="0"/>
        <w:adjustRightInd w:val="0"/>
        <w:ind w:firstLine="708"/>
        <w:jc w:val="both"/>
      </w:pPr>
      <w:r>
        <w:t>5.5. Банк вправе требовать от Клиента представления подтверждающих документов и необходимой в соответствии с валютным законодательством РФ информации по совершаемым Валютным операциям (контрактов</w:t>
      </w:r>
      <w:r>
        <w:t>, договоров, деклараций на товары и т.п.).</w:t>
      </w:r>
    </w:p>
    <w:p w:rsidR="00F36402" w:rsidRDefault="0027438A">
      <w:pPr>
        <w:pStyle w:val="a3"/>
        <w:widowControl w:val="0"/>
        <w:tabs>
          <w:tab w:val="left" w:pos="993"/>
        </w:tabs>
        <w:ind w:firstLine="708"/>
      </w:pPr>
      <w:r>
        <w:t>5.6. Клиент обязан предоставлять Банку как агенту валютного контроля все необходимые документы и информацию по осуществляемым Валютным операциям по Счету в сроки, предусмотренные законодательством РФ, нормативными</w:t>
      </w:r>
      <w:r>
        <w:t xml:space="preserve"> актами Центрального банка РФ, регулирующими порядок предоставления резидентами и нерезидентами уполномоченным банкам подтверждающих документов и информации при осуществлении Валютных операций, и Правилами. Клиент обязан устранять все замечания Банка по пр</w:t>
      </w:r>
      <w:r>
        <w:t>едоставленным документам в сроки, установленные нормативными актами Центрального банка РФ и Правилами. Порядок обмена документами и информацией по Валютным операциям установлен Приложением № 8 к Правилам.</w:t>
      </w:r>
    </w:p>
    <w:p w:rsidR="00F36402" w:rsidRDefault="0027438A">
      <w:pPr>
        <w:pStyle w:val="a3"/>
        <w:widowControl w:val="0"/>
        <w:tabs>
          <w:tab w:val="left" w:pos="993"/>
        </w:tabs>
        <w:ind w:firstLine="708"/>
      </w:pPr>
      <w:r>
        <w:t>Банк отказывает в осуществлении Валютной операции в</w:t>
      </w:r>
      <w:r>
        <w:t xml:space="preserve"> случае непредставления Клиентом документов, требуемых на основании валютного законодательства РФ, либо представления им недостоверных документов.</w:t>
      </w:r>
    </w:p>
    <w:p w:rsidR="00F36402" w:rsidRDefault="0027438A">
      <w:pPr>
        <w:pStyle w:val="a3"/>
        <w:widowControl w:val="0"/>
        <w:tabs>
          <w:tab w:val="left" w:pos="993"/>
        </w:tabs>
        <w:ind w:firstLine="708"/>
      </w:pPr>
      <w:r>
        <w:t>5.7. Клиент несет ответственность за достоверность и полноту представляемых в Банк сведений о проводимых им В</w:t>
      </w:r>
      <w:r>
        <w:t>алютных операциях.</w:t>
      </w:r>
    </w:p>
    <w:p w:rsidR="00F36402" w:rsidRDefault="0027438A">
      <w:pPr>
        <w:pStyle w:val="a3"/>
        <w:widowControl w:val="0"/>
        <w:tabs>
          <w:tab w:val="left" w:pos="993"/>
        </w:tabs>
        <w:ind w:firstLine="708"/>
      </w:pPr>
      <w:r>
        <w:t>5.8. Клиент обязуется при осуществлении Валютных операций руководствоваться Приложением № 8 к Правилам, в том числе получать в установленном указанным Приложением порядке все поступающие для Клиента документы (сведения, справки, формы ко</w:t>
      </w:r>
      <w:r>
        <w:t>торых установлены нормативными актами Центрального банка РФ, и иные документы), принимая на себя все риски, связанные с несвоевременным получением указанных документов.</w:t>
      </w:r>
    </w:p>
    <w:p w:rsidR="00F36402" w:rsidRDefault="0027438A">
      <w:pPr>
        <w:pStyle w:val="a3"/>
        <w:widowControl w:val="0"/>
        <w:tabs>
          <w:tab w:val="left" w:pos="993"/>
        </w:tabs>
        <w:ind w:firstLine="708"/>
      </w:pPr>
      <w:r>
        <w:t>5.9.</w:t>
      </w:r>
      <w:r>
        <w:rPr>
          <w:snapToGrid w:val="0"/>
        </w:rPr>
        <w:t xml:space="preserve"> </w:t>
      </w:r>
      <w:r>
        <w:t>Клиент вправе поручать Банку производить конвертацию денежных средств в другую вал</w:t>
      </w:r>
      <w:r>
        <w:t>юту.</w:t>
      </w:r>
    </w:p>
    <w:p w:rsidR="00F36402" w:rsidRDefault="0027438A">
      <w:pPr>
        <w:pStyle w:val="a3"/>
        <w:widowControl w:val="0"/>
        <w:ind w:firstLine="708"/>
      </w:pPr>
      <w:r>
        <w:t>5.10. Клиент предоставляет Банку право списывать со Счета стоимость услуг Банка, связанных с отправкой телекоммуникационных, почтовых поручений Клиента и комиссий банков – корреспондентов. Поручение Клиента, установленное настоящим пунктом, является а</w:t>
      </w:r>
      <w:r>
        <w:t xml:space="preserve">кцептом Клиента любых требований Банка в соответствии с Договором банковского счета (заранее данный акцепт), в том числе выставленных в форме банковского ордера, в том числе с возможностью частичного исполнения требований Банка. </w:t>
      </w:r>
    </w:p>
    <w:p w:rsidR="00F36402" w:rsidRDefault="00F36402">
      <w:pPr>
        <w:pStyle w:val="ConsPlusNormal"/>
        <w:keepLines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6402" w:rsidRDefault="0027438A">
      <w:pPr>
        <w:pStyle w:val="1"/>
        <w:numPr>
          <w:ilvl w:val="0"/>
          <w:numId w:val="92"/>
        </w:numPr>
        <w:rPr>
          <w:szCs w:val="28"/>
        </w:rPr>
      </w:pPr>
      <w:bookmarkStart w:id="79" w:name="_Toc5696117"/>
      <w:bookmarkStart w:id="80" w:name="_Toc6402457"/>
      <w:bookmarkStart w:id="81" w:name="_Toc10455051"/>
      <w:bookmarkStart w:id="82" w:name="_Toc18664275"/>
      <w:bookmarkStart w:id="83" w:name="_Toc38969388"/>
      <w:bookmarkStart w:id="84" w:name="_Toc69983873"/>
      <w:r>
        <w:rPr>
          <w:szCs w:val="28"/>
        </w:rPr>
        <w:lastRenderedPageBreak/>
        <w:t xml:space="preserve">Особенности ведения </w:t>
      </w:r>
      <w:r>
        <w:rPr>
          <w:szCs w:val="28"/>
        </w:rPr>
        <w:t>счетов платежных агентов, платежных субагентов, поставщиков</w:t>
      </w:r>
      <w:bookmarkEnd w:id="79"/>
      <w:bookmarkEnd w:id="80"/>
      <w:bookmarkEnd w:id="81"/>
      <w:bookmarkEnd w:id="82"/>
      <w:bookmarkEnd w:id="83"/>
      <w:bookmarkEnd w:id="84"/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6.1. Счет, являющийся специальным банковским счетом платежного агента, платежного субагента, поставщика, используется Клиентом для зачисления денежных средств и осуществления расчетов в соответст</w:t>
      </w:r>
      <w:r>
        <w:rPr>
          <w:bCs/>
        </w:rPr>
        <w:t xml:space="preserve">вии с Федеральным законом от 03.06.2009 г. № 103-ФЗ «О деятельности по приему платежей физических лиц, осуществляемой платежными агентами» (далее по тексту настоящей главы - Закон № 103-ФЗ) и иными нормативно-правовыми актами РФ.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6.2. В процессе использов</w:t>
      </w:r>
      <w:r>
        <w:rPr>
          <w:bCs/>
        </w:rPr>
        <w:t xml:space="preserve">ания Счета Клиентом должны соблюдаться правовой режим и ограничения, установленные законодательством РФ и нормативными документами Центрального банка РФ для соответствующего вида счетов. 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6.3. По Счету платежного агента допускаются только следующие операц</w:t>
      </w:r>
      <w:r>
        <w:rPr>
          <w:bCs/>
        </w:rPr>
        <w:t>ии: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- зачисление принятых от физических лиц наличных денежных средств;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- зачисление денежных средств, списанных с другого специального банковского счета платежного агента (субагента);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- списание денежных средств на специальный банковский счет платежного </w:t>
      </w:r>
      <w:r>
        <w:rPr>
          <w:bCs/>
        </w:rPr>
        <w:t>агента или поставщика;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- списание денежных средств на банковские счета.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Осуществление иных операций, в том числе выдача наличных денежных средств, не допускается.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6.4. По Счету платежного субагента допускаются только следующие операции: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- зачисление принятых от физических лиц наличных денежных средств;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- зачисление денежных средств, списанных с другого специального банковского счета платежного агента (субагента);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- списание денежных средств на специальный банковский счет платежного аген</w:t>
      </w:r>
      <w:r>
        <w:rPr>
          <w:bCs/>
        </w:rPr>
        <w:t xml:space="preserve">та;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- списание денежных средств на банковские счета.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Осуществление иных операций, в том числе выдача наличных денежных средств, не допускается.</w:t>
      </w:r>
    </w:p>
    <w:p w:rsidR="00F36402" w:rsidRDefault="0027438A">
      <w:pPr>
        <w:pStyle w:val="a3"/>
        <w:widowControl w:val="0"/>
        <w:ind w:firstLine="709"/>
        <w:rPr>
          <w:bCs/>
        </w:rPr>
      </w:pPr>
      <w:r>
        <w:rPr>
          <w:bCs/>
        </w:rPr>
        <w:t xml:space="preserve">6.5. По Счету поставщика допускаются только следующие операции Клиента: </w:t>
      </w:r>
    </w:p>
    <w:p w:rsidR="00F36402" w:rsidRDefault="0027438A">
      <w:pPr>
        <w:pStyle w:val="a3"/>
        <w:widowControl w:val="0"/>
        <w:ind w:firstLine="709"/>
        <w:rPr>
          <w:bCs/>
        </w:rPr>
      </w:pPr>
      <w:r>
        <w:rPr>
          <w:bCs/>
        </w:rPr>
        <w:t>- зачисление денежных средств, списан</w:t>
      </w:r>
      <w:r>
        <w:rPr>
          <w:bCs/>
        </w:rPr>
        <w:t xml:space="preserve">ных со специального банковского счета платежного агента; </w:t>
      </w:r>
    </w:p>
    <w:p w:rsidR="00F36402" w:rsidRDefault="0027438A">
      <w:pPr>
        <w:pStyle w:val="a3"/>
        <w:widowControl w:val="0"/>
        <w:ind w:firstLine="709"/>
        <w:rPr>
          <w:bCs/>
        </w:rPr>
      </w:pPr>
      <w:r>
        <w:rPr>
          <w:bCs/>
        </w:rPr>
        <w:t xml:space="preserve">- списание денежных средств на банковские счета. </w:t>
      </w:r>
    </w:p>
    <w:p w:rsidR="00F36402" w:rsidRDefault="0027438A">
      <w:pPr>
        <w:pStyle w:val="a3"/>
        <w:widowControl w:val="0"/>
        <w:ind w:firstLine="709"/>
        <w:rPr>
          <w:bCs/>
        </w:rPr>
      </w:pPr>
      <w:r>
        <w:rPr>
          <w:bCs/>
        </w:rPr>
        <w:t>Осуществление иных операций, в том числе выдача наличных денежных средств, не допускается.</w:t>
      </w:r>
    </w:p>
    <w:p w:rsidR="00F36402" w:rsidRDefault="0027438A">
      <w:pPr>
        <w:autoSpaceDE w:val="0"/>
        <w:autoSpaceDN w:val="0"/>
        <w:ind w:firstLine="709"/>
        <w:jc w:val="both"/>
      </w:pPr>
      <w:r>
        <w:t>Не допускается получение поставщиком денежных средств, пр</w:t>
      </w:r>
      <w:r>
        <w:t>инятых платежным агентом в качестве платежей, на банковские счета, не являющиеся специальными банковскими счетами.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  <w:iCs/>
        </w:rPr>
        <w:t xml:space="preserve">6.6. Банк контролирует соблюдение режима Счета в пределах, установленных </w:t>
      </w:r>
      <w:r>
        <w:rPr>
          <w:bCs/>
        </w:rPr>
        <w:t>Законом № 103-ФЗ и иными нормативно-правовыми актами РФ.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 xml:space="preserve">6.7. Банк вправе отказать в исполнении Распоряжения Клиента, в случае его несоответствия перечню операций, разрешенных для соответствующего вида Счета, указанному в п. 6.3., 6.4., 6.5. Правил.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6.8. Клиент обязан использовать Счет исключительно для соверше</w:t>
      </w:r>
      <w:r>
        <w:rPr>
          <w:bCs/>
        </w:rPr>
        <w:t>ния операций, предусмотренных настоящим разделом Правил для соответствующего вида Счета.</w:t>
      </w:r>
    </w:p>
    <w:p w:rsidR="00F36402" w:rsidRDefault="0027438A">
      <w:pPr>
        <w:pStyle w:val="a3"/>
        <w:widowControl w:val="0"/>
        <w:ind w:firstLine="709"/>
        <w:rPr>
          <w:bCs/>
        </w:rPr>
      </w:pPr>
      <w:r>
        <w:rPr>
          <w:bCs/>
        </w:rPr>
        <w:t>6.9. Клиент - платежный агент/платежный субагент обязан сдавать в Банк полученные от плательщиков при приеме платежей наличные денежные средства для зачисления в полно</w:t>
      </w:r>
      <w:r>
        <w:rPr>
          <w:bCs/>
        </w:rPr>
        <w:t>м объеме на Счет.</w:t>
      </w:r>
    </w:p>
    <w:p w:rsidR="00F36402" w:rsidRDefault="0027438A">
      <w:pPr>
        <w:pStyle w:val="a3"/>
        <w:widowControl w:val="0"/>
        <w:ind w:firstLine="709"/>
        <w:rPr>
          <w:bCs/>
        </w:rPr>
      </w:pPr>
      <w:r>
        <w:rPr>
          <w:bCs/>
        </w:rPr>
        <w:t>6.10. Клиент- платежный агент/платежный субагент обязан предоставлять в Банк все изменения к договорам, заключенным с поставщиками услуг, а также копии вновь заключенных договоров с поставщиками услуг в течение 3 (Трех) рабочих дней с мом</w:t>
      </w:r>
      <w:r>
        <w:rPr>
          <w:bCs/>
        </w:rPr>
        <w:t xml:space="preserve">ента внесения соответствующих изменений или заключения нового договора. В данных </w:t>
      </w:r>
      <w:r>
        <w:rPr>
          <w:bCs/>
        </w:rPr>
        <w:lastRenderedPageBreak/>
        <w:t>договорах должны быть указаны платежные реквизиты поставщиков услуг.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6.11. Клиент несет ответственность в соответствии с законодательством РФ в случае совершения им операций п</w:t>
      </w:r>
      <w:r>
        <w:rPr>
          <w:bCs/>
        </w:rPr>
        <w:t xml:space="preserve">о Счету, не предусмотренных Законом № 103-ФЗ. 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6.12. При закрытии Счета Клиент при заполнении заявления о перечислении остатка денежных средств обязан соблюдать требования Закона № 103-ФЗ в части операций, разрешенных для соответствующего Счета.</w:t>
      </w:r>
    </w:p>
    <w:p w:rsidR="00F36402" w:rsidRDefault="00F36402">
      <w:pPr>
        <w:pStyle w:val="a3"/>
        <w:widowControl w:val="0"/>
        <w:tabs>
          <w:tab w:val="left" w:pos="993"/>
        </w:tabs>
        <w:rPr>
          <w:bCs/>
        </w:rPr>
      </w:pPr>
      <w:bookmarkStart w:id="85" w:name="_Toc5696118"/>
      <w:bookmarkStart w:id="86" w:name="_Toc6402458"/>
    </w:p>
    <w:p w:rsidR="00F36402" w:rsidRDefault="00F36402">
      <w:pPr>
        <w:pStyle w:val="a3"/>
        <w:widowControl w:val="0"/>
        <w:tabs>
          <w:tab w:val="left" w:pos="993"/>
        </w:tabs>
        <w:rPr>
          <w:bCs/>
        </w:rPr>
      </w:pPr>
    </w:p>
    <w:p w:rsidR="00F36402" w:rsidRDefault="0027438A">
      <w:pPr>
        <w:pStyle w:val="1"/>
        <w:numPr>
          <w:ilvl w:val="0"/>
          <w:numId w:val="92"/>
        </w:numPr>
        <w:rPr>
          <w:szCs w:val="28"/>
        </w:rPr>
      </w:pPr>
      <w:bookmarkStart w:id="87" w:name="_Toc18664276"/>
      <w:bookmarkStart w:id="88" w:name="_Toc38969389"/>
      <w:bookmarkStart w:id="89" w:name="_Toc69983874"/>
      <w:r>
        <w:rPr>
          <w:szCs w:val="28"/>
        </w:rPr>
        <w:t>Особенн</w:t>
      </w:r>
      <w:r>
        <w:rPr>
          <w:szCs w:val="28"/>
        </w:rPr>
        <w:t xml:space="preserve">ости ведения </w:t>
      </w:r>
      <w:r>
        <w:rPr>
          <w:szCs w:val="28"/>
          <w:lang w:val="en-US"/>
        </w:rPr>
        <w:t>C</w:t>
      </w:r>
      <w:r>
        <w:rPr>
          <w:szCs w:val="28"/>
        </w:rPr>
        <w:t>чета с выпущенной к нему «корпоративной» платежной карт</w:t>
      </w:r>
      <w:bookmarkEnd w:id="85"/>
      <w:bookmarkEnd w:id="86"/>
      <w:bookmarkEnd w:id="87"/>
      <w:bookmarkEnd w:id="88"/>
      <w:r>
        <w:rPr>
          <w:szCs w:val="28"/>
        </w:rPr>
        <w:t>ой</w:t>
      </w:r>
      <w:bookmarkEnd w:id="89"/>
    </w:p>
    <w:p w:rsidR="00F36402" w:rsidRDefault="00F36402"/>
    <w:p w:rsidR="00F36402" w:rsidRDefault="0027438A">
      <w:pPr>
        <w:pStyle w:val="aff1"/>
        <w:numPr>
          <w:ilvl w:val="1"/>
          <w:numId w:val="91"/>
        </w:numPr>
        <w:tabs>
          <w:tab w:val="left" w:pos="993"/>
        </w:tabs>
        <w:ind w:left="0" w:firstLine="709"/>
        <w:jc w:val="both"/>
      </w:pPr>
      <w:r>
        <w:t>Карта может быть выпущена к расчетному счету в российских рублях или к счету для расчетов по «корпоративной» международной платежной карте по усмотрению Клиента. При открытии Счета че</w:t>
      </w:r>
      <w:r>
        <w:t>рез систему удаленного открытия счетов Карта может быть выпущена только к расчетному счету в российских рублях.</w:t>
      </w:r>
    </w:p>
    <w:p w:rsidR="00F36402" w:rsidRDefault="0027438A">
      <w:pPr>
        <w:pStyle w:val="aff1"/>
        <w:numPr>
          <w:ilvl w:val="1"/>
          <w:numId w:val="91"/>
        </w:numPr>
        <w:tabs>
          <w:tab w:val="left" w:pos="993"/>
        </w:tabs>
        <w:ind w:left="0" w:firstLine="709"/>
        <w:jc w:val="both"/>
      </w:pPr>
      <w:r>
        <w:rPr>
          <w:bCs/>
        </w:rPr>
        <w:t>Стороны при осуществлении операций по Счету руководствуются Гражданским кодексом РФ, Положением ЦБ РФ от 24.12.2004г. №266-П «</w:t>
      </w:r>
      <w:r>
        <w:t>Положение об эмисс</w:t>
      </w:r>
      <w:r>
        <w:t>ии платежных карт и об операциях, совершаемых с их использованием</w:t>
      </w:r>
      <w:r>
        <w:rPr>
          <w:bCs/>
        </w:rPr>
        <w:t>», иными нормативно-правовыми актами РФ, а также Правилами, Правилами «корпоративной» платежной карты и действующими Тарифами.</w:t>
      </w:r>
    </w:p>
    <w:p w:rsidR="00F36402" w:rsidRDefault="0027438A">
      <w:pPr>
        <w:pStyle w:val="a3"/>
        <w:keepNext/>
        <w:widowControl w:val="0"/>
        <w:tabs>
          <w:tab w:val="left" w:pos="993"/>
        </w:tabs>
        <w:ind w:firstLine="709"/>
        <w:rPr>
          <w:bCs/>
        </w:rPr>
      </w:pPr>
      <w:r>
        <w:rPr>
          <w:bCs/>
        </w:rPr>
        <w:t>Подписывая заявление на предоставление «корпоративной» платежной</w:t>
      </w:r>
      <w:r>
        <w:rPr>
          <w:bCs/>
        </w:rPr>
        <w:t xml:space="preserve"> карты Клиент одновременно с принятием Правил присоединяется к Правилам «корпоративной» платежной карты.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По Счету с использованием Карт допускается совершать следующие операции:</w:t>
      </w:r>
    </w:p>
    <w:p w:rsidR="00F36402" w:rsidRDefault="0027438A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993"/>
        <w:rPr>
          <w:bCs/>
        </w:rPr>
      </w:pPr>
      <w:r>
        <w:rPr>
          <w:bCs/>
        </w:rPr>
        <w:t>получение наличных денежных средств в рублях для осуществления на территории Р</w:t>
      </w:r>
      <w:r>
        <w:rPr>
          <w:bCs/>
        </w:rPr>
        <w:t>Ф в соответствии с порядком, установленным Центральным банком РФ, расчетов, связанных с деятельностью Клиента, в том числе</w:t>
      </w:r>
      <w:r>
        <w:rPr>
          <w:bCs/>
          <w:lang w:val="en-US"/>
        </w:rPr>
        <w:t> </w:t>
      </w:r>
      <w:r>
        <w:rPr>
          <w:bCs/>
        </w:rPr>
        <w:t>с оплатой командировочных и представительских расходов;</w:t>
      </w:r>
    </w:p>
    <w:p w:rsidR="00F36402" w:rsidRDefault="0027438A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993"/>
        <w:rPr>
          <w:bCs/>
        </w:rPr>
      </w:pPr>
      <w:r>
        <w:rPr>
          <w:bCs/>
        </w:rPr>
        <w:t>оплата расходов в рублях, связанных с деятельностью Клиента, в том числе с оп</w:t>
      </w:r>
      <w:r>
        <w:rPr>
          <w:bCs/>
        </w:rPr>
        <w:t>латой командировочных и представительских расходов, на территории РФ;</w:t>
      </w:r>
    </w:p>
    <w:p w:rsidR="00F36402" w:rsidRDefault="0027438A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993"/>
        <w:rPr>
          <w:bCs/>
        </w:rPr>
      </w:pPr>
      <w:r>
        <w:rPr>
          <w:bCs/>
        </w:rPr>
        <w:t xml:space="preserve">иные операции в рублях на территории РФ, в отношении которых законодательством РФ, в том числе нормативными актами Центрального банка РФ, не установлен запрет (ограничение) на их </w:t>
      </w:r>
      <w:r>
        <w:rPr>
          <w:bCs/>
        </w:rPr>
        <w:t>совершение;</w:t>
      </w:r>
    </w:p>
    <w:p w:rsidR="00F36402" w:rsidRDefault="0027438A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993"/>
        <w:rPr>
          <w:bCs/>
        </w:rPr>
      </w:pPr>
      <w:r>
        <w:rPr>
          <w:bCs/>
        </w:rPr>
        <w:t>получение наличных денежных средств в иностранной валюте за пределами территории РФ для оплаты командировочных и представительских расходов;</w:t>
      </w:r>
    </w:p>
    <w:p w:rsidR="00F36402" w:rsidRDefault="0027438A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993"/>
        <w:rPr>
          <w:bCs/>
        </w:rPr>
      </w:pPr>
      <w:r>
        <w:rPr>
          <w:bCs/>
        </w:rPr>
        <w:t>оплата командировочных и представительских расходов в иностранной валюте за пределами территории РФ;</w:t>
      </w:r>
    </w:p>
    <w:p w:rsidR="00F36402" w:rsidRDefault="0027438A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993"/>
        <w:rPr>
          <w:bCs/>
        </w:rPr>
      </w:pPr>
      <w:r>
        <w:rPr>
          <w:bCs/>
        </w:rPr>
        <w:t>ин</w:t>
      </w:r>
      <w:r>
        <w:rPr>
          <w:bCs/>
        </w:rPr>
        <w:t>ые операции в иностранной валюте с соблюдением требований валютного законодательства РФ.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>
        <w:rPr>
          <w:bCs/>
        </w:rPr>
        <w:t>Запрещается использование счета, открытого исключительно для расчетов по «корпоративной» международной платежной карте, для выплаты заработной платы и других выплат со</w:t>
      </w:r>
      <w:r>
        <w:rPr>
          <w:bCs/>
        </w:rPr>
        <w:t>циального характера.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>
        <w:rPr>
          <w:bCs/>
        </w:rPr>
        <w:t>Списание денежных средств со Счета осуществляется на основании документов по операциям с использованием Карт (документов, составленных с применением Карт или их реквизитов на бумажном носителе и/или в электронной форме), Распоряжения К</w:t>
      </w:r>
      <w:r>
        <w:rPr>
          <w:bCs/>
        </w:rPr>
        <w:t>лиента о списании денежных средств на иной (не предназначенный для расчетов по Карте) Счет Клиента или на основании заявления о расторжении Договора банковского счета.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>
        <w:rPr>
          <w:bCs/>
        </w:rPr>
        <w:t>Зачисление средств на счет для расчетов по «корпоративной» международной платежной карте</w:t>
      </w:r>
      <w:r>
        <w:rPr>
          <w:bCs/>
        </w:rPr>
        <w:t xml:space="preserve"> может быть произведено безналичным путем с расчетного счета Клиента, открытого в Банке или с расчетного счета Клиента, открытого в другом Банке, либо с использованием услуги «Самоинкассация» в соответствии с Приложением № 9 к Правилам. </w:t>
      </w:r>
      <w:r>
        <w:rPr>
          <w:bCs/>
        </w:rPr>
        <w:lastRenderedPageBreak/>
        <w:t>Средства третьих ли</w:t>
      </w:r>
      <w:r>
        <w:rPr>
          <w:bCs/>
        </w:rPr>
        <w:t>ц при формировании денежных средств на Счете для расчетов по «корпоративной» международной платежной карте не участвуют.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</w:tabs>
        <w:ind w:left="0" w:firstLine="709"/>
        <w:rPr>
          <w:bCs/>
        </w:rPr>
      </w:pPr>
      <w:r>
        <w:rPr>
          <w:bCs/>
        </w:rPr>
        <w:t>Выписки по счету для расчетов по «корпоративной» международной платежной карте готовятся Банком ежемесячно. Дата подготовки выписки опр</w:t>
      </w:r>
      <w:r>
        <w:rPr>
          <w:bCs/>
        </w:rPr>
        <w:t>еделяется Банком. Выписка содержит информацию обо всех операциях и остатке средств на Счете или задолженности и по первому требованию предоставляется Клиенту.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</w:tabs>
        <w:ind w:left="0" w:firstLine="709"/>
        <w:rPr>
          <w:bCs/>
        </w:rPr>
      </w:pPr>
      <w:r>
        <w:rPr>
          <w:bCs/>
        </w:rPr>
        <w:t>Если Клиент не согласен с суммой списания средств со Счета, соответствующей той или иной операции</w:t>
      </w:r>
      <w:r>
        <w:rPr>
          <w:bCs/>
        </w:rPr>
        <w:t xml:space="preserve">, он обязан направить в Банк претензию в письменном виде </w:t>
      </w:r>
      <w:r>
        <w:t>по форме, установленной Банком</w:t>
      </w:r>
      <w:r>
        <w:rPr>
          <w:bCs/>
        </w:rPr>
        <w:t xml:space="preserve"> в течение 30 (Тридцати) календарных дней со дня совершения операции и приложить документы, которые были оформлены при совершении спорной операции, подтверждающие обосно</w:t>
      </w:r>
      <w:r>
        <w:rPr>
          <w:bCs/>
        </w:rPr>
        <w:t>ванность доводов.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</w:tabs>
        <w:ind w:left="0" w:firstLine="709"/>
        <w:rPr>
          <w:bCs/>
        </w:rPr>
      </w:pPr>
      <w:r>
        <w:rPr>
          <w:bCs/>
        </w:rPr>
        <w:t>Банк обязуется в течение 30 (Тридцати) календарных дней (в случае трансграничного перевода денежных средств 60 (Шестидесяти) календарных дней) со дня получения претензии дать на нее мотивированный ответ. В случаях необходимости дополнител</w:t>
      </w:r>
      <w:r>
        <w:rPr>
          <w:bCs/>
        </w:rPr>
        <w:t>ьной проверки полученных материалов, либо получения дополнительных материалов, срок рассмотрения претензии может быть продлен.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>
        <w:rPr>
          <w:bCs/>
        </w:rPr>
        <w:t xml:space="preserve">Если по истечении 30 (Тридцати) календарных дней со дня совершения операции в Банк не поступят возражения по операциям, их сумме </w:t>
      </w:r>
      <w:r>
        <w:rPr>
          <w:bCs/>
        </w:rPr>
        <w:t>или по остатку средств на Счете, то совершенные операции и остаток средств на Счете считаются подтвержденными и впоследствии претензии от Клиента не подлежат удовлетворению.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>
        <w:rPr>
          <w:bCs/>
        </w:rPr>
        <w:t xml:space="preserve">При расчетах по операциям, совершенным с использованием Карт, списание средств со </w:t>
      </w:r>
      <w:r>
        <w:rPr>
          <w:bCs/>
        </w:rPr>
        <w:t>Счета производится в соответствии с технологией, утвержденной платежной системой, по курсу Банка на дату списания суммы операции.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993"/>
          <w:tab w:val="left" w:pos="1134"/>
        </w:tabs>
        <w:ind w:firstLine="349"/>
        <w:rPr>
          <w:bCs/>
        </w:rPr>
      </w:pPr>
      <w:r>
        <w:rPr>
          <w:bCs/>
        </w:rPr>
        <w:t>Банк вправе отказать Клиенту в осуществлении операции по Счету:</w:t>
      </w:r>
    </w:p>
    <w:p w:rsidR="00F36402" w:rsidRDefault="0027438A">
      <w:pPr>
        <w:widowControl w:val="0"/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- в случае, если операция противоречит режиму Счета, установле</w:t>
      </w:r>
      <w:r>
        <w:rPr>
          <w:bCs/>
        </w:rPr>
        <w:t>нному настоящим разделом Правил;</w:t>
      </w:r>
    </w:p>
    <w:p w:rsidR="00F36402" w:rsidRDefault="0027438A">
      <w:pPr>
        <w:widowControl w:val="0"/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- в иных случаях, предусмотренных п. 2.2.1. Правил.</w:t>
      </w:r>
    </w:p>
    <w:p w:rsidR="00F36402" w:rsidRDefault="0027438A">
      <w:pPr>
        <w:widowControl w:val="0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7.13.Банк вправе блокировать действие Карт(ы) в случаях, предусмотренных Приложением № 5</w:t>
      </w:r>
      <w:r>
        <w:t xml:space="preserve"> к Правилам</w:t>
      </w:r>
      <w:r>
        <w:rPr>
          <w:bCs/>
        </w:rPr>
        <w:t>, регулирующим порядок предоставления и обслуживания Карты.</w:t>
      </w:r>
    </w:p>
    <w:p w:rsidR="00F36402" w:rsidRDefault="0027438A">
      <w:pPr>
        <w:widowControl w:val="0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7.14. Банк </w:t>
      </w:r>
      <w:r>
        <w:rPr>
          <w:bCs/>
        </w:rPr>
        <w:t>вправе отказать в перевыпуске Карт(ы) в случае нарушения Клиентом и/или держателем Карты условий Правил и/или Правил «корпоративной» платежной карты.</w:t>
      </w:r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:rsidR="00F36402" w:rsidRDefault="0027438A">
      <w:pPr>
        <w:pStyle w:val="1"/>
        <w:numPr>
          <w:ilvl w:val="0"/>
          <w:numId w:val="91"/>
        </w:numPr>
        <w:rPr>
          <w:szCs w:val="28"/>
        </w:rPr>
      </w:pPr>
      <w:bookmarkStart w:id="90" w:name="_Toc5696119"/>
      <w:bookmarkStart w:id="91" w:name="_Toc6402459"/>
      <w:bookmarkStart w:id="92" w:name="_Toc18664277"/>
      <w:bookmarkStart w:id="93" w:name="_Toc38969390"/>
      <w:bookmarkStart w:id="94" w:name="_Toc69983875"/>
      <w:r>
        <w:rPr>
          <w:szCs w:val="28"/>
        </w:rPr>
        <w:t>Стоимость услуг и порядок расчетов</w:t>
      </w:r>
      <w:bookmarkEnd w:id="90"/>
      <w:bookmarkEnd w:id="91"/>
      <w:bookmarkEnd w:id="92"/>
      <w:bookmarkEnd w:id="93"/>
      <w:bookmarkEnd w:id="94"/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1134"/>
        </w:tabs>
        <w:ind w:left="0" w:firstLine="709"/>
      </w:pPr>
      <w:r>
        <w:t>Клиент оплачивает услуги Банка в размере, в сроки и в порядке, устан</w:t>
      </w:r>
      <w:r>
        <w:t>овленные Тарифами. Банк утверждает Тарифы в одностороннем порядке, без согласования с Клиентом.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Банк вправе в одностороннем порядке вводить новые Тарифы, вносить изменения в действующие Тарифы, в том числе изменять размеры и ставки вознаграждений за выполн</w:t>
      </w:r>
      <w:r>
        <w:t>ение Банком операций или оказание дополнительных услуг, сроки оплаты за услуги Банка, минимальные (максимальные) размеры банковских операций, в том числе путем  введения новых размеров вознаграждения Банка, оснований взимания, изменения и/или отмены полнос</w:t>
      </w:r>
      <w:r>
        <w:t>тью или частично размеров вознаграждения Банка, уменьшать стоимость оказываемых услуг/применять систему скидок на условиях и в порядке, предусмотренными Тарифами и Правилами с извещением Клиента в порядке, предусмотренном Правилами.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О вышеуказанных изменен</w:t>
      </w:r>
      <w:r>
        <w:t>иях и дополнениях Банк уведомляет Клиентов не менее чем за 5 (Пять) рабочих дней путем размещения объявления на Сайте Банка.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В случае несогласия с новыми Тарифами Клиент имеет право отказаться от исполнения Правил и закрыть Счет в порядке, предусмотренном </w:t>
      </w:r>
      <w:r>
        <w:t>Правилами.</w:t>
      </w:r>
    </w:p>
    <w:p w:rsidR="00F36402" w:rsidRDefault="0027438A">
      <w:pPr>
        <w:pStyle w:val="a3"/>
        <w:widowControl w:val="0"/>
        <w:numPr>
          <w:ilvl w:val="1"/>
          <w:numId w:val="91"/>
        </w:numPr>
        <w:tabs>
          <w:tab w:val="left" w:pos="495"/>
          <w:tab w:val="left" w:pos="1134"/>
        </w:tabs>
        <w:ind w:left="0" w:firstLine="709"/>
      </w:pPr>
      <w:r>
        <w:t xml:space="preserve">Оплата услуг Банка, связанных с доставкой платежных требований и/или </w:t>
      </w:r>
      <w:r>
        <w:lastRenderedPageBreak/>
        <w:t>инкассовых поручений, производится Клиентом в размере и порядке, установленном Тарифами или отдельным соглашением Сторон. По требованию Клиента выдаются копии квитанций почтовы</w:t>
      </w:r>
      <w:r>
        <w:t xml:space="preserve">х отправлений или выписки из реестра доставки с отметкой банка плательщика. </w:t>
      </w:r>
    </w:p>
    <w:p w:rsidR="00F36402" w:rsidRDefault="00F36402">
      <w:pPr>
        <w:pStyle w:val="a3"/>
        <w:widowControl w:val="0"/>
        <w:tabs>
          <w:tab w:val="left" w:pos="495"/>
          <w:tab w:val="left" w:pos="1134"/>
        </w:tabs>
        <w:ind w:left="709"/>
      </w:pPr>
    </w:p>
    <w:p w:rsidR="00F36402" w:rsidRDefault="00F36402">
      <w:pPr>
        <w:pStyle w:val="a3"/>
        <w:widowControl w:val="0"/>
        <w:tabs>
          <w:tab w:val="left" w:pos="993"/>
        </w:tabs>
        <w:ind w:left="495"/>
      </w:pPr>
    </w:p>
    <w:p w:rsidR="00F36402" w:rsidRDefault="0027438A">
      <w:pPr>
        <w:pStyle w:val="1"/>
        <w:numPr>
          <w:ilvl w:val="0"/>
          <w:numId w:val="91"/>
        </w:numPr>
        <w:rPr>
          <w:szCs w:val="28"/>
        </w:rPr>
      </w:pPr>
      <w:bookmarkStart w:id="95" w:name="_Toc5696120"/>
      <w:bookmarkStart w:id="96" w:name="_Toc6402460"/>
      <w:bookmarkStart w:id="97" w:name="_Toc18664278"/>
      <w:bookmarkStart w:id="98" w:name="_Toc38969391"/>
      <w:bookmarkStart w:id="99" w:name="_Toc69983876"/>
      <w:r>
        <w:rPr>
          <w:szCs w:val="28"/>
        </w:rPr>
        <w:t>Ответственность сторон</w:t>
      </w:r>
      <w:bookmarkEnd w:id="95"/>
      <w:bookmarkEnd w:id="96"/>
      <w:bookmarkEnd w:id="97"/>
      <w:bookmarkEnd w:id="98"/>
      <w:bookmarkEnd w:id="99"/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:rsidR="00F36402" w:rsidRDefault="0027438A">
      <w:pPr>
        <w:pStyle w:val="a3"/>
        <w:widowControl w:val="0"/>
        <w:ind w:firstLine="709"/>
      </w:pPr>
      <w:r>
        <w:t>9.1. За неисполнение или ненадлежащее исполнение своих обязательств по Договору банковского счета Стороны несут ответственность в соответствии с законода</w:t>
      </w:r>
      <w:r>
        <w:t>тельством РФ и условиями Правил.</w:t>
      </w:r>
    </w:p>
    <w:p w:rsidR="00F36402" w:rsidRDefault="0027438A">
      <w:pPr>
        <w:pStyle w:val="a3"/>
        <w:widowControl w:val="0"/>
        <w:ind w:firstLine="709"/>
      </w:pPr>
      <w:r>
        <w:t>9.2. Банк не несет ответственности:</w:t>
      </w:r>
    </w:p>
    <w:p w:rsidR="00F36402" w:rsidRDefault="0027438A">
      <w:pPr>
        <w:pStyle w:val="a3"/>
        <w:widowControl w:val="0"/>
        <w:ind w:firstLine="709"/>
      </w:pPr>
      <w:r>
        <w:t xml:space="preserve">- за последствия исполнения Распоряжений, выданных неуполномоченными лицами в случаях, когда с использованием процедур, предусмотренных документами Банка, (проверка по внешним признакам </w:t>
      </w:r>
      <w:r>
        <w:t>соответствия подписей представителей и оттиска печати на переданном в Банк документе образцам подписей и оттиска печати, содержащимся в переданной Банку карточке, наличие корректной электронной подписи на Распоряжении, переданном в Банк с использованием Си</w:t>
      </w:r>
      <w:r>
        <w:t>стемы ДБО, в случае заключения между Сторонами соглашения об использовании Системы ДБО) Банк не мог установить факта выдачи Распоряжения неуполномоченными лицами,</w:t>
      </w:r>
    </w:p>
    <w:p w:rsidR="00F36402" w:rsidRDefault="0027438A">
      <w:pPr>
        <w:pStyle w:val="a3"/>
        <w:widowControl w:val="0"/>
        <w:ind w:firstLine="709"/>
      </w:pPr>
      <w:r>
        <w:t>- за неисполнение Распоряжений Клиента в случаях, указанных в п. 2.1.7., 2.2.1. п.2.2.2.,</w:t>
      </w:r>
    </w:p>
    <w:p w:rsidR="00F36402" w:rsidRDefault="0027438A">
      <w:pPr>
        <w:pStyle w:val="a3"/>
        <w:widowControl w:val="0"/>
        <w:ind w:firstLine="709"/>
      </w:pPr>
      <w:r>
        <w:t>- з</w:t>
      </w:r>
      <w:r>
        <w:t>а приостановление зачислений согласно п. 2.1.11 Правил,</w:t>
      </w:r>
    </w:p>
    <w:p w:rsidR="00F36402" w:rsidRDefault="0027438A">
      <w:pPr>
        <w:pStyle w:val="a3"/>
        <w:widowControl w:val="0"/>
        <w:ind w:firstLine="709"/>
      </w:pPr>
      <w:r>
        <w:t>- за неисполнение Распоряжений Клиента в случаях блокирования Карты в соответствии с условиями Правил,</w:t>
      </w:r>
    </w:p>
    <w:p w:rsidR="00F36402" w:rsidRDefault="0027438A">
      <w:pPr>
        <w:pStyle w:val="a3"/>
        <w:widowControl w:val="0"/>
        <w:ind w:firstLine="709"/>
      </w:pPr>
      <w:r>
        <w:t>- за неисполнение Распоряжений Клиента, представленных в Банк на бумажном носителе, в случае, есл</w:t>
      </w:r>
      <w:r>
        <w:t>и Счет обслуживается исключительно с использованием аналога собственноручной подписи, в том числе если Система ДБО у Клиента временно не работоспособна по любым причинам и/или заблокирована по инициативе Банка в соответствии с Правилами ДБО.</w:t>
      </w:r>
    </w:p>
    <w:p w:rsidR="00F36402" w:rsidRDefault="0027438A">
      <w:pPr>
        <w:pStyle w:val="a3"/>
        <w:widowControl w:val="0"/>
        <w:ind w:firstLine="709"/>
      </w:pPr>
      <w:r>
        <w:t>- за ущерб, пр</w:t>
      </w:r>
      <w:r>
        <w:t>ичиненный Клиенту в результате исполнения Распоряжений, подписанных лицами, чьи полномочия на распоряжение денежными средствами на Счете были прекращены, в случае если Клиентом не были предоставлены в Банк документы, подтверждающие смену уполномоченных лиц</w:t>
      </w:r>
      <w:r>
        <w:t xml:space="preserve">, </w:t>
      </w:r>
    </w:p>
    <w:p w:rsidR="00F36402" w:rsidRDefault="0027438A">
      <w:pPr>
        <w:pStyle w:val="a3"/>
        <w:widowControl w:val="0"/>
        <w:ind w:firstLine="709"/>
      </w:pPr>
      <w:r>
        <w:t>- за задержку перечислений, вызванную неправильным оформлением Клиентом расчетно-платежных документов и действиями третьих лиц (в том числе Центрального банка РФ и его расчетно-кассовых центров) при отсутствии вины со стороны Банка,</w:t>
      </w:r>
    </w:p>
    <w:p w:rsidR="00F36402" w:rsidRDefault="0027438A">
      <w:pPr>
        <w:pStyle w:val="a3"/>
        <w:widowControl w:val="0"/>
        <w:ind w:firstLine="709"/>
      </w:pPr>
      <w:r>
        <w:t>- по недостачам, неп</w:t>
      </w:r>
      <w:r>
        <w:t>латежеспособным или поддельным денежным знакам, если денежная наличность не была пересчитана полистно Клиентом при получении ее в Банке, и от Клиента при этом сразу же не поступило соответствующей претензии,</w:t>
      </w:r>
    </w:p>
    <w:p w:rsidR="00F36402" w:rsidRDefault="0027438A">
      <w:pPr>
        <w:pStyle w:val="a3"/>
        <w:widowControl w:val="0"/>
        <w:ind w:firstLine="709"/>
      </w:pPr>
      <w:r>
        <w:t>- если неисполнение обязательств вызвано решения</w:t>
      </w:r>
      <w:r>
        <w:t>ми государственных органов, в том числе Центрального банка РФ, иными действиями указанных органов, которые делают невозможным для Банка выполнение своих обязательств, либо иными обстоятельствами непреодолимой силы (форс-мажора), не зависящими от Банка,</w:t>
      </w:r>
    </w:p>
    <w:p w:rsidR="00F36402" w:rsidRDefault="0027438A">
      <w:pPr>
        <w:pStyle w:val="a3"/>
        <w:widowControl w:val="0"/>
        <w:ind w:firstLine="709"/>
      </w:pPr>
      <w:r>
        <w:t>- з</w:t>
      </w:r>
      <w:r>
        <w:t xml:space="preserve">а раскрытие банковской тайны в случае утраты, смены Клиентом </w:t>
      </w:r>
      <w:r>
        <w:rPr>
          <w:lang w:val="en-US"/>
        </w:rPr>
        <w:t>SIM</w:t>
      </w:r>
      <w:r>
        <w:t xml:space="preserve">-карты, номер которой указан Клиентом в заявлении Клиента, в том числе Заявлении-оферте / Заявлении о присоединении / заявлении о порядке </w:t>
      </w:r>
      <w:r>
        <w:rPr>
          <w:lang w:val="en-US"/>
        </w:rPr>
        <w:t>SMS</w:t>
      </w:r>
      <w:r>
        <w:t>-информирования / заявлении об установлении/изменен</w:t>
      </w:r>
      <w:r>
        <w:t>ии номера мобильного телефона/адреса электронной почты, или ее передачи третьим лицам по любым основаниям, а также в случае смены Клиентом адреса электронной почты, указанного в заявлении Клиента, в том числе Заявлении-оферте / Заявлении о присоединении, в</w:t>
      </w:r>
      <w:r>
        <w:t xml:space="preserve"> случае, если Клиент своевременно не уведомил Банк об указанных фактах,</w:t>
      </w:r>
    </w:p>
    <w:p w:rsidR="00F36402" w:rsidRDefault="0027438A">
      <w:pPr>
        <w:pStyle w:val="a3"/>
        <w:widowControl w:val="0"/>
        <w:ind w:firstLine="709"/>
      </w:pPr>
      <w:r>
        <w:lastRenderedPageBreak/>
        <w:t>-  за неисполнение Распоряжений Клиента, если остаток денежных средств на Счете не достаточен для исполнения Распоряжения и оплаты услуг Банка в соответствии с Тарифами за совершение с</w:t>
      </w:r>
      <w:r>
        <w:t>оответствующей операции,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- за задержки и сбои, возникающие в сетях операторов сотовой связи, которые могут повлечь за собой задержку или недоставку </w:t>
      </w:r>
      <w:r>
        <w:rPr>
          <w:lang w:val="en-US"/>
        </w:rPr>
        <w:t>SMS</w:t>
      </w:r>
      <w:r>
        <w:t xml:space="preserve">-сообщений, уведомлений, направленных по Системе ДБО или электронной почте. </w:t>
      </w:r>
    </w:p>
    <w:p w:rsidR="00F36402" w:rsidRDefault="0027438A">
      <w:pPr>
        <w:pStyle w:val="a3"/>
        <w:widowControl w:val="0"/>
        <w:ind w:firstLine="709"/>
      </w:pPr>
      <w:r>
        <w:t>9.3. Банк не несет ответстве</w:t>
      </w:r>
      <w:r>
        <w:t>нности за ошибки, возникшие вследствие неясных, неполных или неточных платежных инструкций (распоряжений в части указания даты списания, суммы, реквизитов получателя, назначения платежа) Клиента.</w:t>
      </w:r>
    </w:p>
    <w:p w:rsidR="00F36402" w:rsidRDefault="0027438A">
      <w:pPr>
        <w:pStyle w:val="a3"/>
        <w:widowControl w:val="0"/>
        <w:ind w:firstLine="709"/>
      </w:pPr>
      <w:r>
        <w:t>9.4. За несвоевременное зачисление на Счет поступивших Клиен</w:t>
      </w:r>
      <w:r>
        <w:t>ту денежных средств либо их необоснованное списание Банком со Счета, Банк уплачивает на эту сумму проценты в порядке и в размере, предусмотренном ст.395 Гражданского кодекса РФ.</w:t>
      </w:r>
    </w:p>
    <w:p w:rsidR="00F36402" w:rsidRDefault="0027438A">
      <w:pPr>
        <w:pStyle w:val="a3"/>
        <w:widowControl w:val="0"/>
        <w:ind w:firstLine="709"/>
      </w:pPr>
      <w:r>
        <w:t>9.5. За неисполнение или ненадлежащее исполнение Клиентом обязанностей, предус</w:t>
      </w:r>
      <w:r>
        <w:t>мотренных п. 2.3.12. Правил, Банк имеет право взыскать с Клиента пени в размере 0,2 (Ноль целых две десятых) процента за каждый день просроченного платежа от суммы невозвращенных денежных средств.</w:t>
      </w:r>
    </w:p>
    <w:p w:rsidR="00F36402" w:rsidRDefault="0027438A">
      <w:pPr>
        <w:pStyle w:val="a3"/>
        <w:widowControl w:val="0"/>
        <w:tabs>
          <w:tab w:val="left" w:pos="709"/>
        </w:tabs>
        <w:ind w:firstLine="709"/>
        <w:rPr>
          <w:bCs/>
        </w:rPr>
      </w:pPr>
      <w:r>
        <w:rPr>
          <w:bCs/>
        </w:rPr>
        <w:t>9.6. За неисполнение обязанности, предусмотренной п. 2.3.17</w:t>
      </w:r>
      <w:r>
        <w:rPr>
          <w:bCs/>
        </w:rPr>
        <w:t>. Правил, Банк вправе потребовать от Клиента уплаты штрафа в размере 10 000 (Десять тысяч) рублей за каждый день просроченного платежа. В случае возникновения спора относительно очередности осуществления операций по Счету Клиента, в отношении которого была</w:t>
      </w:r>
      <w:r>
        <w:rPr>
          <w:bCs/>
        </w:rPr>
        <w:t xml:space="preserve"> введена процедура банкротства и который не исполнил обязанность, предусмотренную п. 2.3.17. Правил, Банк вправе зачесть сумму штрафа, подлежащую уплате Клиентом в соответствии с настоящим пунктом Правил, в счет суммы предъявленной к Банку в связи с таким </w:t>
      </w:r>
      <w:r>
        <w:rPr>
          <w:bCs/>
        </w:rPr>
        <w:t>спором претензии (иска).</w:t>
      </w:r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</w:pPr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</w:pPr>
    </w:p>
    <w:p w:rsidR="00F36402" w:rsidRDefault="0027438A">
      <w:pPr>
        <w:pStyle w:val="1"/>
        <w:numPr>
          <w:ilvl w:val="0"/>
          <w:numId w:val="91"/>
        </w:numPr>
        <w:rPr>
          <w:szCs w:val="28"/>
        </w:rPr>
      </w:pPr>
      <w:bookmarkStart w:id="100" w:name="_Toc5696121"/>
      <w:bookmarkStart w:id="101" w:name="_Toc6402461"/>
      <w:bookmarkStart w:id="102" w:name="_Toc18664279"/>
      <w:r>
        <w:rPr>
          <w:szCs w:val="28"/>
        </w:rPr>
        <w:t xml:space="preserve"> </w:t>
      </w:r>
      <w:bookmarkStart w:id="103" w:name="_Toc38969392"/>
      <w:bookmarkStart w:id="104" w:name="_Toc69983877"/>
      <w:r>
        <w:rPr>
          <w:szCs w:val="28"/>
        </w:rPr>
        <w:t>Срок действия Договора банковского счета и порядок его расторжения</w:t>
      </w:r>
      <w:bookmarkEnd w:id="100"/>
      <w:bookmarkEnd w:id="101"/>
      <w:bookmarkEnd w:id="102"/>
      <w:bookmarkEnd w:id="103"/>
      <w:bookmarkEnd w:id="104"/>
    </w:p>
    <w:p w:rsidR="00F36402" w:rsidRDefault="00F36402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 xml:space="preserve">10.1. Договор банковского счета вступает в силу с момента акцепта Банком оферты Клиента в порядке, установленном в п. 1.2. Правил, либо с даты получения Банком </w:t>
      </w:r>
      <w:r>
        <w:t>Заявления о присоединении и действует в течение 1 (Одного) года. Если за 1 (Один) месяц до истечения срока действия Договора банковского счета ни одна из Сторон не направит другой Стороне письменное уведомление о прекращении его действия, срок действия Дог</w:t>
      </w:r>
      <w:r>
        <w:t>овора банковского счета возобновляется на тот же срок на условиях, действующих на дату его возобновления. Количество возобновлений срока действия Договора банковского счета не ограничено.</w:t>
      </w:r>
    </w:p>
    <w:p w:rsidR="00F36402" w:rsidRDefault="0027438A">
      <w:pPr>
        <w:pStyle w:val="ConsPlusNormal"/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10.2.  Договор банковского счета может быть расторгнут досрочно:</w:t>
      </w:r>
    </w:p>
    <w:p w:rsidR="00F36402" w:rsidRDefault="0027438A">
      <w:pPr>
        <w:pStyle w:val="ConsPlusNorma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10.2.1. по инициативе Клиента в любое время в соответствии с заявлением по форме Приложения № 1.4</w:t>
      </w:r>
      <w:r>
        <w:rPr>
          <w:rFonts w:ascii="Times New Roman" w:hAnsi="Times New Roman" w:cs="Times New Roman"/>
          <w:sz w:val="24"/>
          <w:szCs w:val="24"/>
        </w:rPr>
        <w:t xml:space="preserve"> к Правилам</w:t>
      </w:r>
      <w:r>
        <w:rPr>
          <w:rFonts w:ascii="Times New Roman" w:hAnsi="Times New Roman" w:cs="Times New Roman"/>
          <w:iCs/>
          <w:sz w:val="24"/>
          <w:szCs w:val="24"/>
        </w:rPr>
        <w:t xml:space="preserve">, подписанным </w:t>
      </w:r>
      <w:r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Клиента. </w:t>
      </w:r>
      <w:r>
        <w:rPr>
          <w:rFonts w:ascii="Times New Roman" w:hAnsi="Times New Roman" w:cs="Times New Roman"/>
          <w:sz w:val="24"/>
          <w:szCs w:val="24"/>
        </w:rPr>
        <w:t xml:space="preserve">Договор банковского счета прекращается с момента получения Банком письменного заявления Клиента о расторжении </w:t>
      </w:r>
      <w:r>
        <w:rPr>
          <w:rFonts w:ascii="Times New Roman" w:hAnsi="Times New Roman" w:cs="Times New Roman"/>
          <w:sz w:val="24"/>
          <w:szCs w:val="24"/>
        </w:rPr>
        <w:t>договора (закрытии счета), если более поздний срок не указан в заявлении.</w:t>
      </w:r>
    </w:p>
    <w:p w:rsidR="00F36402" w:rsidRDefault="0027438A">
      <w:pPr>
        <w:pStyle w:val="ConsPlusNormal"/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10.2.2. по требованию Банка в одностороннем порядке в случае отсутствия операций по </w:t>
      </w:r>
      <w:r>
        <w:rPr>
          <w:rFonts w:ascii="Times New Roman" w:hAnsi="Times New Roman" w:cs="Times New Roman"/>
          <w:sz w:val="24"/>
          <w:szCs w:val="24"/>
        </w:rPr>
        <w:t>Счету в течение 6 (Шести) последовательных полных месяцев.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Договор банковского счета считается рас</w:t>
      </w:r>
      <w:r>
        <w:rPr>
          <w:rFonts w:ascii="Times New Roman" w:hAnsi="Times New Roman" w:cs="Times New Roman"/>
          <w:iCs/>
          <w:sz w:val="24"/>
          <w:szCs w:val="24"/>
        </w:rPr>
        <w:t xml:space="preserve">торгнутым, а </w:t>
      </w:r>
      <w:r>
        <w:rPr>
          <w:rFonts w:ascii="Times New Roman" w:hAnsi="Times New Roman" w:cs="Times New Roman"/>
          <w:sz w:val="24"/>
          <w:szCs w:val="24"/>
        </w:rPr>
        <w:t>Счет закрытым по истечении 60 (Шестидесяти) календарных дней со дня направления Банком письменного уведомления Клиенту.</w:t>
      </w:r>
    </w:p>
    <w:p w:rsidR="00F36402" w:rsidRDefault="0027438A">
      <w:pPr>
        <w:pStyle w:val="ConsPlusNormal"/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денежных средств на Счет с даты уведомления до даты расторжения Договора, указанной в письменном уведо</w:t>
      </w:r>
      <w:r>
        <w:rPr>
          <w:rFonts w:ascii="Times New Roman" w:hAnsi="Times New Roman" w:cs="Times New Roman"/>
          <w:sz w:val="24"/>
          <w:szCs w:val="24"/>
        </w:rPr>
        <w:t>млении Клиенту, Банк отказывается от права на расторжение Договора по основанию, указанному в настоящем пункте Правил, Счет не закрывается, Договор продолжает действовать.</w:t>
      </w:r>
    </w:p>
    <w:p w:rsidR="00F36402" w:rsidRDefault="0027438A">
      <w:pPr>
        <w:widowControl w:val="0"/>
        <w:shd w:val="clear" w:color="auto" w:fill="FFFFFF"/>
        <w:autoSpaceDE w:val="0"/>
        <w:autoSpaceDN w:val="0"/>
        <w:ind w:firstLine="709"/>
        <w:jc w:val="both"/>
      </w:pPr>
      <w:r>
        <w:t xml:space="preserve">10.2.3. по требованию Банка в одностороннем порядке в случае принятия Банком в </w:t>
      </w:r>
      <w:r>
        <w:lastRenderedPageBreak/>
        <w:t>течен</w:t>
      </w:r>
      <w:r>
        <w:t xml:space="preserve">ие календарного года двух и более решений об отказе в выполнении Распоряжения Клиента о совершении операций на основании п. 2.2.1. Правил с обязательным письменным уведомлением об этом Клиента. Договор банковского счета считается расторгнутым по истечении </w:t>
      </w:r>
      <w:r>
        <w:t>60 (Шестидесяти) календарных дней со дня направления Банком Клиенту уведомления о расторжении Договора банковского счета.</w:t>
      </w:r>
    </w:p>
    <w:p w:rsidR="00F36402" w:rsidRDefault="0027438A">
      <w:pPr>
        <w:pStyle w:val="ConsPlusNorma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направления Банком Клиенту уведомления о расторжении Договора банковского счета до дня, когда договор считается расторгнутым, Б</w:t>
      </w:r>
      <w:r>
        <w:rPr>
          <w:rFonts w:ascii="Times New Roman" w:hAnsi="Times New Roman" w:cs="Times New Roman"/>
          <w:sz w:val="24"/>
          <w:szCs w:val="24"/>
        </w:rPr>
        <w:t>анк не вправе осуществлять операции по Счету, за исключением операций по начислению процентов в соответствии с Договором банковского счета, по перечислению обязательных платежей в бюджет и операций по перечислению остатка денежных средств со Счета в порядк</w:t>
      </w:r>
      <w:r>
        <w:rPr>
          <w:rFonts w:ascii="Times New Roman" w:hAnsi="Times New Roman" w:cs="Times New Roman"/>
          <w:sz w:val="24"/>
          <w:szCs w:val="24"/>
        </w:rPr>
        <w:t>е, предусмотренном п. 10.4. Правил.</w:t>
      </w:r>
    </w:p>
    <w:p w:rsidR="00F36402" w:rsidRDefault="0027438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10.2.4. при принятии Банком решения о расторжении Договора банковского счета, предусмотренного абзацем третьим пункта 5.2. статьи 7 Федерального закона от 07.08.2001г. № 115-ФЗ «О противодействии легализации (отмыванию) </w:t>
      </w:r>
      <w:r>
        <w:rPr>
          <w:rFonts w:ascii="Times New Roman" w:hAnsi="Times New Roman" w:cs="Times New Roman"/>
          <w:sz w:val="24"/>
          <w:szCs w:val="24"/>
        </w:rPr>
        <w:t xml:space="preserve">доходов, полученных преступным путем, и финансированию терроризма». Банк не позднее 5 (Пяти) рабочих дней со дня принятия решения о расторжении Договора банковского счета предоставляет Клиенту информацию о дате и причинах принятия соответствующего решения </w:t>
      </w:r>
      <w:r>
        <w:rPr>
          <w:rFonts w:ascii="Times New Roman" w:hAnsi="Times New Roman" w:cs="Times New Roman"/>
          <w:sz w:val="24"/>
          <w:szCs w:val="24"/>
        </w:rPr>
        <w:t>путем направления письменного уведомления о расторжении Договора банковского счета на адрес местонахождения Клиента.</w:t>
      </w:r>
    </w:p>
    <w:p w:rsidR="00F36402" w:rsidRDefault="0027438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 по решению суда, в том числе в случаях нарушения Клиентом требований Правил.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требованию Банка судом в случае, когда сумм</w:t>
      </w:r>
      <w:r>
        <w:rPr>
          <w:rFonts w:ascii="Times New Roman" w:hAnsi="Times New Roman" w:cs="Times New Roman"/>
          <w:sz w:val="24"/>
          <w:szCs w:val="24"/>
        </w:rPr>
        <w:t>а денежных средств на Счете окажется менее одного минимального размера оплаты труда, установленного законодательством РФ, если она не будет восстановлена в течение 1 (Одного) месяца со дня предупреждения Клиента Банком об этом.</w:t>
      </w:r>
    </w:p>
    <w:p w:rsidR="00F36402" w:rsidRDefault="002743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10.2.7. при направлении Клие</w:t>
      </w:r>
      <w:r>
        <w:rPr>
          <w:rFonts w:ascii="Times New Roman" w:hAnsi="Times New Roman" w:cs="Times New Roman"/>
          <w:sz w:val="24"/>
          <w:szCs w:val="24"/>
        </w:rPr>
        <w:t>нтом уведомления о расторжении соглашения об использовании системы дистанционного банковского обслуживания, в случае, если операции по Счету осуществлялись исключительно с использованием аналога собственноручной подписи Клиента, Договор банковского счета с</w:t>
      </w:r>
      <w:r>
        <w:rPr>
          <w:rFonts w:ascii="Times New Roman" w:hAnsi="Times New Roman" w:cs="Times New Roman"/>
          <w:sz w:val="24"/>
          <w:szCs w:val="24"/>
        </w:rPr>
        <w:t xml:space="preserve">читается расторгнутым на 6 (Шестой) рабочий день после поступления в Банк письменного уведомления о расторжении соглашения об использовании системы дистанционного банковского обслуживания.   </w:t>
      </w:r>
    </w:p>
    <w:p w:rsidR="00F36402" w:rsidRDefault="0027438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Расторжение Договора банковского счета, в том числе в случ</w:t>
      </w:r>
      <w:r>
        <w:rPr>
          <w:rFonts w:ascii="Times New Roman" w:hAnsi="Times New Roman" w:cs="Times New Roman"/>
          <w:sz w:val="24"/>
          <w:szCs w:val="24"/>
        </w:rPr>
        <w:t>ае истечения срока его действия, является основанием для закрытия Счета, кроме случаев наличия в Банке действующих постановлений о приостановке операций по Счету, ареста денежных средств на Счете при одновременном наличии остатков денежных средств на Счете</w:t>
      </w:r>
      <w:r>
        <w:rPr>
          <w:rFonts w:ascii="Times New Roman" w:hAnsi="Times New Roman" w:cs="Times New Roman"/>
          <w:sz w:val="24"/>
          <w:szCs w:val="24"/>
        </w:rPr>
        <w:t>. В этом случае Счет закрывается после получения Банком документов уполномоченных органов об отмене вышеуказанных ограничений не позднее дня, следующего за днем списания денежных средств со Счета.</w:t>
      </w:r>
    </w:p>
    <w:p w:rsidR="00F36402" w:rsidRDefault="0027438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После прекращения Договора банковского счета до истеч</w:t>
      </w:r>
      <w:r>
        <w:rPr>
          <w:rFonts w:ascii="Times New Roman" w:hAnsi="Times New Roman" w:cs="Times New Roman"/>
          <w:sz w:val="24"/>
          <w:szCs w:val="24"/>
        </w:rPr>
        <w:t xml:space="preserve">ения 7 (Семи) календарных дней после получения соответствующего заявления Клиента на бумажном носителе или с использованием Системы ДБО, остаток денежных средств по Счету Банк за минусом сумм комиссий, причитающихся Банку в соответствии с Тарифами, выдает </w:t>
      </w:r>
      <w:r>
        <w:rPr>
          <w:rFonts w:ascii="Times New Roman" w:hAnsi="Times New Roman" w:cs="Times New Roman"/>
          <w:sz w:val="24"/>
          <w:szCs w:val="24"/>
        </w:rPr>
        <w:t xml:space="preserve">Клиенту либо переводит платежным поручением по реквизитам, указанным Клиентом. </w:t>
      </w:r>
    </w:p>
    <w:p w:rsidR="00F36402" w:rsidRDefault="0027438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заявление от Клиента предоставлено в Банк на бумажном носителе, при этом распоряжение денежными средствами на Счете осуществляется исключительно с использованием аналога с</w:t>
      </w:r>
      <w:r>
        <w:rPr>
          <w:rFonts w:ascii="Times New Roman" w:hAnsi="Times New Roman" w:cs="Times New Roman"/>
          <w:sz w:val="24"/>
          <w:szCs w:val="24"/>
        </w:rPr>
        <w:t xml:space="preserve">обственноручной подписи, распоряжение о перечислении остатка денежных средств со Счета Банк сможет исполнить только после предоставления Клиентом карточки с образцами подписей и оттиска печати. </w:t>
      </w:r>
    </w:p>
    <w:p w:rsidR="00F36402" w:rsidRDefault="0027438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В случае отсутствия указания Клиента о счете, на которы</w:t>
      </w:r>
      <w:r>
        <w:rPr>
          <w:rFonts w:ascii="Times New Roman" w:hAnsi="Times New Roman" w:cs="Times New Roman"/>
          <w:sz w:val="24"/>
          <w:szCs w:val="24"/>
        </w:rPr>
        <w:t xml:space="preserve">й необходимо перевести остаток денежных средств, в день истечения срока Договора банковского счета либо в день расторжения Договора банковского счета по основаниям, указанным в п. </w:t>
      </w:r>
      <w:r>
        <w:rPr>
          <w:rFonts w:ascii="Times New Roman" w:hAnsi="Times New Roman" w:cs="Times New Roman"/>
          <w:sz w:val="24"/>
          <w:szCs w:val="24"/>
        </w:rPr>
        <w:lastRenderedPageBreak/>
        <w:t>10.2.4., п. 10.2.5. Правил, Банк перечисляет невостребованный остаток денежн</w:t>
      </w:r>
      <w:r>
        <w:rPr>
          <w:rFonts w:ascii="Times New Roman" w:hAnsi="Times New Roman" w:cs="Times New Roman"/>
          <w:sz w:val="24"/>
          <w:szCs w:val="24"/>
        </w:rPr>
        <w:t xml:space="preserve">ых средств с закрываемого Счета по отдельному заявлению Клиента. Проценты на указанные денежные средства не начисляются. Клиент вправе в течение 3 (Трех) лет с момента расторжения Договора банковского счета представить в Банк заявление по форме Приложения </w:t>
      </w:r>
      <w:r>
        <w:rPr>
          <w:rFonts w:ascii="Times New Roman" w:hAnsi="Times New Roman" w:cs="Times New Roman"/>
          <w:sz w:val="24"/>
          <w:szCs w:val="24"/>
        </w:rPr>
        <w:t xml:space="preserve">№ 1.9 к Правилам о переводе остатка денежных средств, указав реквизиты Клиента, по которым необходимо перевести денежные средства. Банк не позднее следующего Операционного дня после получения заявления переводит денежные средства за минусом сумм комиссий, </w:t>
      </w:r>
      <w:r>
        <w:rPr>
          <w:rFonts w:ascii="Times New Roman" w:hAnsi="Times New Roman" w:cs="Times New Roman"/>
          <w:sz w:val="24"/>
          <w:szCs w:val="24"/>
        </w:rPr>
        <w:t>причитающихся Банку в соответствии с Тарифами, платежным поручением, по указанным в заявлении реквизитам Клиента.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10.6. После расторжения/прекращения Договора банковского счета приходные и расходные операции по Счету не осуществляются, за исключением опера</w:t>
      </w:r>
      <w:r>
        <w:t xml:space="preserve">ций, предусмотренных </w:t>
      </w:r>
      <w:hyperlink r:id="rId65" w:history="1">
        <w:r>
          <w:rPr>
            <w:rStyle w:val="ab"/>
            <w:color w:val="auto"/>
            <w:u w:val="none"/>
          </w:rPr>
          <w:t>п. 10.4</w:t>
        </w:r>
      </w:hyperlink>
      <w:r>
        <w:rPr>
          <w:rStyle w:val="ab"/>
          <w:color w:val="auto"/>
          <w:u w:val="none"/>
        </w:rPr>
        <w:t>.</w:t>
      </w:r>
      <w:r>
        <w:t>, 10.5. Правил. Денежные средства, поступившие в Банк для Клиента после прекращения Договора бан</w:t>
      </w:r>
      <w:r>
        <w:t>ковского счета, возвращаются отправителю.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10.7. В случае неявки Клиента за получением остатка денежных средств на счете в течение 60 (Шестидесяти) календарных дней со дня направления Банком Клиенту уведомления о расторжении Договора банковского счета, указ</w:t>
      </w:r>
      <w:r>
        <w:t>анного в п. 10.2.3. Правил, либо неполучения Банком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 в порядке, установленном Банком Рос</w:t>
      </w:r>
      <w:r>
        <w:t>сии.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10.8. Во всем остальном, что не предусмотрено Правилами, Стороны руководствуются законодательством РФ, нормативными актами Центрального банка РФ.</w:t>
      </w:r>
      <w:r>
        <w:tab/>
      </w:r>
    </w:p>
    <w:p w:rsidR="00F36402" w:rsidRDefault="0027438A">
      <w:pPr>
        <w:jc w:val="both"/>
      </w:pPr>
      <w:r>
        <w:t xml:space="preserve">            10.9. Споры, связанные с заключением, исполнением и расторжением Договора банковского счета, заключенного в соответствии с Правилами, рассматриваются в Арбитражном суде Свердловской области. </w:t>
      </w:r>
    </w:p>
    <w:p w:rsidR="00F36402" w:rsidRDefault="0027438A">
      <w:pPr>
        <w:pStyle w:val="a3"/>
        <w:widowControl w:val="0"/>
        <w:tabs>
          <w:tab w:val="left" w:pos="993"/>
        </w:tabs>
        <w:ind w:firstLine="709"/>
      </w:pPr>
      <w:r>
        <w:t>В случае несогласия Клиента с отказом Банка в соверш</w:t>
      </w:r>
      <w:r>
        <w:t xml:space="preserve">ении операции по Счету, до предъявления исковых требований, связанных с таким несогласием, в арбитражный суд, необходимо соблюдение досудебного порядка в виде последовательного обращения Клиента в Банк в порядке, предусмотренном п. 13.4 ст. 7 Федерального </w:t>
      </w:r>
      <w:r>
        <w:t>закона от 07.08.2001 N 115-ФЗ «О противодействии легализации (отмыванию) доходов, полученных преступным путем, и финансированию терроризма» и в межведомственную комиссию, созданную при Центральном банке РФ, в порядке, предусмотренном п.13.5 ст. 7 Федеральн</w:t>
      </w:r>
      <w:r>
        <w:t>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br w:type="page"/>
      </w:r>
    </w:p>
    <w:p w:rsidR="00F36402" w:rsidRDefault="00F36402">
      <w:pPr>
        <w:pStyle w:val="a3"/>
        <w:widowControl w:val="0"/>
        <w:tabs>
          <w:tab w:val="left" w:pos="993"/>
        </w:tabs>
        <w:ind w:firstLine="709"/>
        <w:sectPr w:rsidR="00F36402">
          <w:pgSz w:w="11906" w:h="16838" w:code="9"/>
          <w:pgMar w:top="1134" w:right="1134" w:bottom="1134" w:left="1418" w:header="567" w:footer="0" w:gutter="0"/>
          <w:cols w:space="708"/>
          <w:titlePg/>
          <w:docGrid w:linePitch="360"/>
        </w:sectPr>
      </w:pP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105" w:name="_Toc23232950"/>
      <w:bookmarkStart w:id="106" w:name="_Toc38969393"/>
      <w:bookmarkStart w:id="107" w:name="_Toc58494483"/>
      <w:bookmarkStart w:id="108" w:name="_Toc69983878"/>
      <w:r>
        <w:rPr>
          <w:sz w:val="24"/>
        </w:rPr>
        <w:lastRenderedPageBreak/>
        <w:t>Приложение № 1</w:t>
      </w:r>
      <w:bookmarkEnd w:id="105"/>
      <w:bookmarkEnd w:id="106"/>
      <w:bookmarkEnd w:id="107"/>
      <w:bookmarkEnd w:id="108"/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</w:t>
      </w:r>
      <w:r>
        <w:t xml:space="preserve">ета 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 (доллары США, евро,</w:t>
      </w:r>
      <w:r>
        <w:rPr>
          <w:b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платежной карте, счетов платежных агентов, платежных</w:t>
      </w:r>
      <w:r>
        <w:t xml:space="preserve">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r>
        <w:t xml:space="preserve"> </w:t>
      </w:r>
      <w:r>
        <w:rPr>
          <w:sz w:val="16"/>
          <w:szCs w:val="16"/>
        </w:rPr>
        <w:t xml:space="preserve">поставщиков) </w:t>
      </w:r>
    </w:p>
    <w:p w:rsidR="00F36402" w:rsidRDefault="00F36402">
      <w:pPr>
        <w:contextualSpacing/>
        <w:rPr>
          <w:b/>
          <w:sz w:val="22"/>
          <w:szCs w:val="22"/>
          <w:lang w:eastAsia="en-US"/>
        </w:rPr>
      </w:pPr>
    </w:p>
    <w:p w:rsidR="00F36402" w:rsidRDefault="00F36402">
      <w:pPr>
        <w:contextualSpacing/>
        <w:rPr>
          <w:b/>
          <w:sz w:val="22"/>
          <w:szCs w:val="22"/>
          <w:lang w:eastAsia="en-US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491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  <w:rPr>
                <w:szCs w:val="28"/>
                <w:lang w:eastAsia="en-US"/>
              </w:rPr>
            </w:pPr>
            <w:bookmarkStart w:id="109" w:name="_Toc23232951"/>
            <w:bookmarkStart w:id="110" w:name="_Toc38969394"/>
            <w:bookmarkStart w:id="111" w:name="_Toc69983879"/>
            <w:r>
              <w:rPr>
                <w:szCs w:val="28"/>
                <w:lang w:eastAsia="en-US"/>
              </w:rPr>
              <w:t>Типовые формы заявлений для заключения, исполнения и расторжения договора банковского счета</w:t>
            </w:r>
            <w:bookmarkEnd w:id="109"/>
            <w:bookmarkEnd w:id="110"/>
            <w:bookmarkEnd w:id="111"/>
          </w:p>
        </w:tc>
      </w:tr>
    </w:tbl>
    <w:p w:rsidR="00F36402" w:rsidRDefault="00F36402">
      <w:pPr>
        <w:keepNext/>
        <w:jc w:val="both"/>
        <w:outlineLvl w:val="0"/>
        <w:rPr>
          <w:bCs/>
          <w:sz w:val="22"/>
          <w:szCs w:val="22"/>
        </w:rPr>
      </w:pPr>
    </w:p>
    <w:p w:rsidR="00F36402" w:rsidRDefault="0027438A">
      <w:pPr>
        <w:pStyle w:val="2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112" w:name="_Toc38969395"/>
      <w:bookmarkStart w:id="113" w:name="_Toc58494485"/>
      <w:bookmarkStart w:id="114" w:name="_Toc69983880"/>
      <w:r>
        <w:rPr>
          <w:rFonts w:ascii="Times New Roman" w:hAnsi="Times New Roman" w:cs="Times New Roman"/>
          <w:i w:val="0"/>
          <w:sz w:val="22"/>
          <w:szCs w:val="22"/>
        </w:rPr>
        <w:t>Приложение № 1.1</w:t>
      </w:r>
      <w:bookmarkEnd w:id="112"/>
      <w:bookmarkEnd w:id="113"/>
      <w:bookmarkEnd w:id="114"/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(доллары США, евро,</w:t>
      </w:r>
      <w:r>
        <w:rPr>
          <w:b/>
        </w:rPr>
        <w:t xml:space="preserve"> </w:t>
      </w:r>
      <w:r>
        <w:rPr>
          <w:sz w:val="16"/>
          <w:szCs w:val="16"/>
        </w:rPr>
        <w:t xml:space="preserve">иены, юани), счетов для расчетов по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«корпоративной» международной платежной карте,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счетов платежных агентов, платежных</w:t>
      </w:r>
      <w:r>
        <w:t xml:space="preserve"> </w:t>
      </w:r>
      <w:r>
        <w:rPr>
          <w:sz w:val="16"/>
          <w:szCs w:val="16"/>
        </w:rPr>
        <w:t>субагентов,</w:t>
      </w:r>
      <w:r>
        <w:t xml:space="preserve"> </w:t>
      </w:r>
    </w:p>
    <w:p w:rsidR="00F36402" w:rsidRDefault="0027438A">
      <w:pPr>
        <w:ind w:firstLine="5387"/>
        <w:jc w:val="both"/>
        <w:rPr>
          <w:sz w:val="22"/>
          <w:szCs w:val="22"/>
          <w:lang w:val="en-US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rPr>
          <w:sz w:val="22"/>
        </w:rPr>
      </w:pPr>
    </w:p>
    <w:tbl>
      <w:tblPr>
        <w:tblW w:w="9788" w:type="dxa"/>
        <w:tblLayout w:type="fixed"/>
        <w:tblLook w:val="01E0" w:firstRow="1" w:lastRow="1" w:firstColumn="1" w:lastColumn="1" w:noHBand="0" w:noVBand="0"/>
      </w:tblPr>
      <w:tblGrid>
        <w:gridCol w:w="9788"/>
      </w:tblGrid>
      <w:tr w:rsidR="00F36402">
        <w:trPr>
          <w:trHeight w:val="451"/>
        </w:trPr>
        <w:tc>
          <w:tcPr>
            <w:tcW w:w="9788" w:type="dxa"/>
            <w:shd w:val="clear" w:color="auto" w:fill="auto"/>
          </w:tcPr>
          <w:p w:rsidR="00F36402" w:rsidRDefault="002743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Коммерческому Банку «КОЛЬЦО УРАЛА» Об</w:t>
            </w:r>
            <w:r>
              <w:rPr>
                <w:b/>
                <w:sz w:val="22"/>
                <w:szCs w:val="22"/>
              </w:rPr>
              <w:t xml:space="preserve">ществу с ограниченной ответственностью </w:t>
            </w:r>
          </w:p>
          <w:p w:rsidR="00F36402" w:rsidRDefault="002743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(ООО КБ «КОЛЬЦО УРАЛА») от</w:t>
            </w:r>
          </w:p>
        </w:tc>
      </w:tr>
      <w:tr w:rsidR="00F36402">
        <w:trPr>
          <w:trHeight w:val="2692"/>
        </w:trPr>
        <w:tc>
          <w:tcPr>
            <w:tcW w:w="9788" w:type="dxa"/>
            <w:shd w:val="clear" w:color="auto" w:fill="auto"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юридического лица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индивидуального предпринимателя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нотариуса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адвоката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иностранной структуры без образования юридического лица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 ,</w:t>
            </w:r>
          </w:p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(полное наименование организации, ФИО индивидуального предпринимателя)</w:t>
            </w:r>
            <w:r>
              <w:rPr>
                <w:sz w:val="18"/>
                <w:szCs w:val="18"/>
              </w:rPr>
              <w:t xml:space="preserve">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ОГРН/ОГРНИП __________________________   ИНН______________________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 в соответствии с Уставом юриди</w:t>
            </w:r>
            <w:r>
              <w:rPr>
                <w:sz w:val="22"/>
                <w:szCs w:val="22"/>
              </w:rPr>
              <w:t>ческого лица/адрес регистрации физического лица:___________________________________________________________________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__________________________________________________________________,</w:t>
            </w:r>
          </w:p>
        </w:tc>
      </w:tr>
      <w:tr w:rsidR="00F36402">
        <w:trPr>
          <w:trHeight w:val="225"/>
        </w:trPr>
        <w:tc>
          <w:tcPr>
            <w:tcW w:w="9788" w:type="dxa"/>
            <w:shd w:val="clear" w:color="auto" w:fill="auto"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именуемого Клиент,</w:t>
            </w:r>
          </w:p>
        </w:tc>
      </w:tr>
    </w:tbl>
    <w:p w:rsidR="00F36402" w:rsidRDefault="002743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15" w:name="_Toc5696123"/>
      <w:bookmarkStart w:id="116" w:name="_Toc6402463"/>
      <w:bookmarkStart w:id="117" w:name="_Toc6913502"/>
      <w:bookmarkStart w:id="118" w:name="_Toc38969396"/>
      <w:bookmarkStart w:id="119" w:name="_Toc69983881"/>
      <w:r>
        <w:rPr>
          <w:rFonts w:ascii="Times New Roman" w:hAnsi="Times New Roman" w:cs="Times New Roman"/>
          <w:i w:val="0"/>
          <w:sz w:val="24"/>
          <w:szCs w:val="24"/>
        </w:rPr>
        <w:t>ЗАЯВЛЕНИЕ – ОФЕРТА</w:t>
      </w:r>
      <w:r>
        <w:rPr>
          <w:rFonts w:ascii="Times New Roman" w:hAnsi="Times New Roman" w:cs="Times New Roman"/>
          <w:i w:val="0"/>
          <w:sz w:val="24"/>
          <w:szCs w:val="24"/>
        </w:rPr>
        <w:br/>
        <w:t>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заключении договора банковского счета на условиях, определенных 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</w:t>
      </w:r>
      <w:r>
        <w:rPr>
          <w:rFonts w:ascii="Times New Roman" w:hAnsi="Times New Roman" w:cs="Times New Roman"/>
          <w:i w:val="0"/>
          <w:sz w:val="24"/>
          <w:szCs w:val="24"/>
        </w:rPr>
        <w:t>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bookmarkEnd w:id="115"/>
      <w:bookmarkEnd w:id="116"/>
      <w:bookmarkEnd w:id="117"/>
      <w:bookmarkEnd w:id="118"/>
      <w:bookmarkEnd w:id="119"/>
    </w:p>
    <w:p w:rsidR="00F36402" w:rsidRDefault="00F36402">
      <w:pPr>
        <w:keepLines/>
        <w:jc w:val="both"/>
        <w:rPr>
          <w:sz w:val="22"/>
          <w:szCs w:val="16"/>
        </w:rPr>
      </w:pP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lastRenderedPageBreak/>
        <w:t>I. Клиент, подписывая настоящее Заявление-оферту, просит ООО КБ «КОЛЬЦО УРАЛА» (далее – Банк) рассмотреть настоящее пр</w:t>
      </w:r>
      <w:r>
        <w:rPr>
          <w:sz w:val="22"/>
          <w:szCs w:val="16"/>
        </w:rPr>
        <w:t>едложение (оферту) о заключении договора банковского счета на условиях, определенных «Правилами заключения, исполнения и расторжения договора банковского счета в ООО КБ «КОЛЬЦО УРАЛА»</w:t>
      </w:r>
      <w:r>
        <w:rPr>
          <w:b/>
          <w:sz w:val="22"/>
          <w:szCs w:val="16"/>
        </w:rPr>
        <w:t xml:space="preserve"> </w:t>
      </w:r>
      <w:r>
        <w:rPr>
          <w:sz w:val="22"/>
          <w:szCs w:val="16"/>
        </w:rPr>
        <w:t>(для расчетных счетов в российских рублях, в иностранной валюте (доллары</w:t>
      </w:r>
      <w:r>
        <w:rPr>
          <w:sz w:val="22"/>
          <w:szCs w:val="16"/>
        </w:rPr>
        <w:t xml:space="preserve"> США, евро, </w:t>
      </w:r>
      <w:r>
        <w:rPr>
          <w:bCs/>
          <w:sz w:val="22"/>
          <w:szCs w:val="16"/>
        </w:rPr>
        <w:t>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>
        <w:rPr>
          <w:sz w:val="22"/>
          <w:szCs w:val="16"/>
        </w:rPr>
        <w:t>», (далее – Правила) и в случае акцепта Банком в порядке, предусмотренном Правилами, настоящей оферты</w:t>
      </w:r>
      <w:r>
        <w:rPr>
          <w:sz w:val="22"/>
          <w:szCs w:val="16"/>
        </w:rPr>
        <w:t xml:space="preserve"> считать Клиента заключившим с Банком Договор банковского счета и открыть Клиенту расчетный счет: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□ </w:t>
      </w:r>
      <w:r>
        <w:rPr>
          <w:sz w:val="22"/>
          <w:szCs w:val="16"/>
        </w:rPr>
        <w:t>в российских рублях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□ </w:t>
      </w:r>
      <w:r>
        <w:rPr>
          <w:sz w:val="22"/>
          <w:szCs w:val="16"/>
        </w:rPr>
        <w:t>в долларах США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□ </w:t>
      </w:r>
      <w:r>
        <w:rPr>
          <w:sz w:val="22"/>
          <w:szCs w:val="16"/>
        </w:rPr>
        <w:t>в евро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□</w:t>
      </w:r>
      <w:r>
        <w:rPr>
          <w:sz w:val="22"/>
          <w:szCs w:val="16"/>
        </w:rPr>
        <w:t xml:space="preserve"> в иенах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□</w:t>
      </w:r>
      <w:r>
        <w:rPr>
          <w:sz w:val="22"/>
          <w:szCs w:val="16"/>
        </w:rPr>
        <w:t xml:space="preserve"> в юанях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□ </w:t>
      </w:r>
      <w:r>
        <w:rPr>
          <w:sz w:val="22"/>
          <w:szCs w:val="16"/>
        </w:rPr>
        <w:t>платежного агента в российских рублях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□ </w:t>
      </w:r>
      <w:r>
        <w:rPr>
          <w:sz w:val="22"/>
          <w:szCs w:val="16"/>
        </w:rPr>
        <w:t>платежного субагента в российских рублях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□ </w:t>
      </w:r>
      <w:r>
        <w:rPr>
          <w:sz w:val="22"/>
          <w:szCs w:val="16"/>
        </w:rPr>
        <w:t>поста</w:t>
      </w:r>
      <w:r>
        <w:rPr>
          <w:sz w:val="22"/>
          <w:szCs w:val="16"/>
        </w:rPr>
        <w:t>вщика в российских рублях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□</w:t>
      </w:r>
      <w:r>
        <w:rPr>
          <w:sz w:val="22"/>
          <w:szCs w:val="16"/>
        </w:rPr>
        <w:t xml:space="preserve"> для расчетов по «корпоративной» международной платежной карте в российских рублях, 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далее – Счет, с его обслуживанием согласно Тарифам Банка, действующим на дату совершения операции.</w:t>
      </w:r>
    </w:p>
    <w:p w:rsidR="00F36402" w:rsidRDefault="00F36402">
      <w:pPr>
        <w:keepLines/>
        <w:ind w:firstLine="709"/>
        <w:jc w:val="both"/>
      </w:pP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Настоящая оферта о заключении договора банковского счета действует в течение 30 (Тридцати) календарных дней с момента ее представления в Банк. До истечения указанного срока и до акцепта Банком Заявления-оферты Клиент вправе отозвать настоящую оферту, предс</w:t>
      </w:r>
      <w:r>
        <w:rPr>
          <w:sz w:val="22"/>
          <w:szCs w:val="16"/>
        </w:rPr>
        <w:t xml:space="preserve">тавив письменное заявление об этом в подразделение Банка, указанное в п. </w:t>
      </w:r>
      <w:r>
        <w:rPr>
          <w:sz w:val="22"/>
          <w:szCs w:val="16"/>
          <w:lang w:val="en-US"/>
        </w:rPr>
        <w:t>V</w:t>
      </w:r>
      <w:r>
        <w:rPr>
          <w:sz w:val="22"/>
          <w:szCs w:val="16"/>
        </w:rPr>
        <w:t xml:space="preserve"> настоящего Заявления-оферты.</w:t>
      </w:r>
    </w:p>
    <w:p w:rsidR="00F36402" w:rsidRDefault="0027438A">
      <w:pPr>
        <w:tabs>
          <w:tab w:val="left" w:pos="9540"/>
        </w:tabs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Клиент понимает и соглашается с тем, что Счет Клиента будет считаться открытым, а Договор банковского счета заключенным с даты акцепта Банком оферты Кли</w:t>
      </w:r>
      <w:r>
        <w:rPr>
          <w:sz w:val="22"/>
          <w:szCs w:val="16"/>
        </w:rPr>
        <w:t xml:space="preserve">ента путем проставления на настоящем Заявлении-оферте отметки об акцепте. </w:t>
      </w:r>
    </w:p>
    <w:p w:rsidR="00F36402" w:rsidRDefault="0027438A">
      <w:pPr>
        <w:tabs>
          <w:tab w:val="left" w:pos="9540"/>
        </w:tabs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Способ уведомления Клиента об акцепте настоящей оферты, дате заключения договора банковского счета:</w:t>
      </w:r>
    </w:p>
    <w:p w:rsidR="00F36402" w:rsidRDefault="0027438A">
      <w:pPr>
        <w:tabs>
          <w:tab w:val="left" w:pos="9540"/>
        </w:tabs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□</w:t>
      </w:r>
      <w:r>
        <w:rPr>
          <w:sz w:val="22"/>
          <w:szCs w:val="16"/>
        </w:rPr>
        <w:t xml:space="preserve"> </w:t>
      </w:r>
      <w:r>
        <w:rPr>
          <w:sz w:val="22"/>
          <w:szCs w:val="16"/>
          <w:lang w:val="en-US"/>
        </w:rPr>
        <w:t>SMS</w:t>
      </w:r>
      <w:r>
        <w:rPr>
          <w:sz w:val="22"/>
          <w:szCs w:val="16"/>
        </w:rPr>
        <w:t>-сообщение на номер мобильного телефона ______________________________</w:t>
      </w:r>
    </w:p>
    <w:p w:rsidR="00F36402" w:rsidRDefault="0027438A">
      <w:pPr>
        <w:tabs>
          <w:tab w:val="left" w:pos="9540"/>
        </w:tabs>
        <w:ind w:firstLine="709"/>
        <w:jc w:val="both"/>
        <w:rPr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□</w:t>
      </w:r>
      <w:r>
        <w:rPr>
          <w:sz w:val="22"/>
          <w:szCs w:val="16"/>
        </w:rPr>
        <w:t xml:space="preserve"> соо</w:t>
      </w:r>
      <w:r>
        <w:rPr>
          <w:sz w:val="22"/>
          <w:szCs w:val="16"/>
        </w:rPr>
        <w:t>бщение на адрес электронной почты _____________________________________</w:t>
      </w:r>
    </w:p>
    <w:p w:rsidR="00F36402" w:rsidRDefault="00F36402">
      <w:pPr>
        <w:tabs>
          <w:tab w:val="left" w:pos="9540"/>
        </w:tabs>
        <w:ind w:firstLine="709"/>
        <w:jc w:val="both"/>
        <w:rPr>
          <w:sz w:val="22"/>
          <w:szCs w:val="16"/>
        </w:rPr>
      </w:pPr>
    </w:p>
    <w:p w:rsidR="00F36402" w:rsidRDefault="0027438A">
      <w:pPr>
        <w:tabs>
          <w:tab w:val="left" w:pos="9540"/>
        </w:tabs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Клиент согласен с тем, что день направления Банком уведомления об акцепте настоящей оферты является днем заключения Договора банковского счета и днем открытия Счета, при этом акцепт с</w:t>
      </w:r>
      <w:r>
        <w:rPr>
          <w:sz w:val="22"/>
          <w:szCs w:val="16"/>
        </w:rPr>
        <w:t xml:space="preserve">читается полученным Клиентом в день направления Банком Клиенту сообщения об акцепте. </w:t>
      </w:r>
    </w:p>
    <w:p w:rsidR="00F36402" w:rsidRDefault="00F36402">
      <w:pPr>
        <w:keepLines/>
        <w:pBdr>
          <w:bottom w:val="single" w:sz="12" w:space="1" w:color="auto"/>
        </w:pBdr>
        <w:ind w:firstLine="709"/>
        <w:jc w:val="both"/>
        <w:rPr>
          <w:sz w:val="22"/>
          <w:szCs w:val="16"/>
        </w:rPr>
      </w:pPr>
    </w:p>
    <w:p w:rsidR="00F36402" w:rsidRDefault="0027438A">
      <w:pPr>
        <w:keepLines/>
        <w:pBdr>
          <w:bottom w:val="single" w:sz="12" w:space="1" w:color="auto"/>
        </w:pBdr>
        <w:ind w:firstLine="709"/>
        <w:jc w:val="both"/>
        <w:rPr>
          <w:strike/>
          <w:sz w:val="22"/>
          <w:szCs w:val="16"/>
        </w:rPr>
      </w:pPr>
      <w:r>
        <w:rPr>
          <w:sz w:val="22"/>
          <w:szCs w:val="16"/>
        </w:rPr>
        <w:t xml:space="preserve">Настоящим Клиент подтверждает право Банка отказать в акцепте настоящей оферты в случаях, установленных Правилами. </w:t>
      </w:r>
    </w:p>
    <w:p w:rsidR="00F36402" w:rsidRDefault="0027438A">
      <w:pPr>
        <w:keepLines/>
        <w:pBdr>
          <w:bottom w:val="single" w:sz="12" w:space="1" w:color="auto"/>
        </w:pBdr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Клиент уведомлен и согласен, что в случае отказа в </w:t>
      </w:r>
      <w:r>
        <w:rPr>
          <w:sz w:val="22"/>
          <w:szCs w:val="16"/>
        </w:rPr>
        <w:t>акцепте настоящей оферты либо отзыва Клиентом настоящей оферты документы, предоставленные Клиентом в Банк для открытия Счета, могут быть получены Клиентом в течение 60 (Шестидесяти) календарных дней с момента передачи</w:t>
      </w:r>
    </w:p>
    <w:p w:rsidR="00F36402" w:rsidRDefault="0027438A">
      <w:pPr>
        <w:keepLines/>
        <w:pBdr>
          <w:bottom w:val="single" w:sz="12" w:space="1" w:color="auto"/>
        </w:pBdr>
        <w:jc w:val="both"/>
        <w:rPr>
          <w:sz w:val="22"/>
          <w:szCs w:val="16"/>
        </w:rPr>
      </w:pPr>
      <w:r>
        <w:rPr>
          <w:sz w:val="22"/>
          <w:szCs w:val="16"/>
        </w:rPr>
        <w:t>настоящего заявления-оферты в Банк. По</w:t>
      </w:r>
      <w:r>
        <w:rPr>
          <w:sz w:val="22"/>
          <w:szCs w:val="16"/>
        </w:rPr>
        <w:t xml:space="preserve"> истечении указанного срока документы уничтожаются без уведомления Клиента.</w:t>
      </w:r>
    </w:p>
    <w:p w:rsidR="00F36402" w:rsidRDefault="00F36402">
      <w:pPr>
        <w:keepLines/>
        <w:ind w:firstLine="709"/>
        <w:jc w:val="both"/>
        <w:rPr>
          <w:sz w:val="22"/>
          <w:szCs w:val="16"/>
        </w:rPr>
      </w:pP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  <w:lang w:val="en-US"/>
        </w:rPr>
        <w:t>II</w:t>
      </w:r>
      <w:r>
        <w:rPr>
          <w:sz w:val="22"/>
          <w:szCs w:val="16"/>
        </w:rPr>
        <w:t>. Настоящим Клиент подтверждает, что в случае акцепта Банком в порядке, предусмотренном Правилами, настоящей оферты, Клиент:</w:t>
      </w: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- полностью и безусловно присоединяется к Правилам;</w:t>
      </w:r>
    </w:p>
    <w:p w:rsidR="00F36402" w:rsidRDefault="0027438A">
      <w:pPr>
        <w:keepLines/>
        <w:pBdr>
          <w:bottom w:val="single" w:sz="12" w:space="1" w:color="auto"/>
        </w:pBdr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- ознакомлен и согласен с Правилами и Тарифами Банка, в том числе с правом Банка на внесение изменений в Правила и Тарифы и порядком внесения изменений, не имеет возражений против реализации Банком указанного права.</w:t>
      </w:r>
    </w:p>
    <w:p w:rsidR="00F36402" w:rsidRDefault="00F36402">
      <w:pPr>
        <w:keepLines/>
        <w:ind w:firstLine="709"/>
        <w:jc w:val="both"/>
        <w:rPr>
          <w:sz w:val="22"/>
          <w:szCs w:val="16"/>
        </w:rPr>
      </w:pP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  <w:lang w:val="en-US"/>
        </w:rPr>
        <w:t>III</w:t>
      </w:r>
      <w:r>
        <w:rPr>
          <w:sz w:val="22"/>
          <w:szCs w:val="16"/>
        </w:rPr>
        <w:t>*. Клиент просит в соответствии с Пр</w:t>
      </w:r>
      <w:r>
        <w:rPr>
          <w:sz w:val="22"/>
          <w:szCs w:val="16"/>
        </w:rPr>
        <w:t xml:space="preserve">авилами отправлять </w:t>
      </w:r>
      <w:r>
        <w:rPr>
          <w:sz w:val="22"/>
          <w:szCs w:val="16"/>
          <w:lang w:val="en-US"/>
        </w:rPr>
        <w:t>SMS</w:t>
      </w:r>
      <w:r>
        <w:rPr>
          <w:sz w:val="22"/>
          <w:szCs w:val="16"/>
        </w:rPr>
        <w:t xml:space="preserve">-сообщения о 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F36402" w:rsidRDefault="0027438A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(указать вариант </w:t>
      </w:r>
      <w:r>
        <w:rPr>
          <w:bCs/>
          <w:i/>
          <w:sz w:val="20"/>
          <w:szCs w:val="20"/>
          <w:lang w:val="en-US"/>
        </w:rPr>
        <w:t>SMS</w:t>
      </w:r>
      <w:r>
        <w:rPr>
          <w:bCs/>
          <w:i/>
          <w:sz w:val="20"/>
          <w:szCs w:val="20"/>
        </w:rPr>
        <w:t>-информирования: о списании и/или зачислении)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денежных средств на сумму, превышающую (включительно)**:</w:t>
      </w: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__________________________________________________________________________</w:t>
      </w:r>
    </w:p>
    <w:p w:rsidR="00F36402" w:rsidRDefault="0027438A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(сумма цифрами и прописью)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по Счету на телефонный(е) номер(а):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____________________________________________;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____________________________________________;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___________________.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Клиент обязуется незамедлительно уведомить Банк об изменении по любым основаниям указанных в настоящем заявлении о присоединении номеров мобильных телефонов. 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подтверждает, что неисполнение данной обязанности </w:t>
      </w:r>
      <w:r>
        <w:rPr>
          <w:sz w:val="22"/>
          <w:szCs w:val="22"/>
        </w:rPr>
        <w:t>освобождает Банк от ответственности, связанной с получением неуполномоченными лицами доступа к информации по Счету, содержащейся в SMS-сообщениях Банка.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Клиент подтверждает, что об условиях направления Банком SMS-сообщений, в том числе о </w:t>
      </w:r>
      <w:r>
        <w:rPr>
          <w:sz w:val="22"/>
          <w:szCs w:val="22"/>
        </w:rPr>
        <w:t>стоимости (согласно Тарифам Банка) и порядке оплаты Клиент информирован и согласен с ними.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Настоящий раздел не заполняется в отношении Счетов, открываемых в иностранной валюте (доллары США, евро, юани, иены), Счета для расчетов </w:t>
      </w:r>
      <w:r>
        <w:rPr>
          <w:sz w:val="22"/>
          <w:szCs w:val="22"/>
        </w:rPr>
        <w:t>по «корпоративной» международной платежной карте.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Сумма операции для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-информирования указывается, если Тарифами Банка предусмотрена возможность ее установления Клиентом в рамках выбранного им тарифного плана.</w:t>
      </w:r>
    </w:p>
    <w:p w:rsidR="00F36402" w:rsidRDefault="0027438A">
      <w:pPr>
        <w:tabs>
          <w:tab w:val="left" w:pos="9540"/>
        </w:tabs>
        <w:jc w:val="both"/>
        <w:rPr>
          <w:sz w:val="22"/>
          <w:szCs w:val="16"/>
        </w:rPr>
      </w:pPr>
      <w:r>
        <w:rPr>
          <w:sz w:val="22"/>
          <w:szCs w:val="16"/>
        </w:rPr>
        <w:t xml:space="preserve">           </w:t>
      </w:r>
    </w:p>
    <w:p w:rsidR="00F36402" w:rsidRDefault="0027438A">
      <w:pPr>
        <w:tabs>
          <w:tab w:val="left" w:pos="9540"/>
        </w:tabs>
        <w:ind w:firstLine="709"/>
        <w:jc w:val="both"/>
        <w:rPr>
          <w:bCs/>
          <w:sz w:val="22"/>
          <w:szCs w:val="16"/>
        </w:rPr>
      </w:pPr>
      <w:r>
        <w:rPr>
          <w:sz w:val="22"/>
          <w:szCs w:val="16"/>
        </w:rPr>
        <w:t xml:space="preserve"> </w:t>
      </w:r>
      <w:r>
        <w:rPr>
          <w:sz w:val="22"/>
          <w:szCs w:val="16"/>
          <w:lang w:val="en-US"/>
        </w:rPr>
        <w:t>IV</w:t>
      </w:r>
      <w:r>
        <w:rPr>
          <w:sz w:val="22"/>
          <w:szCs w:val="16"/>
        </w:rPr>
        <w:t xml:space="preserve">. Периодичность получения </w:t>
      </w:r>
      <w:r>
        <w:rPr>
          <w:sz w:val="22"/>
          <w:szCs w:val="16"/>
        </w:rPr>
        <w:t xml:space="preserve">Клиентом выписок по Счету***:    </w:t>
      </w:r>
    </w:p>
    <w:p w:rsidR="00F36402" w:rsidRDefault="0027438A">
      <w:pPr>
        <w:tabs>
          <w:tab w:val="left" w:pos="9540"/>
        </w:tabs>
        <w:jc w:val="both"/>
        <w:rPr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□</w:t>
      </w:r>
      <w:r>
        <w:rPr>
          <w:bCs/>
          <w:sz w:val="22"/>
          <w:szCs w:val="16"/>
        </w:rPr>
        <w:t xml:space="preserve"> ежедневно</w:t>
      </w:r>
    </w:p>
    <w:p w:rsidR="00F36402" w:rsidRDefault="0027438A">
      <w:pPr>
        <w:tabs>
          <w:tab w:val="left" w:pos="9540"/>
        </w:tabs>
        <w:jc w:val="both"/>
        <w:rPr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□</w:t>
      </w:r>
      <w:r>
        <w:rPr>
          <w:bCs/>
          <w:sz w:val="22"/>
          <w:szCs w:val="16"/>
        </w:rPr>
        <w:t xml:space="preserve"> еженедельно</w:t>
      </w:r>
    </w:p>
    <w:p w:rsidR="00F36402" w:rsidRDefault="0027438A">
      <w:pPr>
        <w:tabs>
          <w:tab w:val="left" w:pos="9540"/>
        </w:tabs>
        <w:jc w:val="both"/>
        <w:rPr>
          <w:bCs/>
          <w:color w:val="FF0000"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□</w:t>
      </w:r>
      <w:r>
        <w:rPr>
          <w:bCs/>
          <w:sz w:val="22"/>
          <w:szCs w:val="16"/>
        </w:rPr>
        <w:t xml:space="preserve"> ежемесячно </w:t>
      </w:r>
    </w:p>
    <w:p w:rsidR="00F36402" w:rsidRDefault="0027438A">
      <w:pPr>
        <w:tabs>
          <w:tab w:val="left" w:pos="9540"/>
        </w:tabs>
        <w:jc w:val="both"/>
        <w:rPr>
          <w:bCs/>
          <w:i/>
          <w:sz w:val="22"/>
          <w:szCs w:val="16"/>
        </w:rPr>
      </w:pPr>
      <w:r>
        <w:rPr>
          <w:bCs/>
          <w:i/>
          <w:sz w:val="22"/>
          <w:szCs w:val="16"/>
        </w:rPr>
        <w:t>(выбрать один из вариантов)</w:t>
      </w:r>
    </w:p>
    <w:p w:rsidR="00F36402" w:rsidRDefault="00F36402">
      <w:pPr>
        <w:tabs>
          <w:tab w:val="left" w:pos="9540"/>
        </w:tabs>
        <w:jc w:val="both"/>
        <w:rPr>
          <w:bCs/>
          <w:sz w:val="22"/>
          <w:szCs w:val="16"/>
        </w:rPr>
      </w:pPr>
    </w:p>
    <w:p w:rsidR="00F36402" w:rsidRDefault="0027438A">
      <w:pPr>
        <w:tabs>
          <w:tab w:val="left" w:pos="9540"/>
        </w:tabs>
        <w:jc w:val="both"/>
        <w:rPr>
          <w:sz w:val="22"/>
          <w:szCs w:val="16"/>
        </w:rPr>
      </w:pPr>
      <w:r>
        <w:rPr>
          <w:bCs/>
          <w:sz w:val="22"/>
          <w:szCs w:val="16"/>
        </w:rPr>
        <w:t>Клиент обязуется получать выписки по Счету одним из следующих способов:</w:t>
      </w:r>
    </w:p>
    <w:p w:rsidR="00F36402" w:rsidRDefault="0027438A">
      <w:pPr>
        <w:keepLines/>
        <w:jc w:val="both"/>
        <w:rPr>
          <w:sz w:val="22"/>
          <w:szCs w:val="16"/>
        </w:rPr>
      </w:pPr>
      <w:r>
        <w:rPr>
          <w:b/>
          <w:sz w:val="22"/>
          <w:szCs w:val="16"/>
        </w:rPr>
        <w:sym w:font="Wingdings" w:char="F071"/>
      </w:r>
      <w:r>
        <w:rPr>
          <w:b/>
          <w:sz w:val="22"/>
          <w:szCs w:val="16"/>
        </w:rPr>
        <w:t xml:space="preserve"> </w:t>
      </w:r>
      <w:r>
        <w:rPr>
          <w:sz w:val="22"/>
          <w:szCs w:val="16"/>
        </w:rPr>
        <w:t>В электронном виде посредством получения сведений по системе дистанционного бан</w:t>
      </w:r>
      <w:r>
        <w:rPr>
          <w:sz w:val="22"/>
          <w:szCs w:val="16"/>
        </w:rPr>
        <w:t xml:space="preserve">ковского обслуживания </w:t>
      </w:r>
      <w:r>
        <w:rPr>
          <w:b/>
          <w:sz w:val="22"/>
          <w:szCs w:val="16"/>
          <w:u w:val="single"/>
        </w:rPr>
        <w:t xml:space="preserve">в случае заключения с Банком соглашения об использовании системы дистанционного банковского обслуживания </w:t>
      </w:r>
      <w:r>
        <w:rPr>
          <w:sz w:val="22"/>
          <w:szCs w:val="16"/>
          <w:u w:val="single"/>
        </w:rPr>
        <w:t>(в данном случае выписка формируется Клиентом самостоятельно с периодичностью, определяемой Клиентом вне зависимости от периодичн</w:t>
      </w:r>
      <w:r>
        <w:rPr>
          <w:sz w:val="22"/>
          <w:szCs w:val="16"/>
          <w:u w:val="single"/>
        </w:rPr>
        <w:t>ости, указанной в настоящем Заявлении-оферте)</w:t>
      </w:r>
      <w:r>
        <w:rPr>
          <w:sz w:val="22"/>
          <w:szCs w:val="16"/>
        </w:rPr>
        <w:t>;</w:t>
      </w:r>
    </w:p>
    <w:p w:rsidR="00F36402" w:rsidRDefault="0027438A">
      <w:pPr>
        <w:keepLines/>
        <w:jc w:val="both"/>
        <w:rPr>
          <w:sz w:val="22"/>
          <w:szCs w:val="16"/>
        </w:rPr>
      </w:pPr>
      <w:r>
        <w:rPr>
          <w:sz w:val="22"/>
          <w:szCs w:val="16"/>
        </w:rPr>
        <w:t>В случае не заключения соглашения об использовании системы дистанционного банковского обслуживания или прекращении обслуживания Клиента с использованием системы дистанционного банковского обслуживания по любым</w:t>
      </w:r>
      <w:r>
        <w:rPr>
          <w:sz w:val="22"/>
          <w:szCs w:val="16"/>
        </w:rPr>
        <w:t xml:space="preserve"> основаниям, Клиент обязуется получать выписки в Банке (изготовление Банком выписок оплачивается Клиентом в соответствии с Тарифами Банка).</w:t>
      </w:r>
    </w:p>
    <w:p w:rsidR="00F36402" w:rsidRDefault="0027438A">
      <w:pPr>
        <w:keepLines/>
        <w:pBdr>
          <w:bottom w:val="single" w:sz="12" w:space="1" w:color="auto"/>
        </w:pBdr>
        <w:jc w:val="both"/>
        <w:rPr>
          <w:sz w:val="22"/>
          <w:szCs w:val="16"/>
        </w:rPr>
      </w:pPr>
      <w:r>
        <w:rPr>
          <w:b/>
          <w:sz w:val="22"/>
          <w:szCs w:val="16"/>
        </w:rPr>
        <w:sym w:font="Wingdings" w:char="F071"/>
      </w:r>
      <w:r>
        <w:rPr>
          <w:b/>
          <w:sz w:val="22"/>
          <w:szCs w:val="16"/>
        </w:rPr>
        <w:t xml:space="preserve"> </w:t>
      </w:r>
      <w:r>
        <w:rPr>
          <w:sz w:val="22"/>
          <w:szCs w:val="16"/>
        </w:rPr>
        <w:t>Путем получения выписки в Банке (изготовление Банком выписок оплачивается Клиентом в соответствии с Тарифами Банка</w:t>
      </w:r>
      <w:r>
        <w:rPr>
          <w:sz w:val="22"/>
          <w:szCs w:val="16"/>
        </w:rPr>
        <w:t>) одним из следующих способов:</w:t>
      </w:r>
      <w:r>
        <w:rPr>
          <w:sz w:val="22"/>
          <w:szCs w:val="16"/>
        </w:rPr>
        <w:br w:type="page"/>
      </w:r>
    </w:p>
    <w:p w:rsidR="00F36402" w:rsidRDefault="00F36402">
      <w:pPr>
        <w:keepLines/>
        <w:pBdr>
          <w:bottom w:val="single" w:sz="12" w:space="1" w:color="auto"/>
        </w:pBdr>
        <w:jc w:val="both"/>
        <w:rPr>
          <w:sz w:val="22"/>
          <w:szCs w:val="16"/>
        </w:rPr>
        <w:sectPr w:rsidR="00F36402">
          <w:footerReference w:type="default" r:id="rId66"/>
          <w:pgSz w:w="11906" w:h="16838" w:code="9"/>
          <w:pgMar w:top="1134" w:right="1134" w:bottom="1134" w:left="1418" w:header="567" w:footer="0" w:gutter="0"/>
          <w:cols w:space="708"/>
          <w:docGrid w:linePitch="360"/>
        </w:sectPr>
      </w:pPr>
    </w:p>
    <w:p w:rsidR="00F36402" w:rsidRDefault="0027438A">
      <w:pPr>
        <w:pBdr>
          <w:bottom w:val="single" w:sz="12" w:space="1" w:color="auto"/>
        </w:pBdr>
        <w:ind w:firstLine="567"/>
        <w:jc w:val="both"/>
        <w:rPr>
          <w:sz w:val="22"/>
          <w:szCs w:val="16"/>
        </w:rPr>
      </w:pPr>
      <w:r>
        <w:rPr>
          <w:sz w:val="22"/>
          <w:szCs w:val="16"/>
        </w:rPr>
        <w:lastRenderedPageBreak/>
        <w:sym w:font="Wingdings" w:char="F071"/>
      </w:r>
      <w:r>
        <w:rPr>
          <w:sz w:val="22"/>
          <w:szCs w:val="16"/>
        </w:rPr>
        <w:t xml:space="preserve"> - через абонентский ящик;</w:t>
      </w:r>
    </w:p>
    <w:p w:rsidR="00F36402" w:rsidRDefault="0027438A">
      <w:pPr>
        <w:pBdr>
          <w:bottom w:val="single" w:sz="12" w:space="1" w:color="auto"/>
        </w:pBdr>
        <w:ind w:firstLine="567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доверенному лицу владельца счета;</w:t>
      </w:r>
    </w:p>
    <w:p w:rsidR="00F36402" w:rsidRDefault="0027438A">
      <w:pPr>
        <w:pBdr>
          <w:bottom w:val="single" w:sz="12" w:space="1" w:color="auto"/>
        </w:pBdr>
        <w:ind w:firstLine="567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почтой.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16"/>
        </w:rPr>
      </w:pPr>
      <w:r>
        <w:rPr>
          <w:sz w:val="22"/>
          <w:szCs w:val="16"/>
        </w:rPr>
        <w:t>___________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16"/>
        </w:rPr>
      </w:pPr>
      <w:r>
        <w:rPr>
          <w:sz w:val="22"/>
          <w:szCs w:val="16"/>
        </w:rPr>
        <w:t>*** Настоящий раздел не заполняется для Счета для расчетов по «корпоративной» международной платежной карте.</w:t>
      </w:r>
    </w:p>
    <w:p w:rsidR="00F36402" w:rsidRDefault="00F36402">
      <w:pPr>
        <w:keepLines/>
        <w:jc w:val="both"/>
        <w:rPr>
          <w:i/>
          <w:sz w:val="22"/>
          <w:szCs w:val="16"/>
        </w:rPr>
      </w:pP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  <w:lang w:val="en-US"/>
        </w:rPr>
        <w:t>V</w:t>
      </w:r>
      <w:r>
        <w:rPr>
          <w:sz w:val="22"/>
          <w:szCs w:val="16"/>
        </w:rPr>
        <w:t>. **** Клиент выражает намерение осуществлять распоряжен</w:t>
      </w:r>
      <w:r>
        <w:rPr>
          <w:sz w:val="22"/>
          <w:szCs w:val="16"/>
        </w:rPr>
        <w:t>ие денежными средствами, находящимися на Счете:</w:t>
      </w:r>
    </w:p>
    <w:p w:rsidR="00F36402" w:rsidRDefault="0027438A">
      <w:pPr>
        <w:tabs>
          <w:tab w:val="center" w:pos="3842"/>
        </w:tabs>
        <w:spacing w:after="4" w:line="266" w:lineRule="auto"/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02235" cy="102235"/>
                <wp:effectExtent l="9525" t="9525" r="12065" b="1206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0" y="0"/>
                          <a:chExt cx="102108" cy="102108"/>
                        </a:xfrm>
                      </wpg:grpSpPr>
                      <wps:wsp>
                        <wps:cNvPr id="6" name="Shape 2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>
                              <a:gd name="T0" fmla="*/ 0 w 102108"/>
                              <a:gd name="T1" fmla="*/ 102108 h 102108"/>
                              <a:gd name="T2" fmla="*/ 102108 w 102108"/>
                              <a:gd name="T3" fmla="*/ 102108 h 102108"/>
                              <a:gd name="T4" fmla="*/ 102108 w 102108"/>
                              <a:gd name="T5" fmla="*/ 0 h 102108"/>
                              <a:gd name="T6" fmla="*/ 0 w 102108"/>
                              <a:gd name="T7" fmla="*/ 0 h 102108"/>
                              <a:gd name="T8" fmla="*/ 0 w 102108"/>
                              <a:gd name="T9" fmla="*/ 102108 h 102108"/>
                              <a:gd name="T10" fmla="*/ 0 w 102108"/>
                              <a:gd name="T11" fmla="*/ 0 h 102108"/>
                              <a:gd name="T12" fmla="*/ 102108 w 102108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CDC2" id="Группа 5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wZ0gMAALgKAAAOAAAAZHJzL2Uyb0RvYy54bWykVm2O2zYQ/V+gdyD0s4BXklfeXQvrDQJ/&#10;LAokbYA4B6Ap6gOVSJWULW+LAgF6hF6kN+gVkhtlZiTZ8rpK3K0NWEPzaTjz3pDD+1f7Imc7aWym&#10;1czxrzyHSSV0lKlk5nxYr0Z3DrMVVxHPtZIz50la59XD99/d12UoxzrVeSQNAyfKhnU5c9KqKkPX&#10;tSKVBbdXupQKJmNtCl7B0CRuZHgN3ovcHXvejVtrE5VGC2kt/LtoJp0H8h/HUlQ/x7GVFctnDsRW&#10;0a+h3w3+ug/3PEwML9NMtGHwF0RR8EzBogdXC15xtjXZmasiE0ZbHVdXQheujuNMSMoBsvG9Z9k8&#10;Gr0tKZckrJPyQBNQ+4ynF7sVP+3eGZZFM2fiMMULkOjTX58/fv7z0z/w/ZtNkKG6TEIAPpryffnO&#10;NGmC+UaLXyxMu8/ncZw0YLap3+oIvPJtpYmhfWwKdAG5sz0J8XQQQu4rJuBP3xuPryEgAVOtTUKJ&#10;FNQ8e0uky+N7vgcV176HNsbHw2ZRCrQNDLOCkrNHVu3/Y/V9yktJYlkkq2X1pmOVptl4EjSEEqZj&#10;0/ap7M1ghBYYfzGJXyODh2Jrq0epSQ2+e2Mr4jiJwCKNo7Yg1rBx4iKHffGDyzxWM5CkpRYK/oDy&#10;e6gGwdIB6PgcOuT1+hw65DU4hw55hdrqZTTkEMTroYZ83Z6ghnxBVV7ga9pDfYND/0JV+rJ4g4r4&#10;/0ES/xuawH47FBFPu7oSe9UWFliMY3/w6EAotcUtjVUG233tt1sWUFiFA2AIF8HXF4GhMBBMZxkE&#10;93XPIDqCby/yDKoieNoHNyu0uRroQNh71igXdJ+1D3pA/1kj4dCB1kAmbbuSV0gVpowmq+nkow2c&#10;HkycLfROrjXhquNReNySsPwRkqs+tAVhyCf4DtU9S3LcQ1OfBMcdoHs2wEa4SzD/uqrItZXNMY2Z&#10;03l9YAPJ7B1TSq+yPCfCcoUcTf0goCqyOs8inERmrEk289ywHce2T59WoRMYtFcVkbNU8mjZ2hXP&#10;8samjNEf9KVWG+xQ1Nd/n3rT5d3yLhgF45vlKPAWi9Hr1TwY3az828niejGfL/w/MDQ/CNMsiqTC&#10;6Lo7hh9c1m3a205zOzjcMk6yOEl2RZ/zZN3TMIhkyKV7UnbQHpt+0/TGjY6eoPcY3Vya4JIHRqrN&#10;bw6r4cI0c+yvW26kw/IfFfROVAJrnAbB5HYMA9Of2fRnuBLgauZUDhwFaM4rGMEr29JkSQor+SSr&#10;0q/h4hBn2JsoviaqdgDtmyy6HlEu7VUO71/9MaGOF86HLwAAAP//AwBQSwMEFAAGAAgAAAAhANQk&#10;jALYAAAAAwEAAA8AAABkcnMvZG93bnJldi54bWxMj0FrwkAQhe9C/8MyBW+6iaVS0mxEpPYkBbVQ&#10;ehuzYxLMzobsmsR/72oP9TKP4Q3vfZMuBlOLjlpXWVYQTyMQxLnVFRcKvvfryRsI55E11pZJwYUc&#10;LLKnUYqJtj1vqdv5QoQQdgkqKL1vEildXpJBN7UNcfCOtjXow9oWUrfYh3BTy1kUzaXBikNDiQ2t&#10;SspPu7NR8Nljv3yJP7rN6bi6/O5fv342MSk1fh6W7yA8Df7/GG74AR2ywHSwZ9ZO1ArCI/4+b948&#10;BnH4U5ml8pE9uwIAAP//AwBQSwECLQAUAAYACAAAACEAtoM4kv4AAADhAQAAEwAAAAAAAAAAAAAA&#10;AAAAAAAAW0NvbnRlbnRfVHlwZXNdLnhtbFBLAQItABQABgAIAAAAIQA4/SH/1gAAAJQBAAALAAAA&#10;AAAAAAAAAAAAAC8BAABfcmVscy8ucmVsc1BLAQItABQABgAIAAAAIQAw7BwZ0gMAALgKAAAOAAAA&#10;AAAAAAAAAAAAAC4CAABkcnMvZTJvRG9jLnhtbFBLAQItABQABgAIAAAAIQDUJIwC2AAAAAMBAAAP&#10;AAAAAAAAAAAAAAAAACwGAABkcnMvZG93bnJldi54bWxQSwUGAAAAAAQABADzAAAAMQcAAAAA&#10;">
                <v:shape id="Shape 25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N1cIA&#10;AADaAAAADwAAAGRycy9kb3ducmV2LnhtbESPUWvCMBSF3wf7D+EOfFvTCsqoxjIGwsaYMBWfr821&#10;KTY3Ncm089cvgrDHwznnO5x5NdhOnMmH1rGCIstBENdOt9wo2G6Wzy8gQkTW2DkmBb8UoFo8Psyx&#10;1O7C33Rex0YkCIcSFZgY+1LKUBuyGDLXEyfv4LzFmKRvpPZ4SXDbyXGeT6XFltOCwZ7eDNXH9Y9V&#10;YD/bUxjTboW2/vATNl/XYh+VGj0NrzMQkYb4H76337WCKdyup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w3VwgAAANoAAAAPAAAAAAAAAAAAAAAAAJgCAABkcnMvZG93&#10;bnJldi54bWxQSwUGAAAAAAQABAD1AAAAhwMAAAAA&#10;" path="m,102108r102108,l102108,,,,,102108xe" filled="f" strokeweight=".72pt">
                  <v:path arrowok="t" o:connecttype="custom" o:connectlocs="0,102108;102108,102108;102108,0;0,0;0,102108" o:connectangles="0,0,0,0,0" textboxrect="0,0,102108,102108"/>
                </v:shape>
                <w10:anchorlock/>
              </v:group>
            </w:pict>
          </mc:Fallback>
        </mc:AlternateContent>
      </w:r>
      <w:r>
        <w:rPr>
          <w:sz w:val="22"/>
          <w:szCs w:val="22"/>
        </w:rPr>
        <w:t xml:space="preserve"> исключительно с использованием аналога собственноручной подписи, без использования Карточки с образцами подписей и оттиска печати***** </w:t>
      </w:r>
      <w:r>
        <w:rPr>
          <w:sz w:val="22"/>
          <w:szCs w:val="22"/>
        </w:rPr>
        <w:tab/>
      </w:r>
    </w:p>
    <w:p w:rsidR="00F36402" w:rsidRDefault="0027438A">
      <w:pPr>
        <w:tabs>
          <w:tab w:val="center" w:pos="3842"/>
        </w:tabs>
        <w:spacing w:after="4" w:line="266" w:lineRule="auto"/>
        <w:ind w:firstLine="709"/>
        <w:jc w:val="both"/>
        <w:rPr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02235" cy="102235"/>
                <wp:effectExtent l="9525" t="9525" r="12065" b="1206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0" y="0"/>
                          <a:chExt cx="102108" cy="102108"/>
                        </a:xfrm>
                      </wpg:grpSpPr>
                      <wps:wsp>
                        <wps:cNvPr id="8" name="Shape 2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>
                              <a:gd name="T0" fmla="*/ 0 w 102108"/>
                              <a:gd name="T1" fmla="*/ 102108 h 102108"/>
                              <a:gd name="T2" fmla="*/ 102108 w 102108"/>
                              <a:gd name="T3" fmla="*/ 102108 h 102108"/>
                              <a:gd name="T4" fmla="*/ 102108 w 102108"/>
                              <a:gd name="T5" fmla="*/ 0 h 102108"/>
                              <a:gd name="T6" fmla="*/ 0 w 102108"/>
                              <a:gd name="T7" fmla="*/ 0 h 102108"/>
                              <a:gd name="T8" fmla="*/ 0 w 102108"/>
                              <a:gd name="T9" fmla="*/ 102108 h 102108"/>
                              <a:gd name="T10" fmla="*/ 0 w 102108"/>
                              <a:gd name="T11" fmla="*/ 0 h 102108"/>
                              <a:gd name="T12" fmla="*/ 102108 w 102108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CB238" id="Группа 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pm0wMAALgKAAAOAAAAZHJzL2Uyb0RvYy54bWykVm2O2zYQ/V+gdyD0s4BXklfeXRvrDQJ/&#10;LAokbYA4B6Ap6gOVSJWULW+LAgF6hF6kN+gVkhtlZkTb8rpK3K0XsIfLp9HMe0PO3L/alQXbSmNz&#10;raZeeBV4TCqh41ylU+/Dajm485ituYp5oZWcek/Seq8evv/uvqkmcqgzXcTSMHCi7KSppl5W19XE&#10;963IZMntla6kgs1Em5LXsDSpHxvegPey8IdBcOM32sSV0UJaC/+dt5veA/lPEinqn5PEypoVUw9i&#10;q+nb0Pcav/2Hez5JDa+yXLgw+AuiKHmu4KUHV3Nec7Yx+ZmrMhdGW53UV0KXvk6SXEjKAbIJg2fZ&#10;PBq9qSiXdNKk1YEmoPYZTy92K37avjMsj6ferccUL0GiT399/vj5z0//wN/f7BYZaqp0AsBHU72v&#10;3pk2TTDfaPGLhW3/+T6u0xbM1s1bHYNXvqk1MbRLTIkuIHe2IyGeDkLIXc0E/DMMhsPrkccEbDmb&#10;hBIZqHn2lMgWx+fCACrOPYc2xscn7UspUBcYZgUlZ4+s2v/H6vuMV5LEskiWYxWCaVmlbTYcOUIJ&#10;s2fTdqns7GCEFhh/MYlfI4NPxMbWj1KTGnz7xtbEcRqDRRrHLvQVHJykLOBc/OCzgDUMJHHUQsEf&#10;UGEH1SJY1gMdnkP7vF6fQ/u8RufQPq9QW52M+hzenKD6fMHBucAXFEIH1edr3EF9g8PwQlW6sgS9&#10;ioT/QZLwG5rAeTsUEc/2dSV2yhUWWIxjfwjoQqi0xSONVQbHfRW6IwsorMIeMISL4OuLwFAYCB5d&#10;BAbREUznFDL5ehigKoLHXc/tQy5XAx0Ie88K5YLuswpBD+g/KyQcOtAKyKRjV/EaqcKU0WQN3Xx0&#10;gLODibul3sqVJlx9vAqPRxJef4QUqgt1IAz5BL9H7X8rctxBU58Ex3vA/rcFtsJdgvnXt4pCW9le&#10;05g53dcHNpDMzjWl9DIvCiKsUMjROIwiqiKrizzGTWTGmnQ9Kwzbcmz79HEKncCgvaqYnGWSxwtn&#10;1zwvWpsyRn/Ql5w22KGor/8+DsaLu8VdNIiGN4tBFMzng9fLWTS4WYa3o/n1fDabh39gaGE0yfI4&#10;lgqj288YYXRZt3HTTjsdHKaMkyxOkl3S5zxZ/zQMIhly2f9SdtAe237T9sa1jp+g9xjdDk0w5IGR&#10;afObxxoYmKae/XXDjfRY8aOC3olKYI3TIhrdDmFhujvr7g5XAlxNvdqDqwDNWQ0reGRTmTzN4E0h&#10;yar0axgckhx7E8XXRuUW0L7JovGIcnGjHM5f3TWhjgPnwxcAAAD//wMAUEsDBBQABgAIAAAAIQDU&#10;JIwC2AAAAAMBAAAPAAAAZHJzL2Rvd25yZXYueG1sTI9Ba8JAEIXvQv/DMgVvuomlUtJsRKT2JAW1&#10;UHobs2MSzM6G7JrEf+9qD/Uyj+EN732TLgZTi45aV1lWEE8jEMS51RUXCr7368kbCOeRNdaWScGF&#10;HCyyp1GKibY9b6nb+UKEEHYJKii9bxIpXV6SQTe1DXHwjrY16MPaFlK32IdwU8tZFM2lwYpDQ4kN&#10;rUrKT7uzUfDZY798iT+6zem4uvzuX79+NjEpNX4elu8gPA3+/xhu+AEdssB0sGfWTtQKwiP+Pm/e&#10;PAZx+FOZpfKRPbsCAAD//wMAUEsBAi0AFAAGAAgAAAAhALaDOJL+AAAA4QEAABMAAAAAAAAAAAAA&#10;AAAAAAAAAFtDb250ZW50X1R5cGVzXS54bWxQSwECLQAUAAYACAAAACEAOP0h/9YAAACUAQAACwAA&#10;AAAAAAAAAAAAAAAvAQAAX3JlbHMvLnJlbHNQSwECLQAUAAYACAAAACEAR8z6ZtMDAAC4CgAADgAA&#10;AAAAAAAAAAAAAAAuAgAAZHJzL2Uyb0RvYy54bWxQSwECLQAUAAYACAAAACEA1CSMAtgAAAADAQAA&#10;DwAAAAAAAAAAAAAAAAAtBgAAZHJzL2Rvd25yZXYueG1sUEsFBgAAAAAEAAQA8wAAADIHAAAAAA==&#10;">
                <v:shape id="Shape 25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8PL8A&#10;AADaAAAADwAAAGRycy9kb3ducmV2LnhtbERPXWvCMBR9H/gfwhV8W1MFh3SNMgbCxlCYjj3fNdem&#10;2NzUJGurv355GPh4ON/lZrSt6MmHxrGCeZaDIK6cbrhW8HXcPq5AhIissXVMCq4UYLOePJRYaDfw&#10;J/WHWIsUwqFABSbGrpAyVIYshsx1xIk7OW8xJuhrqT0OKdy2cpHnT9Jiw6nBYEevhqrz4dcqsB/N&#10;JSzoe4+2evdLNrvb/CcqNZuOL88gIo3xLv53v2kFaWu6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Dw8vwAAANoAAAAPAAAAAAAAAAAAAAAAAJgCAABkcnMvZG93bnJl&#10;di54bWxQSwUGAAAAAAQABAD1AAAAhAMAAAAA&#10;" path="m,102108r102108,l102108,,,,,102108xe" filled="f" strokeweight=".72pt">
                  <v:path arrowok="t" o:connecttype="custom" o:connectlocs="0,102108;102108,102108;102108,0;0,0;0,102108" o:connectangles="0,0,0,0,0" textboxrect="0,0,102108,102108"/>
                </v:shape>
                <w10:anchorlock/>
              </v:group>
            </w:pict>
          </mc:Fallback>
        </mc:AlternateContent>
      </w:r>
      <w:r>
        <w:rPr>
          <w:sz w:val="22"/>
          <w:szCs w:val="22"/>
        </w:rPr>
        <w:t xml:space="preserve"> с использованием Карточки с образцами подписей и оттиска печати</w:t>
      </w:r>
    </w:p>
    <w:p w:rsidR="00F36402" w:rsidRDefault="0027438A">
      <w:pPr>
        <w:keepLines/>
        <w:jc w:val="both"/>
        <w:rPr>
          <w:i/>
          <w:sz w:val="22"/>
          <w:szCs w:val="16"/>
        </w:rPr>
      </w:pPr>
      <w:r>
        <w:rPr>
          <w:i/>
          <w:sz w:val="22"/>
          <w:szCs w:val="16"/>
        </w:rPr>
        <w:t>__</w:t>
      </w:r>
      <w:r>
        <w:rPr>
          <w:i/>
          <w:sz w:val="22"/>
          <w:szCs w:val="16"/>
        </w:rPr>
        <w:t>____________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16"/>
        </w:rPr>
        <w:t xml:space="preserve">**** </w:t>
      </w:r>
      <w:r>
        <w:rPr>
          <w:sz w:val="22"/>
          <w:szCs w:val="22"/>
        </w:rPr>
        <w:t>Настоящий раздел не заполняется в отношении Счетов, открываемых в иностранной валюте (доллары США, евро, юани, иены), Счета для расчетов по «корпоративной» международной платежной карте, Счета платежного агента, платежного субагента, пост</w:t>
      </w:r>
      <w:r>
        <w:rPr>
          <w:sz w:val="22"/>
          <w:szCs w:val="22"/>
        </w:rPr>
        <w:t>авщика.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***** Без оформления карточки с образцами подписей и оттиска печати распоряжение денежными средствами, находящимися на Счете, осуществляется лицами, уполномоченными Клиентом, исключительно с использованием аналога собственноручной подписи посредств</w:t>
      </w:r>
      <w:r>
        <w:rPr>
          <w:sz w:val="22"/>
          <w:szCs w:val="22"/>
        </w:rPr>
        <w:t>ом системы дистанционного банковского обслуживания в порядке, предусмотренном заключенным с Банком соглашением об использовании системы дистанционного банковского обслуживания (Система ДБО).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Выбирая вариант обслуживания Счета исключительно с использованием</w:t>
      </w:r>
      <w:r>
        <w:rPr>
          <w:sz w:val="22"/>
          <w:szCs w:val="22"/>
        </w:rPr>
        <w:t xml:space="preserve"> аналога собственноручной подписи, Клиент осознает, что при неработоспособности или блокировке Системы ДБО, распоряжение Счетом будет невозможно.</w:t>
      </w:r>
    </w:p>
    <w:p w:rsidR="00F36402" w:rsidRDefault="00F36402">
      <w:pPr>
        <w:keepLines/>
        <w:jc w:val="both"/>
        <w:rPr>
          <w:sz w:val="22"/>
          <w:szCs w:val="16"/>
        </w:rPr>
      </w:pPr>
    </w:p>
    <w:p w:rsidR="00F36402" w:rsidRDefault="0027438A">
      <w:pPr>
        <w:keepLines/>
        <w:ind w:firstLine="708"/>
        <w:rPr>
          <w:sz w:val="22"/>
          <w:szCs w:val="16"/>
        </w:rPr>
      </w:pPr>
      <w:r>
        <w:rPr>
          <w:sz w:val="22"/>
          <w:szCs w:val="16"/>
          <w:lang w:val="en-US"/>
        </w:rPr>
        <w:t>VI</w:t>
      </w:r>
      <w:r>
        <w:rPr>
          <w:sz w:val="22"/>
          <w:szCs w:val="16"/>
        </w:rPr>
        <w:t xml:space="preserve">. Клиент просит обслуживать Счет в ______________________________________________________________________________ </w:t>
      </w:r>
    </w:p>
    <w:p w:rsidR="00F36402" w:rsidRDefault="0027438A">
      <w:pPr>
        <w:keepLine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(наименование подразделения Банка)</w:t>
      </w:r>
    </w:p>
    <w:p w:rsidR="00F36402" w:rsidRDefault="00F36402">
      <w:pPr>
        <w:tabs>
          <w:tab w:val="num" w:pos="426"/>
          <w:tab w:val="num" w:pos="570"/>
        </w:tabs>
        <w:spacing w:after="120"/>
        <w:ind w:firstLine="709"/>
        <w:jc w:val="both"/>
        <w:rPr>
          <w:sz w:val="22"/>
          <w:szCs w:val="16"/>
        </w:rPr>
      </w:pPr>
    </w:p>
    <w:p w:rsidR="00F36402" w:rsidRDefault="0027438A">
      <w:pPr>
        <w:tabs>
          <w:tab w:val="num" w:pos="426"/>
          <w:tab w:val="num" w:pos="570"/>
        </w:tabs>
        <w:spacing w:after="120"/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Настоящее Заявление-оферта составлено в </w:t>
      </w:r>
      <w:r>
        <w:rPr>
          <w:sz w:val="22"/>
          <w:szCs w:val="16"/>
        </w:rPr>
        <w:t>двух экземплярах. В случае акцепта Банком в порядке, предусмотренном Правилами, настоящей оферты, Клиент обязуется получить самостоятельно или через своего надлежащим образом уполномоченного представителя один экземпляр Заявления-оферты с отметкой Банка об</w:t>
      </w:r>
      <w:r>
        <w:rPr>
          <w:sz w:val="22"/>
          <w:szCs w:val="16"/>
        </w:rPr>
        <w:t xml:space="preserve"> акцепте в вышеуказанном подразделении Банка либо через представителя Банка – Выездного менеджера, в случае предоставления Заявления-оферты через систему удаленного открытия счетов.</w:t>
      </w:r>
    </w:p>
    <w:p w:rsidR="00F36402" w:rsidRDefault="00F36402">
      <w:pPr>
        <w:tabs>
          <w:tab w:val="num" w:pos="426"/>
          <w:tab w:val="num" w:pos="570"/>
        </w:tabs>
        <w:spacing w:after="120"/>
        <w:ind w:firstLine="709"/>
        <w:rPr>
          <w:sz w:val="22"/>
          <w:szCs w:val="16"/>
        </w:rPr>
      </w:pPr>
    </w:p>
    <w:p w:rsidR="00F36402" w:rsidRDefault="0027438A">
      <w:pPr>
        <w:tabs>
          <w:tab w:val="num" w:pos="426"/>
          <w:tab w:val="num" w:pos="5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РЕКВИЗИТЫ БАНКА: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«КОЛЬЦО УРАЛА» Общество с ограниченной</w:t>
      </w:r>
      <w:r>
        <w:rPr>
          <w:sz w:val="22"/>
          <w:szCs w:val="22"/>
        </w:rPr>
        <w:t xml:space="preserve"> ответственностью 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Сокращенное наименование: ООО КБ «КОЛЬЦО УРАЛА»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620075, Российская Федерация, Свердловская область, г. Екатеринбург, ул. Горького, строение 7, тел. (343) 378-44-44, факс 378-44-48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ОГРН 1026600001955,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ИНН 6608001425 / КПП 667001001, 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ОКП</w:t>
      </w:r>
      <w:r>
        <w:rPr>
          <w:sz w:val="22"/>
          <w:szCs w:val="22"/>
        </w:rPr>
        <w:t xml:space="preserve">О 09806207, ОКВЭД 64.19, ОКОГУ 1500010, 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ОКАТО 65401373000, ОКОПФ 12300, ОКФС 16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БИК 046577768,</w:t>
      </w:r>
    </w:p>
    <w:p w:rsidR="00F36402" w:rsidRDefault="0027438A">
      <w:pPr>
        <w:tabs>
          <w:tab w:val="num" w:pos="426"/>
          <w:tab w:val="num" w:pos="5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кор/счет N 30101810500000000768 в Уральском ГУ Банка России.</w:t>
      </w:r>
    </w:p>
    <w:p w:rsidR="00F36402" w:rsidRDefault="0027438A">
      <w:pPr>
        <w:keepLines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для Подразделений: </w:t>
      </w:r>
    </w:p>
    <w:p w:rsidR="00F36402" w:rsidRDefault="0027438A">
      <w:pPr>
        <w:keepLines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 ____________________________________________________________________ </w:t>
      </w:r>
    </w:p>
    <w:p w:rsidR="00F36402" w:rsidRDefault="0027438A">
      <w:pPr>
        <w:keepLines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  (Наиме</w:t>
      </w:r>
      <w:r>
        <w:rPr>
          <w:b/>
          <w:bCs/>
          <w:sz w:val="22"/>
          <w:szCs w:val="16"/>
        </w:rPr>
        <w:t>нование, КПП Подразделения)</w:t>
      </w:r>
    </w:p>
    <w:p w:rsidR="00F36402" w:rsidRDefault="0027438A">
      <w:pPr>
        <w:keepLines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____________________________________________________________________ </w:t>
      </w:r>
    </w:p>
    <w:p w:rsidR="00F36402" w:rsidRDefault="0027438A">
      <w:pPr>
        <w:keepLines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(местонахождение, для Подразделений: адрес Подразделения)</w:t>
      </w: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</w:t>
            </w:r>
            <w:r>
              <w:rPr>
                <w:i/>
                <w:sz w:val="18"/>
                <w:szCs w:val="18"/>
              </w:rPr>
              <w:t>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tbl>
      <w:tblPr>
        <w:tblW w:w="899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994"/>
      </w:tblGrid>
      <w:tr w:rsidR="00F36402">
        <w:trPr>
          <w:trHeight w:val="260"/>
        </w:trPr>
        <w:tc>
          <w:tcPr>
            <w:tcW w:w="8994" w:type="dxa"/>
            <w:shd w:val="clear" w:color="auto" w:fill="auto"/>
          </w:tcPr>
          <w:p w:rsidR="00F36402" w:rsidRDefault="0027438A">
            <w:pPr>
              <w:keepLines/>
              <w:ind w:hanging="108"/>
              <w:rPr>
                <w:b/>
                <w:i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Отметки Банка:</w:t>
            </w:r>
          </w:p>
        </w:tc>
      </w:tr>
      <w:tr w:rsidR="00F36402">
        <w:trPr>
          <w:trHeight w:val="2314"/>
        </w:trPr>
        <w:tc>
          <w:tcPr>
            <w:tcW w:w="8994" w:type="dxa"/>
            <w:shd w:val="clear" w:color="auto" w:fill="auto"/>
          </w:tcPr>
          <w:p w:rsidR="00F36402" w:rsidRDefault="0027438A">
            <w:pPr>
              <w:keepLines/>
              <w:ind w:hanging="108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Заявление-оферта принято «___» ________________ 20____ г.</w:t>
            </w:r>
          </w:p>
          <w:p w:rsidR="00F36402" w:rsidRDefault="00F36402">
            <w:pPr>
              <w:keepLines/>
              <w:rPr>
                <w:sz w:val="22"/>
                <w:szCs w:val="16"/>
              </w:rPr>
            </w:pPr>
          </w:p>
          <w:p w:rsidR="00F36402" w:rsidRDefault="0027438A">
            <w:pPr>
              <w:keepLines/>
              <w:ind w:hanging="108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______________________                   __________________   __________________________</w:t>
            </w:r>
          </w:p>
          <w:p w:rsidR="00F36402" w:rsidRDefault="0027438A">
            <w:pPr>
              <w:keepLines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сотрудника Банка                                     (ФИО)                                                 (подпись)</w:t>
            </w:r>
          </w:p>
          <w:p w:rsidR="00F36402" w:rsidRDefault="00F364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2"/>
                <w:szCs w:val="16"/>
              </w:rPr>
            </w:pPr>
          </w:p>
          <w:p w:rsidR="00F36402" w:rsidRDefault="002743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2"/>
                <w:szCs w:val="16"/>
              </w:rPr>
            </w:pPr>
            <w:r>
              <w:rPr>
                <w:b/>
                <w:color w:val="000000"/>
                <w:sz w:val="22"/>
                <w:szCs w:val="16"/>
              </w:rPr>
              <w:t>Счет:</w:t>
            </w:r>
          </w:p>
          <w:tbl>
            <w:tblPr>
              <w:tblW w:w="70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1253"/>
              <w:gridCol w:w="3667"/>
            </w:tblGrid>
            <w:tr w:rsidR="00F36402">
              <w:trPr>
                <w:cantSplit/>
                <w:trHeight w:val="26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402" w:rsidRDefault="0027438A">
                  <w:pPr>
                    <w:jc w:val="center"/>
                    <w:rPr>
                      <w:color w:val="000000"/>
                      <w:sz w:val="22"/>
                      <w:szCs w:val="16"/>
                    </w:rPr>
                  </w:pPr>
                  <w:r>
                    <w:rPr>
                      <w:color w:val="000000"/>
                      <w:sz w:val="22"/>
                      <w:szCs w:val="16"/>
                    </w:rPr>
                    <w:t>ТИП СЧЕТА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402" w:rsidRDefault="0027438A">
                  <w:pPr>
                    <w:jc w:val="center"/>
                    <w:rPr>
                      <w:color w:val="000000"/>
                      <w:sz w:val="22"/>
                      <w:szCs w:val="16"/>
                    </w:rPr>
                  </w:pPr>
                  <w:r>
                    <w:rPr>
                      <w:color w:val="000000"/>
                      <w:sz w:val="22"/>
                      <w:szCs w:val="16"/>
                    </w:rPr>
                    <w:t>ВАЛЮТА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402" w:rsidRDefault="0027438A">
                  <w:pPr>
                    <w:jc w:val="center"/>
                    <w:rPr>
                      <w:color w:val="000000"/>
                      <w:sz w:val="22"/>
                      <w:szCs w:val="16"/>
                    </w:rPr>
                  </w:pPr>
                  <w:r>
                    <w:rPr>
                      <w:color w:val="000000"/>
                      <w:sz w:val="22"/>
                      <w:szCs w:val="16"/>
                    </w:rPr>
                    <w:t>НОМЕР СЧЕТА</w:t>
                  </w:r>
                </w:p>
              </w:tc>
            </w:tr>
            <w:tr w:rsidR="00F36402">
              <w:trPr>
                <w:cantSplit/>
                <w:trHeight w:val="245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402" w:rsidRDefault="00F36402">
                  <w:pPr>
                    <w:rPr>
                      <w:color w:val="000000"/>
                      <w:sz w:val="22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402" w:rsidRDefault="00F36402">
                  <w:pPr>
                    <w:tabs>
                      <w:tab w:val="center" w:pos="4677"/>
                      <w:tab w:val="right" w:pos="9355"/>
                    </w:tabs>
                    <w:rPr>
                      <w:color w:val="000000"/>
                      <w:sz w:val="22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402" w:rsidRDefault="00F36402">
                  <w:pPr>
                    <w:tabs>
                      <w:tab w:val="center" w:pos="4677"/>
                      <w:tab w:val="right" w:pos="9355"/>
                    </w:tabs>
                    <w:rPr>
                      <w:color w:val="000000"/>
                      <w:sz w:val="22"/>
                      <w:szCs w:val="16"/>
                    </w:rPr>
                  </w:pPr>
                </w:p>
              </w:tc>
            </w:tr>
            <w:tr w:rsidR="00F36402">
              <w:trPr>
                <w:cantSplit/>
                <w:trHeight w:val="245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402" w:rsidRDefault="00F36402">
                  <w:pPr>
                    <w:rPr>
                      <w:color w:val="000000"/>
                      <w:sz w:val="22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402" w:rsidRDefault="00F36402">
                  <w:pPr>
                    <w:tabs>
                      <w:tab w:val="center" w:pos="4677"/>
                      <w:tab w:val="right" w:pos="9355"/>
                    </w:tabs>
                    <w:rPr>
                      <w:color w:val="000000"/>
                      <w:sz w:val="22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402" w:rsidRDefault="00F36402">
                  <w:pPr>
                    <w:tabs>
                      <w:tab w:val="center" w:pos="4677"/>
                      <w:tab w:val="right" w:pos="9355"/>
                    </w:tabs>
                    <w:rPr>
                      <w:color w:val="000000"/>
                      <w:sz w:val="22"/>
                      <w:szCs w:val="16"/>
                    </w:rPr>
                  </w:pPr>
                </w:p>
              </w:tc>
            </w:tr>
          </w:tbl>
          <w:p w:rsidR="00F36402" w:rsidRDefault="00F36402">
            <w:pPr>
              <w:keepLines/>
              <w:rPr>
                <w:sz w:val="22"/>
                <w:szCs w:val="16"/>
              </w:rPr>
            </w:pPr>
          </w:p>
        </w:tc>
      </w:tr>
      <w:tr w:rsidR="00F36402">
        <w:trPr>
          <w:trHeight w:val="260"/>
        </w:trPr>
        <w:tc>
          <w:tcPr>
            <w:tcW w:w="8994" w:type="dxa"/>
            <w:shd w:val="clear" w:color="auto" w:fill="auto"/>
          </w:tcPr>
          <w:p w:rsidR="00F36402" w:rsidRDefault="00F36402">
            <w:pPr>
              <w:keepLines/>
              <w:rPr>
                <w:sz w:val="22"/>
                <w:szCs w:val="16"/>
              </w:rPr>
            </w:pPr>
          </w:p>
        </w:tc>
      </w:tr>
    </w:tbl>
    <w:p w:rsidR="00F36402" w:rsidRDefault="0027438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>ОТМЕТКА БАНКА ОБ АКЦЕПТЕ ОФЕРТЫ КЛИЕНТА:</w:t>
      </w:r>
    </w:p>
    <w:p w:rsidR="00F36402" w:rsidRDefault="0027438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 xml:space="preserve">Оферта Клиента об открытии банковского счета акцептована и уведомление Клиенту об акцепте оферты направлено в соответствии с настоящим Заявлением-офертой, Договор банковского счета заключен «___» </w:t>
      </w:r>
      <w:r>
        <w:rPr>
          <w:b/>
          <w:color w:val="000000"/>
          <w:sz w:val="22"/>
          <w:szCs w:val="16"/>
        </w:rPr>
        <w:t>______________20__ г.</w:t>
      </w:r>
    </w:p>
    <w:p w:rsidR="00F36402" w:rsidRDefault="00F3640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16"/>
        </w:rPr>
      </w:pPr>
    </w:p>
    <w:p w:rsidR="00F36402" w:rsidRDefault="0027438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>На условиях, определенных 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</w:t>
      </w:r>
      <w:r>
        <w:rPr>
          <w:bCs/>
          <w:sz w:val="18"/>
          <w:szCs w:val="18"/>
        </w:rPr>
        <w:t xml:space="preserve"> </w:t>
      </w:r>
      <w:r>
        <w:rPr>
          <w:b/>
          <w:bCs/>
          <w:color w:val="000000"/>
          <w:sz w:val="22"/>
          <w:szCs w:val="16"/>
        </w:rPr>
        <w:t xml:space="preserve">иены, юани), счетов для </w:t>
      </w:r>
      <w:r>
        <w:rPr>
          <w:b/>
          <w:bCs/>
          <w:color w:val="000000"/>
          <w:sz w:val="22"/>
          <w:szCs w:val="16"/>
        </w:rPr>
        <w:t>расчетов по «корпоративной» международной платежной карте, счетов платежных агентов, платежных субагентов, поставщиков)</w:t>
      </w:r>
      <w:r>
        <w:rPr>
          <w:b/>
          <w:color w:val="000000"/>
          <w:sz w:val="22"/>
          <w:szCs w:val="16"/>
        </w:rPr>
        <w:t xml:space="preserve">», заключен Договор банковского счета № __________________ </w:t>
      </w:r>
    </w:p>
    <w:p w:rsidR="00F36402" w:rsidRDefault="00F3640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16"/>
        </w:rPr>
      </w:pPr>
    </w:p>
    <w:p w:rsidR="00F36402" w:rsidRDefault="00F36402">
      <w:pPr>
        <w:rPr>
          <w:vanish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5"/>
      </w:tblGrid>
      <w:tr w:rsidR="00F36402">
        <w:tc>
          <w:tcPr>
            <w:tcW w:w="9855" w:type="dxa"/>
            <w:shd w:val="clear" w:color="auto" w:fill="auto"/>
          </w:tcPr>
          <w:p w:rsidR="00F36402" w:rsidRDefault="00F36402">
            <w:pPr>
              <w:keepLines/>
              <w:rPr>
                <w:sz w:val="22"/>
                <w:szCs w:val="16"/>
              </w:rPr>
            </w:pP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>Представитель Банка</w:t>
            </w:r>
            <w:r>
              <w:rPr>
                <w:sz w:val="22"/>
                <w:szCs w:val="16"/>
              </w:rPr>
              <w:t xml:space="preserve">   ____________________________________________________</w:t>
            </w:r>
            <w:r>
              <w:rPr>
                <w:sz w:val="22"/>
                <w:szCs w:val="16"/>
              </w:rPr>
              <w:t>___________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____________________________________________________________________________________                             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_________________________/ ______________________</w:t>
            </w:r>
          </w:p>
          <w:p w:rsidR="00F36402" w:rsidRDefault="0027438A">
            <w:pPr>
              <w:keepLines/>
              <w:rPr>
                <w:i/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 xml:space="preserve">                  Подпись                              ФИО</w:t>
            </w:r>
          </w:p>
        </w:tc>
      </w:tr>
      <w:tr w:rsidR="00F36402">
        <w:tc>
          <w:tcPr>
            <w:tcW w:w="9855" w:type="dxa"/>
            <w:shd w:val="clear" w:color="auto" w:fill="auto"/>
          </w:tcPr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М.П.</w:t>
            </w:r>
          </w:p>
        </w:tc>
      </w:tr>
    </w:tbl>
    <w:p w:rsidR="00F36402" w:rsidRDefault="00F36402"/>
    <w:p w:rsidR="00F36402" w:rsidRDefault="0027438A">
      <w:r>
        <w:t xml:space="preserve">*******В </w:t>
      </w:r>
      <w:r>
        <w:t>акцепте отказано «___» ___________20__г.</w:t>
      </w:r>
    </w:p>
    <w:p w:rsidR="00F36402" w:rsidRDefault="0027438A">
      <w:pPr>
        <w:pBdr>
          <w:bottom w:val="single" w:sz="12" w:space="1" w:color="auto"/>
        </w:pBdr>
        <w:rPr>
          <w:i/>
        </w:rPr>
      </w:pPr>
      <w:r>
        <w:rPr>
          <w:i/>
        </w:rPr>
        <w:t>Представитель Банка   _____________________________________________________________________________</w:t>
      </w:r>
    </w:p>
    <w:p w:rsidR="00F36402" w:rsidRDefault="0027438A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_____________________________________________________________________________ </w:t>
      </w:r>
    </w:p>
    <w:p w:rsidR="00F36402" w:rsidRDefault="0027438A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_________________________/ </w:t>
      </w:r>
      <w:r>
        <w:rPr>
          <w:i/>
        </w:rPr>
        <w:t>______________________</w:t>
      </w:r>
    </w:p>
    <w:p w:rsidR="00F36402" w:rsidRDefault="0027438A">
      <w:pPr>
        <w:pBdr>
          <w:bottom w:val="single" w:sz="12" w:space="1" w:color="auto"/>
        </w:pBdr>
      </w:pPr>
      <w:r>
        <w:rPr>
          <w:i/>
        </w:rPr>
        <w:t xml:space="preserve">                  Подпись                              ФИО</w:t>
      </w:r>
    </w:p>
    <w:p w:rsidR="00F36402" w:rsidRDefault="0027438A">
      <w:r>
        <w:t>*******заполняется в случае отказа Банка в акцепте Заявления-оферты</w:t>
      </w:r>
    </w:p>
    <w:p w:rsidR="00F36402" w:rsidRDefault="00F36402"/>
    <w:p w:rsidR="00F36402" w:rsidRDefault="00F36402">
      <w:pPr>
        <w:keepLines/>
        <w:ind w:firstLine="708"/>
      </w:pPr>
    </w:p>
    <w:p w:rsidR="00F36402" w:rsidRDefault="00F36402"/>
    <w:p w:rsidR="00F36402" w:rsidRDefault="00F36402"/>
    <w:p w:rsidR="00F36402" w:rsidRDefault="00F36402"/>
    <w:p w:rsidR="00F36402" w:rsidRDefault="00F36402"/>
    <w:p w:rsidR="00F36402" w:rsidRDefault="00F36402"/>
    <w:p w:rsidR="00F36402" w:rsidRDefault="00F36402">
      <w:pPr>
        <w:sectPr w:rsidR="00F36402">
          <w:footerReference w:type="default" r:id="rId67"/>
          <w:pgSz w:w="11906" w:h="16838" w:code="9"/>
          <w:pgMar w:top="1134" w:right="1134" w:bottom="1134" w:left="1418" w:header="567" w:footer="0" w:gutter="0"/>
          <w:cols w:space="708"/>
          <w:docGrid w:linePitch="360"/>
        </w:sectPr>
      </w:pPr>
    </w:p>
    <w:p w:rsidR="00F36402" w:rsidRDefault="0027438A">
      <w:pPr>
        <w:pStyle w:val="2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120" w:name="_Toc5696124"/>
      <w:bookmarkStart w:id="121" w:name="_Toc6402464"/>
      <w:bookmarkStart w:id="122" w:name="_Toc6913503"/>
      <w:bookmarkStart w:id="123" w:name="_Toc38969397"/>
      <w:bookmarkStart w:id="124" w:name="_Toc58494487"/>
      <w:bookmarkStart w:id="125" w:name="_Toc69983882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1.2</w:t>
      </w:r>
      <w:bookmarkEnd w:id="120"/>
      <w:bookmarkEnd w:id="121"/>
      <w:bookmarkEnd w:id="122"/>
      <w:bookmarkEnd w:id="123"/>
      <w:bookmarkEnd w:id="124"/>
      <w:bookmarkEnd w:id="125"/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F36402" w:rsidRDefault="0027438A">
      <w:pPr>
        <w:ind w:firstLine="5387"/>
      </w:pPr>
      <w:bookmarkStart w:id="126" w:name="_Toc23232955"/>
      <w:bookmarkStart w:id="127" w:name="_Toc32237045"/>
      <w:bookmarkStart w:id="128" w:name="_Toc38962859"/>
      <w:bookmarkStart w:id="129" w:name="_Toc38965088"/>
      <w:bookmarkStart w:id="130" w:name="_Toc38969398"/>
      <w:r>
        <w:t>к Правилам заключения,</w:t>
      </w:r>
      <w:r>
        <w:rPr>
          <w:bCs/>
        </w:rPr>
        <w:t xml:space="preserve"> </w:t>
      </w:r>
      <w:r>
        <w:t xml:space="preserve">исполнения </w:t>
      </w:r>
    </w:p>
    <w:p w:rsidR="00F36402" w:rsidRDefault="0027438A">
      <w:pPr>
        <w:ind w:firstLine="5387"/>
      </w:pPr>
      <w:r>
        <w:t>и</w:t>
      </w:r>
      <w:bookmarkEnd w:id="126"/>
      <w:bookmarkEnd w:id="127"/>
      <w:bookmarkEnd w:id="128"/>
      <w:bookmarkEnd w:id="129"/>
      <w:bookmarkEnd w:id="130"/>
      <w:r>
        <w:t xml:space="preserve"> </w:t>
      </w:r>
      <w:bookmarkStart w:id="131" w:name="_Toc23232956"/>
      <w:bookmarkStart w:id="132" w:name="_Toc32237046"/>
      <w:bookmarkStart w:id="133" w:name="_Toc38962860"/>
      <w:bookmarkStart w:id="134" w:name="_Toc38965089"/>
      <w:bookmarkStart w:id="135" w:name="_Toc38969399"/>
      <w:r>
        <w:t>расторжения</w:t>
      </w:r>
      <w:r>
        <w:rPr>
          <w:bCs/>
        </w:rPr>
        <w:t xml:space="preserve"> </w:t>
      </w:r>
      <w:r>
        <w:t xml:space="preserve">договора банковского </w:t>
      </w:r>
    </w:p>
    <w:p w:rsidR="00F36402" w:rsidRDefault="0027438A">
      <w:pPr>
        <w:ind w:firstLine="5387"/>
        <w:rPr>
          <w:bCs/>
        </w:rPr>
      </w:pPr>
      <w:r>
        <w:rPr>
          <w:lang w:val="en-US"/>
        </w:rPr>
        <w:t>c</w:t>
      </w:r>
      <w:r>
        <w:t>чета</w:t>
      </w:r>
      <w:bookmarkEnd w:id="131"/>
      <w:bookmarkEnd w:id="132"/>
      <w:bookmarkEnd w:id="133"/>
      <w:bookmarkEnd w:id="134"/>
      <w:bookmarkEnd w:id="135"/>
      <w:r>
        <w:t xml:space="preserve"> </w:t>
      </w:r>
      <w:bookmarkStart w:id="136" w:name="_Toc23232957"/>
      <w:bookmarkStart w:id="137" w:name="_Toc32237047"/>
      <w:bookmarkStart w:id="138" w:name="_Toc38962861"/>
      <w:bookmarkStart w:id="139" w:name="_Toc38965090"/>
      <w:bookmarkStart w:id="140" w:name="_Toc38969400"/>
      <w:r>
        <w:t>в ООО КБ «КОЛЬЦО УРАЛА»</w:t>
      </w:r>
      <w:r>
        <w:rPr>
          <w:bCs/>
        </w:rPr>
        <w:t xml:space="preserve">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(для</w:t>
      </w:r>
      <w:bookmarkEnd w:id="136"/>
      <w:bookmarkEnd w:id="137"/>
      <w:bookmarkEnd w:id="138"/>
      <w:bookmarkEnd w:id="139"/>
      <w:bookmarkEnd w:id="140"/>
      <w:r>
        <w:rPr>
          <w:sz w:val="16"/>
          <w:szCs w:val="16"/>
        </w:rPr>
        <w:t xml:space="preserve"> </w:t>
      </w:r>
      <w:bookmarkStart w:id="141" w:name="_Toc23232958"/>
      <w:bookmarkStart w:id="142" w:name="_Toc32237048"/>
      <w:bookmarkStart w:id="143" w:name="_Toc38962862"/>
      <w:bookmarkStart w:id="144" w:name="_Toc38965091"/>
      <w:bookmarkStart w:id="145" w:name="_Toc38969401"/>
      <w:r>
        <w:rPr>
          <w:sz w:val="16"/>
          <w:szCs w:val="16"/>
        </w:rPr>
        <w:t xml:space="preserve">расчетных счетов в российских рублях, в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иностранной</w:t>
      </w:r>
      <w:bookmarkEnd w:id="141"/>
      <w:bookmarkEnd w:id="142"/>
      <w:bookmarkEnd w:id="143"/>
      <w:bookmarkEnd w:id="144"/>
      <w:bookmarkEnd w:id="145"/>
      <w:r>
        <w:rPr>
          <w:sz w:val="16"/>
          <w:szCs w:val="16"/>
        </w:rPr>
        <w:t xml:space="preserve"> </w:t>
      </w:r>
      <w:bookmarkStart w:id="146" w:name="_Toc23232959"/>
      <w:bookmarkStart w:id="147" w:name="_Toc32237049"/>
      <w:bookmarkStart w:id="148" w:name="_Toc38962863"/>
      <w:bookmarkStart w:id="149" w:name="_Toc38965092"/>
      <w:bookmarkStart w:id="150" w:name="_Toc38969402"/>
      <w:r>
        <w:rPr>
          <w:sz w:val="16"/>
          <w:szCs w:val="16"/>
        </w:rPr>
        <w:t>валюте (доллары США, евро,</w:t>
      </w:r>
      <w:r>
        <w:rPr>
          <w:b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счетов для</w:t>
      </w:r>
      <w:bookmarkEnd w:id="146"/>
      <w:bookmarkEnd w:id="147"/>
      <w:bookmarkEnd w:id="148"/>
      <w:bookmarkEnd w:id="149"/>
      <w:bookmarkEnd w:id="150"/>
      <w:r>
        <w:rPr>
          <w:sz w:val="16"/>
          <w:szCs w:val="16"/>
        </w:rPr>
        <w:t xml:space="preserve"> </w:t>
      </w:r>
      <w:bookmarkStart w:id="151" w:name="_Toc23232960"/>
      <w:bookmarkStart w:id="152" w:name="_Toc32237050"/>
      <w:bookmarkStart w:id="153" w:name="_Toc38962864"/>
      <w:bookmarkStart w:id="154" w:name="_Toc38965093"/>
      <w:bookmarkStart w:id="155" w:name="_Toc38969403"/>
      <w:r>
        <w:rPr>
          <w:sz w:val="16"/>
          <w:szCs w:val="16"/>
        </w:rPr>
        <w:t xml:space="preserve">расчетов по «корпоративной» международной </w:t>
      </w:r>
    </w:p>
    <w:p w:rsidR="00F36402" w:rsidRDefault="0027438A">
      <w:pPr>
        <w:ind w:firstLine="5387"/>
      </w:pPr>
      <w:r>
        <w:rPr>
          <w:sz w:val="16"/>
          <w:szCs w:val="16"/>
        </w:rPr>
        <w:t>платежной</w:t>
      </w:r>
      <w:bookmarkEnd w:id="151"/>
      <w:bookmarkEnd w:id="152"/>
      <w:bookmarkEnd w:id="153"/>
      <w:bookmarkEnd w:id="154"/>
      <w:bookmarkEnd w:id="155"/>
      <w:r>
        <w:rPr>
          <w:sz w:val="16"/>
          <w:szCs w:val="16"/>
        </w:rPr>
        <w:t xml:space="preserve"> </w:t>
      </w:r>
      <w:bookmarkStart w:id="156" w:name="_Toc23232961"/>
      <w:bookmarkStart w:id="157" w:name="_Toc32237051"/>
      <w:bookmarkStart w:id="158" w:name="_Toc38962865"/>
      <w:bookmarkStart w:id="159" w:name="_Toc38965094"/>
      <w:bookmarkStart w:id="160" w:name="_Toc38969404"/>
      <w:r>
        <w:rPr>
          <w:sz w:val="16"/>
          <w:szCs w:val="16"/>
        </w:rPr>
        <w:t xml:space="preserve">карте, счетов платежных агентов, </w:t>
      </w:r>
      <w:r>
        <w:rPr>
          <w:sz w:val="16"/>
          <w:szCs w:val="16"/>
        </w:rPr>
        <w:t>платежных</w:t>
      </w:r>
      <w:r>
        <w:t xml:space="preserve"> </w:t>
      </w:r>
    </w:p>
    <w:p w:rsidR="00F36402" w:rsidRDefault="0027438A">
      <w:pPr>
        <w:ind w:firstLine="5387"/>
      </w:pPr>
      <w:r>
        <w:rPr>
          <w:sz w:val="16"/>
          <w:szCs w:val="16"/>
        </w:rPr>
        <w:t>субагентов,</w:t>
      </w:r>
      <w:bookmarkEnd w:id="156"/>
      <w:bookmarkEnd w:id="157"/>
      <w:bookmarkEnd w:id="158"/>
      <w:bookmarkEnd w:id="159"/>
      <w:bookmarkEnd w:id="160"/>
      <w:r>
        <w:t xml:space="preserve"> </w:t>
      </w:r>
      <w:bookmarkStart w:id="161" w:name="_Toc23232962"/>
      <w:bookmarkStart w:id="162" w:name="_Toc32237052"/>
      <w:bookmarkStart w:id="163" w:name="_Toc38962866"/>
      <w:bookmarkStart w:id="164" w:name="_Toc38965095"/>
      <w:bookmarkStart w:id="165" w:name="_Toc38969405"/>
      <w:r>
        <w:rPr>
          <w:sz w:val="16"/>
          <w:szCs w:val="16"/>
        </w:rPr>
        <w:t>поставщиков)</w:t>
      </w:r>
      <w:bookmarkEnd w:id="161"/>
      <w:bookmarkEnd w:id="162"/>
      <w:bookmarkEnd w:id="163"/>
      <w:bookmarkEnd w:id="164"/>
      <w:bookmarkEnd w:id="165"/>
      <w:r>
        <w:rPr>
          <w:sz w:val="16"/>
          <w:szCs w:val="16"/>
        </w:rPr>
        <w:t xml:space="preserve"> </w:t>
      </w:r>
    </w:p>
    <w:p w:rsidR="00F36402" w:rsidRDefault="00F36402">
      <w:pPr>
        <w:keepLines/>
        <w:ind w:firstLine="5387"/>
        <w:jc w:val="both"/>
        <w:rPr>
          <w:sz w:val="16"/>
          <w:szCs w:val="16"/>
        </w:rPr>
      </w:pPr>
    </w:p>
    <w:p w:rsidR="00F36402" w:rsidRDefault="00F36402"/>
    <w:p w:rsidR="00F36402" w:rsidRDefault="0027438A">
      <w:pPr>
        <w:ind w:firstLine="5670"/>
        <w:rPr>
          <w:b/>
          <w:bCs/>
        </w:rPr>
      </w:pPr>
      <w:r>
        <w:rPr>
          <w:b/>
          <w:bCs/>
        </w:rPr>
        <w:t>В ООО КБ «КОЛЬЦО УРАЛА»</w:t>
      </w:r>
    </w:p>
    <w:p w:rsidR="00F36402" w:rsidRDefault="00F36402">
      <w:pPr>
        <w:ind w:firstLine="5670"/>
        <w:rPr>
          <w:b/>
          <w:bCs/>
        </w:rPr>
      </w:pPr>
    </w:p>
    <w:p w:rsidR="00F36402" w:rsidRDefault="0027438A">
      <w:pPr>
        <w:ind w:firstLine="5670"/>
        <w:rPr>
          <w:b/>
          <w:bCs/>
        </w:rPr>
      </w:pPr>
      <w:r>
        <w:rPr>
          <w:b/>
          <w:bCs/>
        </w:rPr>
        <w:t>От__________________________</w:t>
      </w:r>
    </w:p>
    <w:p w:rsidR="00F36402" w:rsidRDefault="0027438A">
      <w:pPr>
        <w:ind w:firstLine="5670"/>
        <w:rPr>
          <w:bCs/>
        </w:rPr>
      </w:pPr>
      <w:r>
        <w:rPr>
          <w:b/>
          <w:bCs/>
        </w:rPr>
        <w:t xml:space="preserve">          </w:t>
      </w:r>
      <w:r>
        <w:rPr>
          <w:bCs/>
        </w:rPr>
        <w:t>(наименование Клиента)</w:t>
      </w:r>
    </w:p>
    <w:p w:rsidR="00F36402" w:rsidRDefault="0027438A">
      <w:pPr>
        <w:ind w:firstLine="5670"/>
      </w:pPr>
      <w:r>
        <w:rPr>
          <w:b/>
        </w:rPr>
        <w:t>ИНН</w:t>
      </w:r>
      <w:r>
        <w:t xml:space="preserve"> ________________________</w:t>
      </w:r>
    </w:p>
    <w:p w:rsidR="00F36402" w:rsidRDefault="00F36402">
      <w:pPr>
        <w:rPr>
          <w:b/>
          <w:bCs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F36402">
        <w:tc>
          <w:tcPr>
            <w:tcW w:w="9855" w:type="dxa"/>
            <w:shd w:val="clear" w:color="auto" w:fill="auto"/>
          </w:tcPr>
          <w:p w:rsidR="00F36402" w:rsidRDefault="002743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Коммерческому Банку «КОЛЬЦО УРАЛА» Обществу с ограниченной ответственностью </w:t>
            </w:r>
          </w:p>
          <w:p w:rsidR="00F36402" w:rsidRDefault="002743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(ООО КБ «КОЛЬЦО УРАЛА»)</w:t>
            </w:r>
            <w:r>
              <w:rPr>
                <w:b/>
                <w:sz w:val="22"/>
                <w:szCs w:val="22"/>
              </w:rPr>
              <w:t xml:space="preserve"> от</w:t>
            </w:r>
          </w:p>
        </w:tc>
      </w:tr>
      <w:tr w:rsidR="00F36402">
        <w:tc>
          <w:tcPr>
            <w:tcW w:w="9855" w:type="dxa"/>
            <w:shd w:val="clear" w:color="auto" w:fill="auto"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юридического лица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индивидуального предпринимателя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нотариуса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адвоката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иностранной структуры без образования юридического лица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 ,</w:t>
            </w:r>
          </w:p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(полное наименование организации, ФИО </w:t>
            </w:r>
            <w:r>
              <w:rPr>
                <w:i/>
                <w:sz w:val="18"/>
                <w:szCs w:val="18"/>
              </w:rPr>
              <w:t>индивидуального предпринимателя)</w:t>
            </w:r>
            <w:r>
              <w:rPr>
                <w:sz w:val="18"/>
                <w:szCs w:val="18"/>
              </w:rPr>
              <w:t xml:space="preserve">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ОГРН/ОГРНИП __________________________   ИНН______________________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 в соответствии с Уставом юридического лица/адрес регистрации физического лица:_______________________________________________________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__________________________________________________________________,</w:t>
            </w:r>
          </w:p>
        </w:tc>
      </w:tr>
      <w:tr w:rsidR="00F36402">
        <w:tc>
          <w:tcPr>
            <w:tcW w:w="9855" w:type="dxa"/>
            <w:shd w:val="clear" w:color="auto" w:fill="auto"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именуемого Клиент,</w:t>
            </w:r>
          </w:p>
        </w:tc>
      </w:tr>
    </w:tbl>
    <w:p w:rsidR="00F36402" w:rsidRDefault="00F36402"/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66" w:name="_Toc5696125"/>
      <w:bookmarkStart w:id="167" w:name="_Toc6402465"/>
      <w:bookmarkStart w:id="168" w:name="_Toc6913504"/>
      <w:bookmarkStart w:id="169" w:name="_Toc38969406"/>
      <w:bookmarkStart w:id="170" w:name="_Toc69983883"/>
      <w:r>
        <w:rPr>
          <w:rFonts w:ascii="Times New Roman" w:hAnsi="Times New Roman" w:cs="Times New Roman"/>
          <w:i w:val="0"/>
          <w:sz w:val="24"/>
          <w:szCs w:val="24"/>
        </w:rPr>
        <w:t>ЗАЯВЛЕНИЕ О ПРИСОЕДИНЕНИИ</w:t>
      </w:r>
      <w:r>
        <w:rPr>
          <w:rFonts w:ascii="Times New Roman" w:hAnsi="Times New Roman" w:cs="Times New Roman"/>
          <w:i w:val="0"/>
          <w:sz w:val="24"/>
          <w:szCs w:val="24"/>
        </w:rPr>
        <w:br/>
        <w:t>к «Правилам заключения, исполнения и расторжения договора банковского счета в ООО КБ «КОЛЬЦО УРАЛА» (</w:t>
      </w:r>
      <w:r>
        <w:rPr>
          <w:rFonts w:ascii="Times New Roman" w:hAnsi="Times New Roman" w:cs="Times New Roman"/>
          <w:i w:val="0"/>
          <w:sz w:val="24"/>
          <w:szCs w:val="24"/>
        </w:rPr>
        <w:t>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bookmarkEnd w:id="166"/>
      <w:bookmarkEnd w:id="167"/>
      <w:bookmarkEnd w:id="168"/>
      <w:bookmarkEnd w:id="169"/>
      <w:bookmarkEnd w:id="170"/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. Между Клиентом и ООО КБ </w:t>
      </w:r>
      <w:r>
        <w:rPr>
          <w:sz w:val="22"/>
          <w:szCs w:val="22"/>
        </w:rPr>
        <w:t>«КОЛЬЦО УРАЛА» (далее – Банк) заключен Договор банковского счета № _______ от ______________, на основании которого Клиенту открыт расчетный счет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в российских рублях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в долларах США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в евро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в иенах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в юанях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платежного агента в российских рублях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платежного субагента в российских рублях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поставщика в российских рублях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□ для расчетов по «корпоративной» международной платежной карте в российских рублях, 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 № _______________________________ (далее – Счет).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Клиент, подписывая настоящее Заявление о присоединении, заявляет о своем полном и безусловном присоединении к </w:t>
      </w:r>
      <w:r>
        <w:rPr>
          <w:b/>
          <w:sz w:val="22"/>
          <w:szCs w:val="22"/>
        </w:rPr>
        <w:t xml:space="preserve">«Правилам заключения, исполнения и расторжения договора банковского счета в ООО КБ «КОЛЬЦО УРАЛА» </w:t>
      </w:r>
      <w:r>
        <w:rPr>
          <w:sz w:val="22"/>
          <w:szCs w:val="22"/>
        </w:rPr>
        <w:t>(для расчетных счетов в российских рублях, в ино</w:t>
      </w:r>
      <w:r>
        <w:rPr>
          <w:sz w:val="22"/>
          <w:szCs w:val="22"/>
        </w:rPr>
        <w:t>странной валюте (доллары США, евро,</w:t>
      </w:r>
      <w:r>
        <w:rPr>
          <w:bCs/>
          <w:sz w:val="22"/>
          <w:szCs w:val="22"/>
        </w:rPr>
        <w:t xml:space="preserve"> иены, юани), счетов для расчетов по «корпоративной» международной платежной карте, счетов платежных агентов, платежных субагентов, поставщиков</w:t>
      </w:r>
      <w:r>
        <w:rPr>
          <w:sz w:val="22"/>
          <w:szCs w:val="22"/>
        </w:rPr>
        <w:t>)» (далее – Правила) в рамках использования Счета;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С даты получения Банком на</w:t>
      </w:r>
      <w:r>
        <w:rPr>
          <w:sz w:val="22"/>
          <w:szCs w:val="22"/>
        </w:rPr>
        <w:t>стоящего Заявления о присоединении, ранее заключенный с Банком Договор банковского счета № _______ от «____» ________________г., включая все приложения и дополнительные соглашения к ним, считается измененным и изложенным в редакции Правил, а обслуживание С</w:t>
      </w:r>
      <w:r>
        <w:rPr>
          <w:sz w:val="22"/>
          <w:szCs w:val="22"/>
        </w:rPr>
        <w:t xml:space="preserve">чета осуществляется в соответствии с Правилами </w:t>
      </w:r>
      <w:r>
        <w:rPr>
          <w:b/>
          <w:sz w:val="22"/>
          <w:szCs w:val="22"/>
        </w:rPr>
        <w:t>по тарифному плану _______________________________</w:t>
      </w:r>
      <w:r>
        <w:rPr>
          <w:sz w:val="22"/>
          <w:szCs w:val="22"/>
        </w:rPr>
        <w:t>.</w:t>
      </w:r>
    </w:p>
    <w:p w:rsidR="00F36402" w:rsidRDefault="00F36402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Клиент подтверждает, что подписывая настоящее Заявление о присоединении, он: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ознакомлен и согласен с Правилами и Тарифами Банка, в том числе с </w:t>
      </w:r>
      <w:r>
        <w:rPr>
          <w:sz w:val="22"/>
          <w:szCs w:val="22"/>
        </w:rPr>
        <w:t>правом Банка на внесение изменений в Правила и Тарифы и порядком внесения изменений, не имеет возражений против реализации Банком указанного права.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     III*. Клиент просит в соответствии с Правилами отправлять SMS-сообщения о 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>__________________________________________________________</w:t>
      </w:r>
    </w:p>
    <w:p w:rsidR="00F36402" w:rsidRDefault="0027438A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(указать вариант </w:t>
      </w:r>
      <w:r>
        <w:rPr>
          <w:bCs/>
          <w:i/>
          <w:sz w:val="20"/>
          <w:szCs w:val="20"/>
          <w:lang w:val="en-US"/>
        </w:rPr>
        <w:t>SMS</w:t>
      </w:r>
      <w:r>
        <w:rPr>
          <w:bCs/>
          <w:i/>
          <w:sz w:val="20"/>
          <w:szCs w:val="20"/>
        </w:rPr>
        <w:t>-информирования: о списании и/или зачислении)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денежных средств на сумму, превышающую (включительно)**:</w:t>
      </w: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</w:t>
      </w:r>
      <w:r>
        <w:rPr>
          <w:bCs/>
          <w:sz w:val="22"/>
          <w:szCs w:val="22"/>
        </w:rPr>
        <w:t>____________</w:t>
      </w:r>
    </w:p>
    <w:p w:rsidR="00F36402" w:rsidRDefault="0027438A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(сумма цифрами и прописью)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по Счету на телефонный(е) номер(а):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____________________________________________;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____________________________________________;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____________________________________________.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Клиент обязуется незамедлитель</w:t>
      </w:r>
      <w:r>
        <w:rPr>
          <w:sz w:val="22"/>
          <w:szCs w:val="22"/>
        </w:rPr>
        <w:t xml:space="preserve">но уведомить Банк об изменении по любым основаниям указанных в настоящем Заявлении о присоединении номеров мобильных телефонов. 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Клиент подтверждает, что неисполнение данной обязанности освобождает Банк от ответственности, связанной с получением неуполномо</w:t>
      </w:r>
      <w:r>
        <w:rPr>
          <w:sz w:val="22"/>
          <w:szCs w:val="22"/>
        </w:rPr>
        <w:t>ченными лицами доступа к информации по Счету, содержащейся в SMS-сообщениях Банка.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Клиент подтверждает, что об условиях направления Банком SMS-сообщений, в том числе о стоимости (согласно Тарифам Банка) и порядке оплаты Клиент информирован и согл</w:t>
      </w:r>
      <w:r>
        <w:rPr>
          <w:sz w:val="22"/>
          <w:szCs w:val="22"/>
        </w:rPr>
        <w:t>асен с ними.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* Настоящий раздел не заполняется в отношении Счетов, открываемых в иностранной валюте (доллары США, евро, юани, иены), Счета для расчетов по «корпоративной» международной платежной карте.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Сумма операции для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-информирования указывается, если Тарифами Банка предусмотрена возможность ее установления Клиентом в рамках выбранного им тарифного плана.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            IV. Периодичность получения Клиентом выписок по Счету***:    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ежедневно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□ еженедельно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□ ежемесячно 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выбрать один из вариантов)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Клиент обязуется получать выписки по Счету одним из следующих способов:</w:t>
      </w:r>
      <w:r>
        <w:rPr>
          <w:sz w:val="22"/>
          <w:szCs w:val="22"/>
        </w:rPr>
        <w:br w:type="page"/>
      </w:r>
    </w:p>
    <w:p w:rsidR="00F36402" w:rsidRDefault="00F36402">
      <w:pPr>
        <w:jc w:val="both"/>
        <w:rPr>
          <w:sz w:val="22"/>
          <w:szCs w:val="22"/>
        </w:rPr>
        <w:sectPr w:rsidR="00F36402">
          <w:footerReference w:type="default" r:id="rId68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22"/>
        </w:rPr>
        <w:t xml:space="preserve"> В электронном виде посредством получения сведений по системе дистанционного банковского обслуживания в случае заключения с Банком соглашения об использовании системы дистанционного банковского обслуживания (в данном случае выписка формируется Клиентом сам</w:t>
      </w:r>
      <w:r>
        <w:rPr>
          <w:sz w:val="22"/>
          <w:szCs w:val="22"/>
        </w:rPr>
        <w:t>остоятельно с периодичностью, определяемой Клиентом вне зависимости от периодичности, указанной в настоящем Заявлении о присоединении);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не заключения соглашения об использовании системы дистанционного банковского обслуживания или прекращении обслу</w:t>
      </w:r>
      <w:r>
        <w:rPr>
          <w:sz w:val="22"/>
          <w:szCs w:val="22"/>
        </w:rPr>
        <w:t>живания Клиента с использованием системы дистанционного банковского обслуживания по любым основаниям, Клиент обязуется получать выписки в Банке (изготовление Банком выписок оплачивается Клиентом в соответствии с Тарифами Банка).</w:t>
      </w:r>
    </w:p>
    <w:p w:rsidR="00F36402" w:rsidRDefault="0027438A">
      <w:pPr>
        <w:keepLines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22"/>
        </w:rPr>
        <w:t xml:space="preserve"> Путем получения выписки в</w:t>
      </w:r>
      <w:r>
        <w:rPr>
          <w:sz w:val="22"/>
          <w:szCs w:val="22"/>
        </w:rPr>
        <w:t xml:space="preserve"> Банке (изготовление Банком выписок оплачивается Клиентом в соответствии с Тарифами Банка) </w:t>
      </w:r>
      <w:r>
        <w:rPr>
          <w:sz w:val="22"/>
          <w:szCs w:val="16"/>
        </w:rPr>
        <w:t>одним из следующих способов:</w:t>
      </w:r>
    </w:p>
    <w:p w:rsidR="00F36402" w:rsidRDefault="0027438A">
      <w:pPr>
        <w:ind w:firstLine="567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через абонентский ящик;</w:t>
      </w:r>
    </w:p>
    <w:p w:rsidR="00F36402" w:rsidRDefault="0027438A">
      <w:pPr>
        <w:ind w:firstLine="567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доверенному лицу владельца счета;</w:t>
      </w:r>
    </w:p>
    <w:p w:rsidR="00F36402" w:rsidRDefault="0027438A">
      <w:pPr>
        <w:ind w:firstLine="567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почтой.</w:t>
      </w:r>
    </w:p>
    <w:p w:rsidR="00F36402" w:rsidRDefault="0027438A">
      <w:pPr>
        <w:jc w:val="both"/>
        <w:rPr>
          <w:sz w:val="22"/>
          <w:szCs w:val="16"/>
        </w:rPr>
      </w:pPr>
      <w:r>
        <w:rPr>
          <w:sz w:val="22"/>
          <w:szCs w:val="16"/>
        </w:rPr>
        <w:t>___________</w:t>
      </w:r>
    </w:p>
    <w:p w:rsidR="00F36402" w:rsidRDefault="0027438A">
      <w:pPr>
        <w:jc w:val="both"/>
        <w:rPr>
          <w:sz w:val="22"/>
          <w:szCs w:val="16"/>
        </w:rPr>
      </w:pPr>
      <w:r>
        <w:rPr>
          <w:sz w:val="22"/>
          <w:szCs w:val="16"/>
        </w:rPr>
        <w:t xml:space="preserve">*** Настоящий раздел не заполняется для Счета </w:t>
      </w:r>
      <w:r>
        <w:rPr>
          <w:sz w:val="22"/>
          <w:szCs w:val="16"/>
        </w:rPr>
        <w:t>для расчетов по «корпоративной» международной платежной карте.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keepLines/>
        <w:ind w:firstLine="709"/>
        <w:jc w:val="both"/>
        <w:rPr>
          <w:sz w:val="22"/>
          <w:szCs w:val="16"/>
        </w:rPr>
      </w:pPr>
      <w:r>
        <w:rPr>
          <w:sz w:val="22"/>
          <w:szCs w:val="16"/>
          <w:lang w:val="en-US"/>
        </w:rPr>
        <w:t>V</w:t>
      </w:r>
      <w:r>
        <w:rPr>
          <w:sz w:val="22"/>
          <w:szCs w:val="16"/>
        </w:rPr>
        <w:t>. **** Клиент выражает намерение осуществлять распоряжение денежными средствами, находящимися на Счете:</w:t>
      </w:r>
    </w:p>
    <w:p w:rsidR="00F36402" w:rsidRDefault="0027438A">
      <w:pPr>
        <w:tabs>
          <w:tab w:val="center" w:pos="3842"/>
        </w:tabs>
        <w:spacing w:after="4" w:line="266" w:lineRule="auto"/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02235" cy="102235"/>
                <wp:effectExtent l="9525" t="9525" r="12065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0" y="0"/>
                          <a:chExt cx="102108" cy="102108"/>
                        </a:xfrm>
                      </wpg:grpSpPr>
                      <wps:wsp>
                        <wps:cNvPr id="2" name="Shape 2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>
                              <a:gd name="T0" fmla="*/ 0 w 102108"/>
                              <a:gd name="T1" fmla="*/ 102108 h 102108"/>
                              <a:gd name="T2" fmla="*/ 102108 w 102108"/>
                              <a:gd name="T3" fmla="*/ 102108 h 102108"/>
                              <a:gd name="T4" fmla="*/ 102108 w 102108"/>
                              <a:gd name="T5" fmla="*/ 0 h 102108"/>
                              <a:gd name="T6" fmla="*/ 0 w 102108"/>
                              <a:gd name="T7" fmla="*/ 0 h 102108"/>
                              <a:gd name="T8" fmla="*/ 0 w 102108"/>
                              <a:gd name="T9" fmla="*/ 102108 h 102108"/>
                              <a:gd name="T10" fmla="*/ 0 w 102108"/>
                              <a:gd name="T11" fmla="*/ 0 h 102108"/>
                              <a:gd name="T12" fmla="*/ 102108 w 102108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8E30A" id="Группа 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7k1QMAALgKAAAOAAAAZHJzL2Uyb0RvYy54bWykVmuO2zYQ/l+gdyD0s4BXklfeXQvrDQI/&#10;FgWSNkCcA9AU9UAlUiVly9uiQIAeoRfpDXqF5EaZGcmyvK4Sd2sD1tDzaTjzzZAz96/2Rc520thM&#10;q5njX3kOk0roKFPJzPmwXo3uHGYrriKeayVnzpO0zquH77+7r8tQjnWq80gaBkaUDety5qRVVYau&#10;a0UqC26vdCkVKGNtCl7B0iRuZHgN1ovcHXvejVtrE5VGC2kt/LtolM4D2Y9jKaqf49jKiuUzB3yr&#10;6NfQ7wZ/3Yd7HiaGl2kmWjf4C7woeKZg087UglecbU12ZqrIhNFWx9WV0IWr4zgTkmKAaHzvWTSP&#10;Rm9LiiUJ66TsaAJqn/H0YrPip907w7IIcucwxQtI0ae/Pn/8/Oenf+D7N/ORobpMQgA+mvJ9+c40&#10;YYL4RotfLKjd53pcJw2Ybeq3OgKrfFtpYmgfmwJNQOxsT4l46hIh9xUT8KfvjcfXE4cJULUyJUqk&#10;kM2zt0S6PL7ne1Bx7Xsoo388bDYlR1vHMCooOXtk1f4/Vt+nvJSULItktayOD6ySmo0nQUMoYQ5s&#10;2j6VPQ16aIHxF5P4NTJ4KLa2epSassF3b2xFHCcRSJTjqC2INRycuMjhXPzgMo/VDFLSUgsF36Gg&#10;gDpUg2DpABRYeQ4dsnp9Dh2yGpxDh6xCbXUOeINu3pyghmzdnqCGnIOq7O04ZGvaQ32DQ//CrPTT&#10;Mhyq/x9S4n8jJ3DeuiLi6aGuxF61hQUS49gfPLoQSm3xSGOVwXFf040DJgCFVTgABncRfN2e76+D&#10;oTAQPLkIDElH8O1FYMgqgqd9cON7G6uBDoS9Z43pgu6z9iEf0H/WSDh0oDWQSceu5BVShSGjyGq6&#10;+egAp52I2kLv5FoTrjpehccjCdsfIbnqQ1sQunyCP6AOz5IM99DUJ8HwAXB4NsAmcZdg/nVXkWsr&#10;m2saI6f7umMDyexdU0qvsjwnwnKFHE39IKAqsjrPIlQiM9Ykm3lu2I5j26dPm6ETGLRXFZGxVPJo&#10;2coVz/JGpojRHvSlNjfYoaiv/z71psu75V0wCsY3y1HgLRaj16t5MLpZ+beTxfViPl/4f6BrfhCm&#10;WRRJhd4dZgw/uKzbtNNOMx10U8ZJFCfBruhzHqx76gaRDLEcnhQdtMem3zS9caOjJ+g9RjdDEwx5&#10;IKTa/OawGgammWN/3XIjHZb/qKB3YiawxmkRTG7HsDB9zaav4UqAqZlTOXAVoDivYAWvbEuTJSns&#10;5FNalX4Ng0OcYW8i/xqv2gW0b5JoPKJY2lEO56/+mlDHgfPhCwAAAP//AwBQSwMEFAAGAAgAAAAh&#10;ANQkjALYAAAAAwEAAA8AAABkcnMvZG93bnJldi54bWxMj0FrwkAQhe9C/8MyBW+6iaVS0mxEpPYk&#10;BbVQehuzYxLMzobsmsR/72oP9TKP4Q3vfZMuBlOLjlpXWVYQTyMQxLnVFRcKvvfryRsI55E11pZJ&#10;wYUcLLKnUYqJtj1vqdv5QoQQdgkqKL1vEildXpJBN7UNcfCOtjXow9oWUrfYh3BTy1kUzaXBikND&#10;iQ2tSspPu7NR8Nljv3yJP7rN6bi6/O5fv342MSk1fh6W7yA8Df7/GG74AR2ywHSwZ9ZO1ArCI/4+&#10;b948BnH4U5ml8pE9uwIAAP//AwBQSwECLQAUAAYACAAAACEAtoM4kv4AAADhAQAAEwAAAAAAAAAA&#10;AAAAAAAAAAAAW0NvbnRlbnRfVHlwZXNdLnhtbFBLAQItABQABgAIAAAAIQA4/SH/1gAAAJQBAAAL&#10;AAAAAAAAAAAAAAAAAC8BAABfcmVscy8ucmVsc1BLAQItABQABgAIAAAAIQB9Wh7k1QMAALgKAAAO&#10;AAAAAAAAAAAAAAAAAC4CAABkcnMvZTJvRG9jLnhtbFBLAQItABQABgAIAAAAIQDUJIwC2AAAAAMB&#10;AAAPAAAAAAAAAAAAAAAAAC8GAABkcnMvZG93bnJldi54bWxQSwUGAAAAAAQABADzAAAANAcAAAAA&#10;">
                <v:shape id="Shape 25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L1sEA&#10;AADaAAAADwAAAGRycy9kb3ducmV2LnhtbESPQWsCMRSE74L/IbyCt5p1wVK2RpGCUBELVen5uXlu&#10;Fjcv2yTq6q9vBMHjMDPfMJNZZxtxJh9qxwpGwwwEcel0zZWC3Xbx+g4iRGSNjWNScKUAs2m/N8FC&#10;uwv/0HkTK5EgHApUYGJsCylDachiGLqWOHkH5y3GJH0ltcdLgttG5ln2Ji3WnBYMtvRpqDxuTlaB&#10;XdV/Iaffb7Tl0o/ZrG+jfVRq8NLNP0BE6uIz/Gh/aQU53K+kG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4C9bBAAAA2gAAAA8AAAAAAAAAAAAAAAAAmAIAAGRycy9kb3du&#10;cmV2LnhtbFBLBQYAAAAABAAEAPUAAACGAwAAAAA=&#10;" path="m,102108r102108,l102108,,,,,102108xe" filled="f" strokeweight=".72pt">
                  <v:path arrowok="t" o:connecttype="custom" o:connectlocs="0,102108;102108,102108;102108,0;0,0;0,102108" o:connectangles="0,0,0,0,0" textboxrect="0,0,102108,102108"/>
                </v:shape>
                <w10:anchorlock/>
              </v:group>
            </w:pict>
          </mc:Fallback>
        </mc:AlternateContent>
      </w:r>
      <w:r>
        <w:rPr>
          <w:sz w:val="22"/>
          <w:szCs w:val="22"/>
        </w:rPr>
        <w:t xml:space="preserve"> исключительно с использованием аналога собственноручной подписи, без использования К</w:t>
      </w:r>
      <w:r>
        <w:rPr>
          <w:sz w:val="22"/>
          <w:szCs w:val="22"/>
        </w:rPr>
        <w:t xml:space="preserve">арточки с образцами подписей и оттиска печати***** </w:t>
      </w:r>
      <w:r>
        <w:rPr>
          <w:sz w:val="22"/>
          <w:szCs w:val="22"/>
        </w:rPr>
        <w:tab/>
      </w:r>
    </w:p>
    <w:p w:rsidR="00F36402" w:rsidRDefault="0027438A">
      <w:pPr>
        <w:keepLines/>
        <w:ind w:firstLine="709"/>
        <w:jc w:val="both"/>
        <w:rPr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02235" cy="102235"/>
                <wp:effectExtent l="9525" t="9525" r="12065" b="1206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0" y="0"/>
                          <a:chExt cx="102108" cy="102108"/>
                        </a:xfrm>
                      </wpg:grpSpPr>
                      <wps:wsp>
                        <wps:cNvPr id="4" name="Shape 2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>
                              <a:gd name="T0" fmla="*/ 0 w 102108"/>
                              <a:gd name="T1" fmla="*/ 102108 h 102108"/>
                              <a:gd name="T2" fmla="*/ 102108 w 102108"/>
                              <a:gd name="T3" fmla="*/ 102108 h 102108"/>
                              <a:gd name="T4" fmla="*/ 102108 w 102108"/>
                              <a:gd name="T5" fmla="*/ 0 h 102108"/>
                              <a:gd name="T6" fmla="*/ 0 w 102108"/>
                              <a:gd name="T7" fmla="*/ 0 h 102108"/>
                              <a:gd name="T8" fmla="*/ 0 w 102108"/>
                              <a:gd name="T9" fmla="*/ 102108 h 102108"/>
                              <a:gd name="T10" fmla="*/ 0 w 102108"/>
                              <a:gd name="T11" fmla="*/ 0 h 102108"/>
                              <a:gd name="T12" fmla="*/ 102108 w 102108"/>
                              <a:gd name="T13" fmla="*/ 102108 h 102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30E93" id="Группа 3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zF1wMAALgKAAAOAAAAZHJzL2Uyb0RvYy54bWykVmtu4zYQ/l+gdyD0s4AjyZGTWIizWPgR&#10;FNi2C6x7AFqiHqhEqiRtOS0KFOgR9iJ7g15h90adGT0sJ9UmTW3AGno+DWe+GXLm9s2xLNhBaJMr&#10;uXD8C89hQkYqzmW6cH7ebiY3DjOWy5gXSoqF8yCM8+bu229u6yoUU5WpIhaagRFpwrpaOJm1Vei6&#10;JspEyc2FqoQEZaJ0yS0sderGmtdgvSzcqeddubXScaVVJIyBf1eN0rkj+0kiIvtTkhhhWbFwwDdL&#10;v5p+d/jr3t3yMNW8yvKodYO/wouS5xI27U2tuOVsr/Mnpso80sqoxF5EqnRVkuSRoBggGt97FM29&#10;VvuKYknDOq16moDaRzy92mz04+G9Znm8cC4dJnkJKfr88cufX/76/Dd8P7FLZKiu0hCA97r6UL3X&#10;TZggvlPRLwbU7mM9rtMGzHb1DyoGq3xvFTF0THSJJiB2dqREPPSJEEfLIvjT96bTy5nDIlC1MiUq&#10;yiCbT96KsvXpPd+DimvfQxn942GzKTnaOoZRQcmZE6vm/7H6IeOVoGQZJKtlNehYJTWbzq4bQgnT&#10;sWmGVA406KEBxl9N4tfI4GG0N/ZeKMoGP7wzljhOY5Aox3FbEFs4OElZwLn4zmUeqxmkpKUWCr5H&#10;+QNUg2DZCHT6FDpmFcqy3/sZq8D1Y+iYVaitHuqNunl1hhqzdX2GGgsZqnKw45it+QD1TLT+C7My&#10;TMt4qP5/SIn/TE7gvPVFxLOurqKjbAsLJMaxP3h0IVTK4JHGKoPjvvXbIwsorMIRMLiLYLqeYL+v&#10;g6EwEDx7kWVIOoLpnD5rGbKK4PnQcvNSG6uGDoS9Z4vpgu6z9SEf0H+2SDh0oC2QSceu4hapwpBR&#10;ZDXdfHSAs15EbakOYqsIZ09X4elIwvYnSCGH0BaELp/hO1T3rMjwAE19Egx3gO7ZAJvEvQTzr7tG&#10;hTKiuaYxcrqvezaQzME1JdUmLwoirJDI0dwPAqoio4o8RiUyY3S6WxaaHTi2ffq0GTqDQXuVMRnL&#10;BI/XrWx5XjQyRYz2oC+1ucEORX3997k3X9+sb4JJML1aTwJvtZq83SyDydXGv56tLlfL5cr/A13z&#10;gzDL41hI9K6bMfzgZd2mnXaa6aCfMs6iOAt2Q5+nwbrnbhDJEEv3pOigPTb9pumNOxU/QO/Rqhma&#10;YMgDIVP6N4fVMDAtHPPrnmvhsOJ7Cb0TM4E1Totgdj2FhR5qdkMNlxGYWjjWgasAxaWFFbyyr3Se&#10;ZrCTT2mV6i0MDkmOvYn8a7xqF9C+SaLxiGJpRzmcv4ZrQp0Gzrt/AAAA//8DAFBLAwQUAAYACAAA&#10;ACEA1CSMAtgAAAADAQAADwAAAGRycy9kb3ducmV2LnhtbEyPQWvCQBCF70L/wzIFb7qJpVLSbESk&#10;9iQFtVB6G7NjEszOhuyaxH/vag/1Mo/hDe99ky4GU4uOWldZVhBPIxDEudUVFwq+9+vJGwjnkTXW&#10;lknBhRwssqdRiom2PW+p2/lChBB2CSoovW8SKV1ekkE3tQ1x8I62NejD2hZSt9iHcFPLWRTNpcGK&#10;Q0OJDa1Kyk+7s1Hw2WO/fIk/us3puLr87l+/fjYxKTV+HpbvIDwN/v8YbvgBHbLAdLBn1k7UCsIj&#10;/j5v3jwGcfhTmaXykT27AgAA//8DAFBLAQItABQABgAIAAAAIQC2gziS/gAAAOEBAAATAAAAAAAA&#10;AAAAAAAAAAAAAABbQ29udGVudF9UeXBlc10ueG1sUEsBAi0AFAAGAAgAAAAhADj9If/WAAAAlAEA&#10;AAsAAAAAAAAAAAAAAAAALwEAAF9yZWxzLy5yZWxzUEsBAi0AFAAGAAgAAAAhAL0qnMXXAwAAuAoA&#10;AA4AAAAAAAAAAAAAAAAALgIAAGRycy9lMm9Eb2MueG1sUEsBAi0AFAAGAAgAAAAhANQkjALYAAAA&#10;AwEAAA8AAAAAAAAAAAAAAAAAMQYAAGRycy9kb3ducmV2LnhtbFBLBQYAAAAABAAEAPMAAAA2BwAA&#10;AAA=&#10;">
                <v:shape id="Shape 25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2OcEA&#10;AADaAAAADwAAAGRycy9kb3ducmV2LnhtbESP3WoCMRSE7wu+QziCdzWrVJGtUUQoWKQFf/D6dHPc&#10;LG5OtknUrU/fCIKXw8x8w0znra3FhXyoHCsY9DMQxIXTFZcK9ruP1wmIEJE11o5JwR8FmM86L1PM&#10;tbvyhi7bWIoE4ZCjAhNjk0sZCkMWQ981xMk7Om8xJulLqT1eE9zWcphlY2mx4rRgsKGloeK0PVsF&#10;dl39hiEdvtEWn37E5us2+IlK9brt4h1EpDY+w4/2Sit4g/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NjnBAAAA2gAAAA8AAAAAAAAAAAAAAAAAmAIAAGRycy9kb3du&#10;cmV2LnhtbFBLBQYAAAAABAAEAPUAAACGAwAAAAA=&#10;" path="m,102108r102108,l102108,,,,,102108xe" filled="f" strokeweight=".72pt">
                  <v:path arrowok="t" o:connecttype="custom" o:connectlocs="0,102108;102108,102108;102108,0;0,0;0,102108" o:connectangles="0,0,0,0,0" textboxrect="0,0,102108,102108"/>
                </v:shape>
                <w10:anchorlock/>
              </v:group>
            </w:pict>
          </mc:Fallback>
        </mc:AlternateContent>
      </w:r>
      <w:r>
        <w:rPr>
          <w:sz w:val="22"/>
          <w:szCs w:val="22"/>
        </w:rPr>
        <w:t xml:space="preserve"> с использованием Карточки с образцами подписей и оттиска печати</w:t>
      </w:r>
    </w:p>
    <w:p w:rsidR="00F36402" w:rsidRDefault="0027438A">
      <w:pPr>
        <w:keepLines/>
        <w:jc w:val="both"/>
        <w:rPr>
          <w:i/>
          <w:sz w:val="22"/>
          <w:szCs w:val="16"/>
        </w:rPr>
      </w:pPr>
      <w:r>
        <w:rPr>
          <w:i/>
          <w:sz w:val="22"/>
          <w:szCs w:val="16"/>
        </w:rPr>
        <w:t>______________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16"/>
        </w:rPr>
        <w:t xml:space="preserve">**** </w:t>
      </w:r>
      <w:r>
        <w:rPr>
          <w:sz w:val="22"/>
          <w:szCs w:val="22"/>
        </w:rPr>
        <w:t>Настоящий раздел не заполняется в отношении Счетов, открываемых в иностранной валюте (доллары США, евро, юани, иены),</w:t>
      </w:r>
      <w:r>
        <w:rPr>
          <w:sz w:val="22"/>
          <w:szCs w:val="22"/>
        </w:rPr>
        <w:t xml:space="preserve"> Счета для расчетов по «корпоративной» международной платежной карте, Счета платежного агента, платежного субагента, поставщика.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***** Без оформления карточки с образцами подписей и оттиска печати распоряжение денежными средствами, находящимися на Счете, о</w:t>
      </w:r>
      <w:r>
        <w:rPr>
          <w:sz w:val="22"/>
          <w:szCs w:val="22"/>
        </w:rPr>
        <w:t>существляется лицами, уполномоченными Клиентом, исключительно с использованием аналога собственноручной подписи посредством системы дистанционного банковского обслуживания в порядке, предусмотренном заключенным с Банком соглашением об использовании системы</w:t>
      </w:r>
      <w:r>
        <w:rPr>
          <w:sz w:val="22"/>
          <w:szCs w:val="22"/>
        </w:rPr>
        <w:t xml:space="preserve"> дистанционного банковского обслуживания (Система ДБО).</w:t>
      </w:r>
    </w:p>
    <w:p w:rsidR="00F36402" w:rsidRDefault="0027438A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Выбирая вариант обслуживания Счета исключительно с использованием аналога собственноручной подписи, Клиент осознает, что при неработоспособности или блокировке Системы ДБО, распоряжение Счетом будет н</w:t>
      </w:r>
      <w:r>
        <w:rPr>
          <w:sz w:val="22"/>
          <w:szCs w:val="22"/>
        </w:rPr>
        <w:t>евозможно.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Заявление о присоединении составлено в двух экземплярах, по одному для Клиента и ООО КБ «КОЛЬЦО УРАЛА». 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БАНКА: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Коммерческий Банк «КОЛЬЦО УРАЛА» Общество с ограниченной ответственностью 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Сокращенное наименование: ООО КБ </w:t>
      </w:r>
      <w:r>
        <w:rPr>
          <w:sz w:val="22"/>
          <w:szCs w:val="22"/>
        </w:rPr>
        <w:t>«КОЛЬЦО УРАЛА»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620075, Российская Федерация, Свердловская область, г. Екатеринбург, ул. Горького, строение. 7, тел. (343) 378-44-44, факс 378-44-48</w:t>
      </w:r>
    </w:p>
    <w:p w:rsidR="00F36402" w:rsidRDefault="00F36402">
      <w:pPr>
        <w:rPr>
          <w:sz w:val="22"/>
          <w:szCs w:val="22"/>
        </w:rPr>
      </w:pP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ОГРН 1026600001955,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ИНН 6608001425 / КПП 667001001, 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ОКПО 09806207, ОКВЭД 64.19, ОКОГУ 1500010, 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 xml:space="preserve">ОКАТО </w:t>
      </w:r>
      <w:r>
        <w:rPr>
          <w:sz w:val="22"/>
          <w:szCs w:val="22"/>
        </w:rPr>
        <w:t>65401373000, ОКОПФ 12300, ОКФС 16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БИК 046577768,</w:t>
      </w:r>
    </w:p>
    <w:p w:rsidR="00F36402" w:rsidRDefault="0027438A">
      <w:pPr>
        <w:rPr>
          <w:sz w:val="22"/>
          <w:szCs w:val="22"/>
        </w:rPr>
      </w:pPr>
      <w:r>
        <w:rPr>
          <w:sz w:val="22"/>
          <w:szCs w:val="22"/>
        </w:rPr>
        <w:t>кор/счет N 30101810500000000768 в Уральском ГУ Банка России.</w:t>
      </w: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 xml:space="preserve">, действующий на </w:t>
            </w:r>
            <w:r>
              <w:rPr>
                <w:sz w:val="22"/>
                <w:szCs w:val="22"/>
              </w:rPr>
              <w:lastRenderedPageBreak/>
              <w:t>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607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  <w:p w:rsidR="00F36402" w:rsidRDefault="00F3640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rPr>
          <w:b/>
          <w:bCs/>
          <w:sz w:val="22"/>
          <w:szCs w:val="22"/>
        </w:rPr>
      </w:pPr>
    </w:p>
    <w:tbl>
      <w:tblPr>
        <w:tblW w:w="9861" w:type="dxa"/>
        <w:tblLayout w:type="fixed"/>
        <w:tblLook w:val="01E0" w:firstRow="1" w:lastRow="1" w:firstColumn="1" w:lastColumn="1" w:noHBand="0" w:noVBand="0"/>
      </w:tblPr>
      <w:tblGrid>
        <w:gridCol w:w="9861"/>
      </w:tblGrid>
      <w:tr w:rsidR="00F36402">
        <w:tc>
          <w:tcPr>
            <w:tcW w:w="9861" w:type="dxa"/>
            <w:shd w:val="clear" w:color="auto" w:fill="auto"/>
          </w:tcPr>
          <w:p w:rsidR="00F36402" w:rsidRDefault="0027438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Отметки Банка:</w:t>
            </w:r>
          </w:p>
        </w:tc>
      </w:tr>
    </w:tbl>
    <w:p w:rsidR="00F36402" w:rsidRDefault="00F36402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61"/>
      </w:tblGrid>
      <w:tr w:rsidR="00F36402">
        <w:trPr>
          <w:trHeight w:val="1308"/>
        </w:trPr>
        <w:tc>
          <w:tcPr>
            <w:tcW w:w="9861" w:type="dxa"/>
            <w:shd w:val="clear" w:color="auto" w:fill="auto"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присоединении принято «___» ________________ 20____ г.</w:t>
            </w:r>
          </w:p>
          <w:p w:rsidR="00F36402" w:rsidRDefault="00F36402">
            <w:pPr>
              <w:rPr>
                <w:sz w:val="22"/>
                <w:szCs w:val="22"/>
              </w:rPr>
            </w:pP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     </w:t>
            </w:r>
            <w:r>
              <w:rPr>
                <w:sz w:val="22"/>
                <w:szCs w:val="22"/>
              </w:rPr>
              <w:t>_____________________________      _____________________</w:t>
            </w:r>
          </w:p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сотрудника Банка                                    (ФИО)                                                          (подпись)</w:t>
            </w:r>
          </w:p>
        </w:tc>
      </w:tr>
    </w:tbl>
    <w:p w:rsidR="00F36402" w:rsidRDefault="00F36402">
      <w:pPr>
        <w:keepNext/>
        <w:tabs>
          <w:tab w:val="left" w:pos="142"/>
        </w:tabs>
        <w:ind w:left="5103"/>
        <w:outlineLvl w:val="0"/>
        <w:rPr>
          <w:b/>
          <w:bCs/>
        </w:rPr>
      </w:pPr>
    </w:p>
    <w:p w:rsidR="00F36402" w:rsidRDefault="00F36402">
      <w:pPr>
        <w:keepNext/>
        <w:tabs>
          <w:tab w:val="left" w:pos="142"/>
        </w:tabs>
        <w:ind w:left="5103"/>
        <w:outlineLvl w:val="0"/>
        <w:rPr>
          <w:b/>
          <w:bCs/>
        </w:rPr>
      </w:pPr>
    </w:p>
    <w:p w:rsidR="00F36402" w:rsidRDefault="00F36402">
      <w:pPr>
        <w:keepNext/>
        <w:tabs>
          <w:tab w:val="left" w:pos="142"/>
        </w:tabs>
        <w:ind w:left="5103"/>
        <w:outlineLvl w:val="0"/>
        <w:rPr>
          <w:b/>
          <w:bCs/>
        </w:rPr>
        <w:sectPr w:rsidR="00F36402">
          <w:footerReference w:type="default" r:id="rId69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F36402" w:rsidRDefault="0027438A">
      <w:pPr>
        <w:pStyle w:val="2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171" w:name="_Toc5696126"/>
      <w:bookmarkStart w:id="172" w:name="_Toc6402466"/>
      <w:bookmarkStart w:id="173" w:name="_Toc6913505"/>
      <w:bookmarkStart w:id="174" w:name="_Toc38969407"/>
      <w:bookmarkStart w:id="175" w:name="_Toc58494489"/>
      <w:bookmarkStart w:id="176" w:name="_Toc69983884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1.3</w:t>
      </w:r>
      <w:bookmarkEnd w:id="171"/>
      <w:bookmarkEnd w:id="172"/>
      <w:bookmarkEnd w:id="173"/>
      <w:bookmarkEnd w:id="174"/>
      <w:bookmarkEnd w:id="175"/>
      <w:bookmarkEnd w:id="176"/>
    </w:p>
    <w:p w:rsidR="00F36402" w:rsidRDefault="0027438A">
      <w:pPr>
        <w:ind w:firstLine="5387"/>
        <w:jc w:val="both"/>
      </w:pPr>
      <w:bookmarkStart w:id="177" w:name="_Toc23232965"/>
      <w:bookmarkStart w:id="178" w:name="_Toc32237055"/>
      <w:bookmarkStart w:id="179" w:name="_Toc38962869"/>
      <w:bookmarkStart w:id="180" w:name="_Toc38965098"/>
      <w:bookmarkStart w:id="181" w:name="_Toc38969408"/>
      <w:r>
        <w:t>к Правилам заключения,</w:t>
      </w:r>
      <w:r>
        <w:rPr>
          <w:bCs/>
        </w:rPr>
        <w:t xml:space="preserve"> </w:t>
      </w:r>
      <w:r>
        <w:t>исполнения и</w:t>
      </w:r>
      <w:bookmarkEnd w:id="177"/>
      <w:bookmarkEnd w:id="178"/>
      <w:bookmarkEnd w:id="179"/>
      <w:bookmarkEnd w:id="180"/>
      <w:bookmarkEnd w:id="181"/>
      <w:r>
        <w:t xml:space="preserve"> </w:t>
      </w:r>
      <w:bookmarkStart w:id="182" w:name="_Toc23232966"/>
      <w:bookmarkStart w:id="183" w:name="_Toc32237056"/>
      <w:bookmarkStart w:id="184" w:name="_Toc38962870"/>
      <w:bookmarkStart w:id="185" w:name="_Toc38965099"/>
      <w:bookmarkStart w:id="186" w:name="_Toc38969409"/>
    </w:p>
    <w:p w:rsidR="00F36402" w:rsidRDefault="0027438A">
      <w:pPr>
        <w:ind w:firstLine="5387"/>
        <w:jc w:val="both"/>
      </w:pPr>
      <w:r>
        <w:t>расторжения</w:t>
      </w:r>
      <w:r>
        <w:rPr>
          <w:bCs/>
        </w:rPr>
        <w:t xml:space="preserve"> </w:t>
      </w:r>
      <w:r>
        <w:t xml:space="preserve">договора банковского </w:t>
      </w:r>
    </w:p>
    <w:p w:rsidR="00F36402" w:rsidRDefault="0027438A">
      <w:pPr>
        <w:ind w:firstLine="5387"/>
        <w:jc w:val="both"/>
        <w:rPr>
          <w:bCs/>
        </w:rPr>
      </w:pPr>
      <w:r>
        <w:t>счета</w:t>
      </w:r>
      <w:bookmarkEnd w:id="182"/>
      <w:bookmarkEnd w:id="183"/>
      <w:bookmarkEnd w:id="184"/>
      <w:bookmarkEnd w:id="185"/>
      <w:bookmarkEnd w:id="186"/>
      <w:r>
        <w:t xml:space="preserve"> </w:t>
      </w:r>
      <w:bookmarkStart w:id="187" w:name="_Toc23232967"/>
      <w:bookmarkStart w:id="188" w:name="_Toc32237057"/>
      <w:bookmarkStart w:id="189" w:name="_Toc38962871"/>
      <w:bookmarkStart w:id="190" w:name="_Toc38965100"/>
      <w:bookmarkStart w:id="191" w:name="_Toc38969410"/>
      <w:r>
        <w:t>в ООО КБ «КОЛЬЦО УРАЛА»</w:t>
      </w:r>
      <w:r>
        <w:rPr>
          <w:bCs/>
        </w:rPr>
        <w:t xml:space="preserve">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 расчетных</w:t>
      </w:r>
      <w:bookmarkEnd w:id="187"/>
      <w:bookmarkEnd w:id="188"/>
      <w:bookmarkEnd w:id="189"/>
      <w:bookmarkEnd w:id="190"/>
      <w:bookmarkEnd w:id="191"/>
      <w:r>
        <w:rPr>
          <w:sz w:val="16"/>
          <w:szCs w:val="16"/>
        </w:rPr>
        <w:t xml:space="preserve"> </w:t>
      </w:r>
      <w:bookmarkStart w:id="192" w:name="_Toc23232968"/>
      <w:bookmarkStart w:id="193" w:name="_Toc32237058"/>
      <w:bookmarkStart w:id="194" w:name="_Toc38962872"/>
      <w:bookmarkStart w:id="195" w:name="_Toc38965101"/>
      <w:bookmarkStart w:id="196" w:name="_Toc38969411"/>
      <w:r>
        <w:rPr>
          <w:sz w:val="16"/>
          <w:szCs w:val="16"/>
        </w:rPr>
        <w:t xml:space="preserve">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</w:t>
      </w:r>
      <w:bookmarkStart w:id="197" w:name="_Toc23232969"/>
      <w:bookmarkStart w:id="198" w:name="_Toc32237059"/>
      <w:bookmarkStart w:id="199" w:name="_Toc38962873"/>
      <w:bookmarkStart w:id="200" w:name="_Toc38965102"/>
      <w:bookmarkStart w:id="201" w:name="_Toc38969412"/>
      <w:bookmarkEnd w:id="192"/>
      <w:bookmarkEnd w:id="193"/>
      <w:bookmarkEnd w:id="194"/>
      <w:bookmarkEnd w:id="195"/>
      <w:bookmarkEnd w:id="196"/>
      <w:r>
        <w:rPr>
          <w:sz w:val="16"/>
          <w:szCs w:val="16"/>
        </w:rPr>
        <w:t>валюте (доллары США, евро,</w:t>
      </w:r>
      <w:r>
        <w:rPr>
          <w:b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 расчетов по</w:t>
      </w:r>
      <w:bookmarkEnd w:id="197"/>
      <w:bookmarkEnd w:id="198"/>
      <w:bookmarkEnd w:id="199"/>
      <w:bookmarkEnd w:id="200"/>
      <w:bookmarkEnd w:id="201"/>
      <w:r>
        <w:rPr>
          <w:sz w:val="16"/>
          <w:szCs w:val="16"/>
        </w:rPr>
        <w:t xml:space="preserve"> </w:t>
      </w:r>
      <w:bookmarkStart w:id="202" w:name="_Toc23232970"/>
      <w:bookmarkStart w:id="203" w:name="_Toc32237060"/>
      <w:bookmarkStart w:id="204" w:name="_Toc38962874"/>
      <w:bookmarkStart w:id="205" w:name="_Toc38965103"/>
      <w:bookmarkStart w:id="206" w:name="_Toc38969413"/>
      <w:r>
        <w:rPr>
          <w:sz w:val="16"/>
          <w:szCs w:val="16"/>
        </w:rPr>
        <w:t xml:space="preserve">«корпоративной» международной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платежной карте,</w:t>
      </w:r>
      <w:bookmarkEnd w:id="202"/>
      <w:bookmarkEnd w:id="203"/>
      <w:bookmarkEnd w:id="204"/>
      <w:bookmarkEnd w:id="205"/>
      <w:bookmarkEnd w:id="206"/>
      <w:r>
        <w:rPr>
          <w:sz w:val="16"/>
          <w:szCs w:val="16"/>
        </w:rPr>
        <w:t xml:space="preserve"> </w:t>
      </w:r>
      <w:bookmarkStart w:id="207" w:name="_Toc23232971"/>
      <w:bookmarkStart w:id="208" w:name="_Toc32237061"/>
      <w:bookmarkStart w:id="209" w:name="_Toc38962875"/>
      <w:bookmarkStart w:id="210" w:name="_Toc38965104"/>
      <w:bookmarkStart w:id="211" w:name="_Toc38969414"/>
      <w:r>
        <w:rPr>
          <w:sz w:val="16"/>
          <w:szCs w:val="16"/>
        </w:rPr>
        <w:t xml:space="preserve">счетов </w:t>
      </w:r>
      <w:r>
        <w:rPr>
          <w:sz w:val="16"/>
          <w:szCs w:val="16"/>
        </w:rPr>
        <w:t>платежных агентов, платежных</w:t>
      </w:r>
      <w:r>
        <w:t xml:space="preserve">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207"/>
      <w:bookmarkEnd w:id="208"/>
      <w:bookmarkEnd w:id="209"/>
      <w:bookmarkEnd w:id="210"/>
      <w:bookmarkEnd w:id="211"/>
      <w:r>
        <w:rPr>
          <w:sz w:val="16"/>
          <w:szCs w:val="16"/>
        </w:rPr>
        <w:t xml:space="preserve"> </w:t>
      </w:r>
      <w:bookmarkStart w:id="212" w:name="_Toc23232972"/>
      <w:bookmarkStart w:id="213" w:name="_Toc32237062"/>
      <w:bookmarkStart w:id="214" w:name="_Toc38962876"/>
      <w:bookmarkStart w:id="215" w:name="_Toc38965105"/>
      <w:bookmarkStart w:id="216" w:name="_Toc38969415"/>
      <w:r>
        <w:rPr>
          <w:sz w:val="16"/>
          <w:szCs w:val="16"/>
        </w:rPr>
        <w:t>поставщиков)</w:t>
      </w:r>
      <w:bookmarkEnd w:id="212"/>
      <w:bookmarkEnd w:id="213"/>
      <w:bookmarkEnd w:id="214"/>
      <w:bookmarkEnd w:id="215"/>
      <w:bookmarkEnd w:id="216"/>
      <w:r>
        <w:rPr>
          <w:sz w:val="16"/>
          <w:szCs w:val="16"/>
        </w:rPr>
        <w:t xml:space="preserve"> </w:t>
      </w:r>
    </w:p>
    <w:p w:rsidR="00F36402" w:rsidRDefault="00F36402">
      <w:pPr>
        <w:rPr>
          <w:bCs/>
        </w:rPr>
      </w:pPr>
    </w:p>
    <w:p w:rsidR="00F36402" w:rsidRDefault="00F36402">
      <w:pPr>
        <w:keepNext/>
        <w:tabs>
          <w:tab w:val="left" w:pos="142"/>
        </w:tabs>
        <w:ind w:left="5103" w:firstLine="2268"/>
        <w:outlineLvl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034"/>
      </w:tblGrid>
      <w:tr w:rsidR="00F36402">
        <w:tc>
          <w:tcPr>
            <w:tcW w:w="4320" w:type="dxa"/>
            <w:shd w:val="clear" w:color="auto" w:fill="auto"/>
          </w:tcPr>
          <w:p w:rsidR="00F36402" w:rsidRDefault="00F36402"/>
        </w:tc>
        <w:tc>
          <w:tcPr>
            <w:tcW w:w="5034" w:type="dxa"/>
            <w:shd w:val="clear" w:color="auto" w:fill="auto"/>
          </w:tcPr>
          <w:p w:rsidR="00F36402" w:rsidRDefault="0027438A">
            <w:pPr>
              <w:ind w:right="-535" w:firstLine="1384"/>
              <w:rPr>
                <w:b/>
                <w:bCs/>
              </w:rPr>
            </w:pPr>
            <w:r>
              <w:rPr>
                <w:b/>
                <w:bCs/>
              </w:rPr>
              <w:t>В ООО КБ «КОЛЬЦО УРАЛА»</w:t>
            </w:r>
          </w:p>
          <w:p w:rsidR="00F36402" w:rsidRDefault="00F36402">
            <w:pPr>
              <w:ind w:firstLine="1384"/>
              <w:rPr>
                <w:b/>
                <w:bCs/>
              </w:rPr>
            </w:pPr>
          </w:p>
          <w:p w:rsidR="00F36402" w:rsidRDefault="0027438A">
            <w:pPr>
              <w:ind w:firstLine="1384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От________________________</w:t>
            </w:r>
          </w:p>
          <w:p w:rsidR="00F36402" w:rsidRDefault="0027438A">
            <w:pPr>
              <w:ind w:firstLine="1384"/>
              <w:rPr>
                <w:bCs/>
              </w:rPr>
            </w:pPr>
            <w:r>
              <w:rPr>
                <w:bCs/>
              </w:rPr>
              <w:t>(наименование Клиента)</w:t>
            </w:r>
          </w:p>
          <w:p w:rsidR="00F36402" w:rsidRDefault="0027438A">
            <w:pPr>
              <w:ind w:firstLine="1384"/>
            </w:pPr>
            <w:r>
              <w:rPr>
                <w:b/>
              </w:rPr>
              <w:t>ИНН</w:t>
            </w:r>
            <w:r>
              <w:t>______________________</w:t>
            </w:r>
          </w:p>
          <w:p w:rsidR="00F36402" w:rsidRDefault="00F36402">
            <w:pPr>
              <w:ind w:firstLine="1384"/>
            </w:pPr>
          </w:p>
        </w:tc>
      </w:tr>
    </w:tbl>
    <w:p w:rsidR="00F36402" w:rsidRDefault="00F36402"/>
    <w:p w:rsidR="00F36402" w:rsidRDefault="0027438A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17" w:name="_Toc5696127"/>
      <w:bookmarkStart w:id="218" w:name="_Toc6402467"/>
      <w:bookmarkStart w:id="219" w:name="_Toc6913506"/>
      <w:bookmarkStart w:id="220" w:name="_Toc38969416"/>
      <w:bookmarkStart w:id="221" w:name="_Toc69983885"/>
      <w:r>
        <w:rPr>
          <w:rFonts w:ascii="Times New Roman" w:hAnsi="Times New Roman" w:cs="Times New Roman"/>
          <w:i w:val="0"/>
          <w:sz w:val="24"/>
          <w:szCs w:val="24"/>
        </w:rPr>
        <w:t>ЗАЯВЛЕНИЕ ОБ ОТЗЫВЕ ОФЕРТЫ</w:t>
      </w:r>
      <w:bookmarkEnd w:id="217"/>
      <w:bookmarkEnd w:id="218"/>
      <w:bookmarkEnd w:id="219"/>
      <w:bookmarkEnd w:id="220"/>
      <w:bookmarkEnd w:id="221"/>
    </w:p>
    <w:p w:rsidR="00F36402" w:rsidRDefault="0027438A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22" w:name="_Toc38969417"/>
      <w:bookmarkStart w:id="223" w:name="_Toc69983886"/>
      <w:r>
        <w:rPr>
          <w:rFonts w:ascii="Times New Roman" w:hAnsi="Times New Roman" w:cs="Times New Roman"/>
          <w:i w:val="0"/>
          <w:sz w:val="24"/>
          <w:szCs w:val="24"/>
        </w:rPr>
        <w:t xml:space="preserve">о заключении договора банковского счета на условиях, определенных </w:t>
      </w:r>
      <w:r>
        <w:rPr>
          <w:rFonts w:ascii="Times New Roman" w:hAnsi="Times New Roman" w:cs="Times New Roman"/>
          <w:i w:val="0"/>
          <w:sz w:val="24"/>
          <w:szCs w:val="24"/>
        </w:rPr>
        <w:t>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</w:t>
      </w:r>
      <w:r>
        <w:rPr>
          <w:rFonts w:ascii="Times New Roman" w:hAnsi="Times New Roman" w:cs="Times New Roman"/>
          <w:i w:val="0"/>
          <w:sz w:val="24"/>
          <w:szCs w:val="24"/>
        </w:rPr>
        <w:t>ой карте, счетов платежных агентов, платежных субагентов, поставщиков)»</w:t>
      </w:r>
      <w:bookmarkEnd w:id="222"/>
      <w:bookmarkEnd w:id="223"/>
    </w:p>
    <w:p w:rsidR="00F36402" w:rsidRDefault="00F36402">
      <w:pPr>
        <w:jc w:val="center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заявляю об отзыве оферты о заключении договора банковского счета, направленной в ООО КБ «КОЛЬЦО УРАЛА» «__» ___________20__г. Прошу не рассматривать Заявление-оферту _______</w:t>
      </w:r>
      <w:r>
        <w:rPr>
          <w:sz w:val="22"/>
          <w:szCs w:val="22"/>
        </w:rPr>
        <w:t>___________ (наименование клиента) и не открывать расчетный счет.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«___»______________20__г.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607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  <w:p w:rsidR="00F36402" w:rsidRDefault="00F3640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rPr>
          <w:b/>
        </w:rPr>
      </w:pPr>
    </w:p>
    <w:p w:rsidR="00F36402" w:rsidRDefault="00274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Отметки Банка:</w:t>
      </w:r>
    </w:p>
    <w:p w:rsidR="00F36402" w:rsidRDefault="00274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об отзыве оферты получено Банком «______» ______________20__г.</w:t>
      </w:r>
    </w:p>
    <w:p w:rsidR="00F36402" w:rsidRDefault="00F36402">
      <w:pPr>
        <w:rPr>
          <w:b/>
          <w:sz w:val="22"/>
          <w:szCs w:val="22"/>
        </w:rPr>
      </w:pPr>
    </w:p>
    <w:p w:rsidR="00F36402" w:rsidRDefault="0027438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          _______________________________   </w:t>
      </w:r>
      <w:r>
        <w:rPr>
          <w:b/>
          <w:sz w:val="22"/>
          <w:szCs w:val="22"/>
        </w:rPr>
        <w:t xml:space="preserve">    ______________________</w:t>
      </w: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 xml:space="preserve">Должность сотрудника Банка                                         (ФИО)                                                              (подпись)                 </w:t>
      </w:r>
    </w:p>
    <w:p w:rsidR="00F36402" w:rsidRDefault="00F36402">
      <w:pPr>
        <w:keepNext/>
        <w:ind w:left="5103"/>
        <w:jc w:val="both"/>
        <w:outlineLvl w:val="0"/>
        <w:rPr>
          <w:b/>
          <w:bCs/>
        </w:rPr>
      </w:pPr>
    </w:p>
    <w:p w:rsidR="00F36402" w:rsidRDefault="00F36402"/>
    <w:p w:rsidR="00F36402" w:rsidRDefault="00F36402">
      <w:pPr>
        <w:keepNext/>
        <w:ind w:left="5103"/>
        <w:jc w:val="both"/>
        <w:outlineLvl w:val="0"/>
        <w:rPr>
          <w:b/>
          <w:bCs/>
        </w:rPr>
      </w:pPr>
    </w:p>
    <w:p w:rsidR="00F36402" w:rsidRDefault="00F36402">
      <w:pPr>
        <w:keepNext/>
        <w:ind w:left="5103"/>
        <w:jc w:val="both"/>
        <w:outlineLvl w:val="0"/>
        <w:rPr>
          <w:b/>
          <w:bCs/>
        </w:rPr>
        <w:sectPr w:rsidR="00F36402">
          <w:footerReference w:type="default" r:id="rId70"/>
          <w:pgSz w:w="11906" w:h="16838" w:code="9"/>
          <w:pgMar w:top="1134" w:right="1134" w:bottom="993" w:left="1418" w:header="709" w:footer="709" w:gutter="0"/>
          <w:cols w:space="708"/>
          <w:docGrid w:linePitch="360"/>
        </w:sectPr>
      </w:pPr>
    </w:p>
    <w:p w:rsidR="00F36402" w:rsidRDefault="0027438A">
      <w:pPr>
        <w:pStyle w:val="2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224" w:name="_Toc5696128"/>
      <w:bookmarkStart w:id="225" w:name="_Toc6402468"/>
      <w:bookmarkStart w:id="226" w:name="_Toc6913507"/>
      <w:bookmarkStart w:id="227" w:name="_Toc38969418"/>
      <w:bookmarkStart w:id="228" w:name="_Toc58494492"/>
      <w:bookmarkStart w:id="229" w:name="_Toc69983887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1.4</w:t>
      </w:r>
      <w:bookmarkEnd w:id="224"/>
      <w:bookmarkEnd w:id="225"/>
      <w:bookmarkEnd w:id="226"/>
      <w:bookmarkEnd w:id="227"/>
      <w:bookmarkEnd w:id="228"/>
      <w:bookmarkEnd w:id="229"/>
    </w:p>
    <w:p w:rsidR="00F36402" w:rsidRDefault="0027438A">
      <w:pPr>
        <w:ind w:firstLine="5387"/>
        <w:jc w:val="both"/>
      </w:pPr>
      <w:bookmarkStart w:id="230" w:name="_Toc23232976"/>
      <w:bookmarkStart w:id="231" w:name="_Toc32237066"/>
      <w:bookmarkStart w:id="232" w:name="_Toc38965109"/>
      <w:bookmarkStart w:id="233" w:name="_Toc38969419"/>
      <w:r>
        <w:t>к Правилам заключения, ис</w:t>
      </w:r>
      <w:r>
        <w:t>полнения и</w:t>
      </w:r>
      <w:bookmarkEnd w:id="230"/>
      <w:bookmarkEnd w:id="231"/>
      <w:bookmarkEnd w:id="232"/>
      <w:bookmarkEnd w:id="233"/>
      <w:r>
        <w:t xml:space="preserve"> </w:t>
      </w:r>
      <w:bookmarkStart w:id="234" w:name="_Toc23232977"/>
      <w:bookmarkStart w:id="235" w:name="_Toc32237067"/>
      <w:bookmarkStart w:id="236" w:name="_Toc38965110"/>
      <w:bookmarkStart w:id="237" w:name="_Toc38969420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234"/>
      <w:bookmarkEnd w:id="235"/>
      <w:bookmarkEnd w:id="236"/>
      <w:bookmarkEnd w:id="237"/>
      <w:r>
        <w:t xml:space="preserve"> </w:t>
      </w:r>
      <w:bookmarkStart w:id="238" w:name="_Toc23232978"/>
      <w:bookmarkStart w:id="239" w:name="_Toc32237068"/>
      <w:bookmarkStart w:id="240" w:name="_Toc38965111"/>
      <w:bookmarkStart w:id="241" w:name="_Toc38969421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 расчетных</w:t>
      </w:r>
      <w:bookmarkEnd w:id="238"/>
      <w:bookmarkEnd w:id="239"/>
      <w:bookmarkEnd w:id="240"/>
      <w:bookmarkEnd w:id="241"/>
      <w:r>
        <w:rPr>
          <w:sz w:val="16"/>
          <w:szCs w:val="16"/>
        </w:rPr>
        <w:t xml:space="preserve"> </w:t>
      </w:r>
      <w:bookmarkStart w:id="242" w:name="_Toc23232979"/>
      <w:bookmarkStart w:id="243" w:name="_Toc32237069"/>
      <w:bookmarkStart w:id="244" w:name="_Toc38965112"/>
      <w:bookmarkStart w:id="245" w:name="_Toc38969422"/>
      <w:r>
        <w:rPr>
          <w:sz w:val="16"/>
          <w:szCs w:val="16"/>
        </w:rPr>
        <w:t xml:space="preserve">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</w:t>
      </w:r>
      <w:bookmarkEnd w:id="242"/>
      <w:bookmarkEnd w:id="243"/>
      <w:bookmarkEnd w:id="244"/>
      <w:bookmarkEnd w:id="245"/>
      <w:r>
        <w:rPr>
          <w:sz w:val="16"/>
          <w:szCs w:val="16"/>
        </w:rPr>
        <w:t xml:space="preserve"> </w:t>
      </w:r>
      <w:bookmarkStart w:id="246" w:name="_Toc23232980"/>
      <w:bookmarkStart w:id="247" w:name="_Toc32237070"/>
      <w:bookmarkStart w:id="248" w:name="_Toc38965113"/>
      <w:bookmarkStart w:id="249" w:name="_Toc38969423"/>
      <w:r>
        <w:rPr>
          <w:sz w:val="16"/>
          <w:szCs w:val="16"/>
        </w:rPr>
        <w:t>(доллары США, евро,</w:t>
      </w:r>
      <w:r>
        <w:rPr>
          <w:b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 расчетов по</w:t>
      </w:r>
      <w:bookmarkEnd w:id="246"/>
      <w:bookmarkEnd w:id="247"/>
      <w:bookmarkEnd w:id="248"/>
      <w:bookmarkEnd w:id="249"/>
      <w:r>
        <w:rPr>
          <w:sz w:val="16"/>
          <w:szCs w:val="16"/>
        </w:rPr>
        <w:t xml:space="preserve"> </w:t>
      </w:r>
      <w:bookmarkStart w:id="250" w:name="_Toc23232981"/>
      <w:bookmarkStart w:id="251" w:name="_Toc32237071"/>
      <w:bookmarkStart w:id="252" w:name="_Toc38965114"/>
      <w:bookmarkStart w:id="253" w:name="_Toc38969424"/>
      <w:r>
        <w:rPr>
          <w:sz w:val="16"/>
          <w:szCs w:val="16"/>
        </w:rPr>
        <w:t xml:space="preserve">«корпоративной» международной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платежной карте,</w:t>
      </w:r>
      <w:bookmarkEnd w:id="250"/>
      <w:bookmarkEnd w:id="251"/>
      <w:bookmarkEnd w:id="252"/>
      <w:bookmarkEnd w:id="253"/>
      <w:r>
        <w:rPr>
          <w:sz w:val="16"/>
          <w:szCs w:val="16"/>
        </w:rPr>
        <w:t xml:space="preserve"> </w:t>
      </w:r>
      <w:bookmarkStart w:id="254" w:name="_Toc23232982"/>
      <w:bookmarkStart w:id="255" w:name="_Toc32237072"/>
      <w:bookmarkStart w:id="256" w:name="_Toc38965115"/>
      <w:bookmarkStart w:id="257" w:name="_Toc38969425"/>
      <w:r>
        <w:rPr>
          <w:sz w:val="16"/>
          <w:szCs w:val="16"/>
        </w:rPr>
        <w:t xml:space="preserve">счетов </w:t>
      </w:r>
      <w:r>
        <w:rPr>
          <w:sz w:val="16"/>
          <w:szCs w:val="16"/>
        </w:rPr>
        <w:t>платежных агентов, платежных</w:t>
      </w:r>
      <w:r>
        <w:t xml:space="preserve">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254"/>
      <w:bookmarkEnd w:id="255"/>
      <w:bookmarkEnd w:id="256"/>
      <w:bookmarkEnd w:id="257"/>
      <w:r>
        <w:t xml:space="preserve"> </w:t>
      </w:r>
      <w:bookmarkStart w:id="258" w:name="_Toc23232983"/>
      <w:bookmarkStart w:id="259" w:name="_Toc32237073"/>
      <w:bookmarkStart w:id="260" w:name="_Toc38965116"/>
      <w:bookmarkStart w:id="261" w:name="_Toc38969426"/>
      <w:r>
        <w:rPr>
          <w:sz w:val="16"/>
          <w:szCs w:val="16"/>
        </w:rPr>
        <w:t>поставщиков)</w:t>
      </w:r>
      <w:bookmarkEnd w:id="258"/>
      <w:bookmarkEnd w:id="259"/>
      <w:bookmarkEnd w:id="260"/>
      <w:bookmarkEnd w:id="261"/>
      <w:r>
        <w:rPr>
          <w:sz w:val="16"/>
          <w:szCs w:val="16"/>
        </w:rPr>
        <w:t xml:space="preserve"> </w:t>
      </w:r>
    </w:p>
    <w:p w:rsidR="00F36402" w:rsidRDefault="00F36402">
      <w:pPr>
        <w:jc w:val="both"/>
        <w:rPr>
          <w:b/>
        </w:rPr>
      </w:pPr>
    </w:p>
    <w:p w:rsidR="00F36402" w:rsidRDefault="0027438A">
      <w:pPr>
        <w:ind w:left="5103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ООО КБ «КОЛЬЦО УРАЛА»</w:t>
      </w:r>
    </w:p>
    <w:p w:rsidR="00F36402" w:rsidRDefault="00F36402">
      <w:pPr>
        <w:ind w:firstLine="709"/>
        <w:rPr>
          <w:sz w:val="22"/>
          <w:szCs w:val="22"/>
        </w:rPr>
      </w:pPr>
    </w:p>
    <w:p w:rsidR="00F36402" w:rsidRDefault="0027438A">
      <w:pPr>
        <w:ind w:left="5103" w:firstLine="709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От</w:t>
      </w:r>
      <w:r>
        <w:rPr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Клиента)</w:t>
      </w:r>
    </w:p>
    <w:p w:rsidR="00F36402" w:rsidRDefault="0027438A">
      <w:pPr>
        <w:ind w:left="510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</w:t>
      </w:r>
    </w:p>
    <w:p w:rsidR="00F36402" w:rsidRDefault="00F36402">
      <w:bookmarkStart w:id="262" w:name="_Toc5696129"/>
    </w:p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63" w:name="_Toc6402469"/>
      <w:bookmarkStart w:id="264" w:name="_Toc6913508"/>
      <w:bookmarkStart w:id="265" w:name="_Toc38969427"/>
      <w:bookmarkStart w:id="266" w:name="_Toc69983888"/>
      <w:r>
        <w:rPr>
          <w:rFonts w:ascii="Times New Roman" w:hAnsi="Times New Roman" w:cs="Times New Roman"/>
          <w:i w:val="0"/>
          <w:sz w:val="24"/>
          <w:szCs w:val="24"/>
        </w:rPr>
        <w:t>ЗАЯВЛЕНИЕ</w:t>
      </w:r>
      <w:r>
        <w:rPr>
          <w:rFonts w:ascii="Times New Roman" w:hAnsi="Times New Roman" w:cs="Times New Roman"/>
          <w:i w:val="0"/>
          <w:sz w:val="24"/>
          <w:szCs w:val="24"/>
        </w:rPr>
        <w:br/>
        <w:t>о расторжении договора банковского счета</w:t>
      </w:r>
      <w:bookmarkEnd w:id="262"/>
      <w:bookmarkEnd w:id="263"/>
      <w:bookmarkEnd w:id="264"/>
      <w:bookmarkEnd w:id="265"/>
      <w:bookmarkEnd w:id="266"/>
    </w:p>
    <w:p w:rsidR="00F36402" w:rsidRDefault="0027438A">
      <w:pPr>
        <w:tabs>
          <w:tab w:val="left" w:pos="900"/>
        </w:tabs>
        <w:spacing w:after="12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36402" w:rsidRDefault="0027438A">
      <w:pPr>
        <w:tabs>
          <w:tab w:val="left" w:pos="9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ст.859 ГК РФ, прошу </w:t>
      </w:r>
      <w:r>
        <w:rPr>
          <w:sz w:val="22"/>
          <w:szCs w:val="22"/>
        </w:rPr>
        <w:t>расторгнуть Договор банковского счета № __________ от «___»_______ 20__г. и закрыть расчетный счет № ______________________ .</w:t>
      </w:r>
    </w:p>
    <w:p w:rsidR="00F36402" w:rsidRDefault="0027438A">
      <w:pPr>
        <w:tabs>
          <w:tab w:val="left" w:pos="9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Подтверждаю остаток средств на счете по состоянию на «____» __________ 20__ года в размере ______________________________________</w:t>
      </w:r>
      <w:r>
        <w:rPr>
          <w:sz w:val="22"/>
          <w:szCs w:val="22"/>
        </w:rPr>
        <w:t>_______________.</w:t>
      </w:r>
    </w:p>
    <w:p w:rsidR="00F36402" w:rsidRDefault="0027438A">
      <w:pPr>
        <w:tabs>
          <w:tab w:val="left" w:pos="9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Денежные средства, находящиеся на счете к моменту его закрытия, за вычетом сумм комиссий, подлежащих уплате ООО КБ «КОЛЬЦО УРАЛА», прошу:</w:t>
      </w:r>
    </w:p>
    <w:p w:rsidR="00F36402" w:rsidRDefault="0027438A">
      <w:pPr>
        <w:tabs>
          <w:tab w:val="left" w:pos="900"/>
        </w:tabs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перечислить на собственный расчетный счет по следующим реквизитам: </w:t>
      </w:r>
    </w:p>
    <w:p w:rsidR="00F36402" w:rsidRDefault="0027438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получателя: _____</w:t>
      </w:r>
      <w:r>
        <w:rPr>
          <w:sz w:val="22"/>
          <w:szCs w:val="22"/>
        </w:rPr>
        <w:t xml:space="preserve">_______________________________________________ </w:t>
      </w:r>
    </w:p>
    <w:p w:rsidR="00F36402" w:rsidRDefault="0027438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ИНН получателя: ____________________________________________________________</w:t>
      </w:r>
    </w:p>
    <w:p w:rsidR="00F36402" w:rsidRDefault="0027438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получателя: ___________________________________________________</w:t>
      </w:r>
    </w:p>
    <w:p w:rsidR="00F36402" w:rsidRDefault="0027438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</w:t>
      </w:r>
      <w:r>
        <w:rPr>
          <w:sz w:val="22"/>
          <w:szCs w:val="22"/>
        </w:rPr>
        <w:t>____________________________________________________________</w:t>
      </w:r>
    </w:p>
    <w:p w:rsidR="00F36402" w:rsidRDefault="0027438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БИК: ______________________________________________________________________</w:t>
      </w:r>
    </w:p>
    <w:p w:rsidR="00F36402" w:rsidRDefault="0027438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Корреспондентский счет: ______________________________________________________</w:t>
      </w:r>
    </w:p>
    <w:p w:rsidR="00F36402" w:rsidRDefault="0027438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Иные реквизиты: ________________________</w:t>
      </w:r>
      <w:r>
        <w:rPr>
          <w:sz w:val="22"/>
          <w:szCs w:val="22"/>
        </w:rPr>
        <w:t>____________________________________</w:t>
      </w:r>
    </w:p>
    <w:p w:rsidR="00F36402" w:rsidRDefault="00F36402">
      <w:pPr>
        <w:tabs>
          <w:tab w:val="left" w:pos="900"/>
        </w:tabs>
        <w:spacing w:after="120"/>
        <w:ind w:left="283"/>
        <w:jc w:val="both"/>
        <w:rPr>
          <w:sz w:val="22"/>
          <w:szCs w:val="22"/>
        </w:rPr>
      </w:pPr>
    </w:p>
    <w:p w:rsidR="00F36402" w:rsidRDefault="0027438A">
      <w:pPr>
        <w:tabs>
          <w:tab w:val="left" w:pos="900"/>
        </w:tabs>
        <w:spacing w:after="120"/>
        <w:ind w:left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выдать по чеку</w:t>
      </w:r>
    </w:p>
    <w:p w:rsidR="00F36402" w:rsidRDefault="0027438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Прилагаю чековую книжку с неиспользованными чеками с №____________по №_______________</w:t>
      </w:r>
    </w:p>
    <w:p w:rsidR="00F36402" w:rsidRDefault="0027438A">
      <w:pPr>
        <w:tabs>
          <w:tab w:val="left" w:pos="900"/>
        </w:tabs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Чековую книжку не получал. Чековая книжка утрачена. </w:t>
      </w:r>
    </w:p>
    <w:p w:rsidR="00F36402" w:rsidRDefault="0027438A">
      <w:pPr>
        <w:tabs>
          <w:tab w:val="left" w:pos="900"/>
        </w:tabs>
        <w:spacing w:after="12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(ненужное зачеркнуть)</w:t>
      </w:r>
    </w:p>
    <w:tbl>
      <w:tblPr>
        <w:tblpPr w:leftFromText="180" w:rightFromText="180" w:vertAnchor="text" w:horzAnchor="margin" w:tblpY="242"/>
        <w:tblW w:w="9296" w:type="dxa"/>
        <w:tblLook w:val="0000" w:firstRow="0" w:lastRow="0" w:firstColumn="0" w:lastColumn="0" w:noHBand="0" w:noVBand="0"/>
      </w:tblPr>
      <w:tblGrid>
        <w:gridCol w:w="3180"/>
        <w:gridCol w:w="232"/>
        <w:gridCol w:w="2069"/>
        <w:gridCol w:w="222"/>
        <w:gridCol w:w="1809"/>
        <w:gridCol w:w="229"/>
        <w:gridCol w:w="1555"/>
      </w:tblGrid>
      <w:tr w:rsidR="00F36402">
        <w:trPr>
          <w:trHeight w:val="305"/>
        </w:trPr>
        <w:tc>
          <w:tcPr>
            <w:tcW w:w="3005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(должность)</w:t>
            </w:r>
          </w:p>
        </w:tc>
        <w:tc>
          <w:tcPr>
            <w:tcW w:w="21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6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22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625"/>
        </w:trPr>
        <w:tc>
          <w:tcPr>
            <w:tcW w:w="3005" w:type="dxa"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  <w:p w:rsidR="00F36402" w:rsidRDefault="00F3640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4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spacing w:after="120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«____» _______________ 20___ года </w:t>
      </w:r>
      <w:r>
        <w:rPr>
          <w:sz w:val="22"/>
          <w:szCs w:val="22"/>
        </w:rPr>
        <w:br w:type="page"/>
      </w:r>
    </w:p>
    <w:p w:rsidR="00F36402" w:rsidRDefault="00F36402">
      <w:pPr>
        <w:spacing w:after="120"/>
        <w:ind w:left="283"/>
        <w:rPr>
          <w:sz w:val="22"/>
          <w:szCs w:val="22"/>
        </w:rPr>
        <w:sectPr w:rsidR="00F36402">
          <w:footerReference w:type="default" r:id="rId71"/>
          <w:pgSz w:w="11906" w:h="16838" w:code="9"/>
          <w:pgMar w:top="1134" w:right="1133" w:bottom="1134" w:left="1418" w:header="709" w:footer="357" w:gutter="0"/>
          <w:cols w:space="708"/>
          <w:docGrid w:linePitch="360"/>
        </w:sectPr>
      </w:pPr>
    </w:p>
    <w:p w:rsidR="00F36402" w:rsidRDefault="0027438A">
      <w:pPr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РАЗРЕШАЮ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838"/>
        <w:gridCol w:w="4165"/>
      </w:tblGrid>
      <w:tr w:rsidR="00F36402">
        <w:tc>
          <w:tcPr>
            <w:tcW w:w="1775" w:type="dxa"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</w:tr>
      <w:tr w:rsidR="00F36402">
        <w:tc>
          <w:tcPr>
            <w:tcW w:w="177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подпись) </w:t>
            </w:r>
          </w:p>
        </w:tc>
      </w:tr>
    </w:tbl>
    <w:p w:rsidR="00F36402" w:rsidRDefault="0027438A">
      <w:pPr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Счет закрыт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6"/>
        <w:gridCol w:w="525"/>
        <w:gridCol w:w="336"/>
        <w:gridCol w:w="236"/>
        <w:gridCol w:w="1420"/>
        <w:gridCol w:w="236"/>
        <w:gridCol w:w="1092"/>
        <w:gridCol w:w="2042"/>
      </w:tblGrid>
      <w:tr w:rsidR="00F36402">
        <w:tc>
          <w:tcPr>
            <w:tcW w:w="6213" w:type="dxa"/>
            <w:gridSpan w:val="8"/>
            <w:tcBorders>
              <w:bottom w:val="single" w:sz="4" w:space="0" w:color="auto"/>
            </w:tcBorders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</w:tr>
      <w:tr w:rsidR="00F36402">
        <w:tc>
          <w:tcPr>
            <w:tcW w:w="6213" w:type="dxa"/>
            <w:gridSpan w:val="8"/>
            <w:tcBorders>
              <w:top w:val="single" w:sz="4" w:space="0" w:color="auto"/>
            </w:tcBorders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счета</w:t>
            </w:r>
          </w:p>
        </w:tc>
      </w:tr>
      <w:tr w:rsidR="00F36402">
        <w:trPr>
          <w:gridAfter w:val="1"/>
          <w:wAfter w:w="2042" w:type="dxa"/>
          <w:cantSplit/>
          <w:trHeight w:val="284"/>
        </w:trPr>
        <w:tc>
          <w:tcPr>
            <w:tcW w:w="326" w:type="dxa"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</w:tr>
    </w:tbl>
    <w:p w:rsidR="00F36402" w:rsidRDefault="0027438A">
      <w:pPr>
        <w:tabs>
          <w:tab w:val="left" w:pos="900"/>
        </w:tabs>
        <w:spacing w:after="120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773"/>
        <w:gridCol w:w="3650"/>
      </w:tblGrid>
      <w:tr w:rsidR="00F36402">
        <w:tc>
          <w:tcPr>
            <w:tcW w:w="1773" w:type="dxa"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Сотрудник, закрывший счет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</w:tr>
      <w:tr w:rsidR="00F36402">
        <w:tc>
          <w:tcPr>
            <w:tcW w:w="1773" w:type="dxa"/>
          </w:tcPr>
          <w:p w:rsidR="00F36402" w:rsidRDefault="00F36402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подпись) </w:t>
            </w:r>
          </w:p>
        </w:tc>
      </w:tr>
    </w:tbl>
    <w:p w:rsidR="00F36402" w:rsidRDefault="00F36402">
      <w:pPr>
        <w:rPr>
          <w:bCs/>
          <w:sz w:val="22"/>
          <w:szCs w:val="18"/>
        </w:rPr>
      </w:pPr>
    </w:p>
    <w:p w:rsidR="00F36402" w:rsidRDefault="00F36402">
      <w:pPr>
        <w:keepNext/>
        <w:ind w:left="5103"/>
        <w:outlineLvl w:val="0"/>
        <w:rPr>
          <w:b/>
          <w:bCs/>
          <w:sz w:val="22"/>
        </w:rPr>
      </w:pPr>
    </w:p>
    <w:p w:rsidR="00F36402" w:rsidRDefault="00F36402">
      <w:pPr>
        <w:keepNext/>
        <w:ind w:left="5103"/>
        <w:outlineLvl w:val="0"/>
        <w:rPr>
          <w:b/>
          <w:bCs/>
        </w:rPr>
      </w:pPr>
    </w:p>
    <w:p w:rsidR="00F36402" w:rsidRDefault="00F36402">
      <w:pPr>
        <w:keepNext/>
        <w:outlineLvl w:val="0"/>
        <w:rPr>
          <w:b/>
          <w:bCs/>
        </w:rPr>
        <w:sectPr w:rsidR="00F36402">
          <w:footerReference w:type="default" r:id="rId72"/>
          <w:pgSz w:w="11906" w:h="16838" w:code="9"/>
          <w:pgMar w:top="1134" w:right="1133" w:bottom="1134" w:left="1418" w:header="709" w:footer="357" w:gutter="0"/>
          <w:cols w:space="708"/>
          <w:docGrid w:linePitch="360"/>
        </w:sectPr>
      </w:pPr>
    </w:p>
    <w:p w:rsidR="00F36402" w:rsidRDefault="0027438A">
      <w:pPr>
        <w:pStyle w:val="20"/>
        <w:spacing w:before="0" w:after="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267" w:name="_Toc5696130"/>
      <w:bookmarkStart w:id="268" w:name="_Toc6402470"/>
      <w:bookmarkStart w:id="269" w:name="_Toc6913509"/>
      <w:bookmarkStart w:id="270" w:name="_Toc38969428"/>
      <w:bookmarkStart w:id="271" w:name="_Toc58494494"/>
      <w:bookmarkStart w:id="272" w:name="_Toc69983889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1.5</w:t>
      </w:r>
      <w:bookmarkEnd w:id="267"/>
      <w:bookmarkEnd w:id="268"/>
      <w:bookmarkEnd w:id="269"/>
      <w:bookmarkEnd w:id="270"/>
      <w:bookmarkEnd w:id="271"/>
      <w:bookmarkEnd w:id="272"/>
    </w:p>
    <w:p w:rsidR="00F36402" w:rsidRDefault="0027438A">
      <w:pPr>
        <w:ind w:firstLine="5387"/>
        <w:jc w:val="both"/>
      </w:pPr>
      <w:bookmarkStart w:id="273" w:name="_Toc23232986"/>
      <w:bookmarkStart w:id="274" w:name="_Toc32237076"/>
      <w:bookmarkStart w:id="275" w:name="_Toc38965119"/>
      <w:bookmarkStart w:id="276" w:name="_Toc38969429"/>
      <w:r>
        <w:t>к Правилам заключения, исполнения и</w:t>
      </w:r>
      <w:bookmarkEnd w:id="273"/>
      <w:bookmarkEnd w:id="274"/>
      <w:bookmarkEnd w:id="275"/>
      <w:bookmarkEnd w:id="276"/>
      <w:r>
        <w:t xml:space="preserve"> </w:t>
      </w:r>
      <w:bookmarkStart w:id="277" w:name="_Toc23232987"/>
      <w:bookmarkStart w:id="278" w:name="_Toc32237077"/>
      <w:bookmarkStart w:id="279" w:name="_Toc38965120"/>
      <w:bookmarkStart w:id="280" w:name="_Toc38969430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277"/>
      <w:bookmarkEnd w:id="278"/>
      <w:bookmarkEnd w:id="279"/>
      <w:bookmarkEnd w:id="280"/>
      <w:r>
        <w:t xml:space="preserve"> </w:t>
      </w:r>
      <w:bookmarkStart w:id="281" w:name="_Toc23232988"/>
      <w:bookmarkStart w:id="282" w:name="_Toc32237078"/>
      <w:bookmarkStart w:id="283" w:name="_Toc38965121"/>
      <w:bookmarkStart w:id="284" w:name="_Toc38969431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</w:t>
      </w:r>
      <w:bookmarkEnd w:id="281"/>
      <w:bookmarkEnd w:id="282"/>
      <w:bookmarkEnd w:id="283"/>
      <w:bookmarkEnd w:id="284"/>
      <w:r>
        <w:rPr>
          <w:sz w:val="16"/>
          <w:szCs w:val="16"/>
        </w:rPr>
        <w:t xml:space="preserve"> </w:t>
      </w:r>
      <w:bookmarkStart w:id="285" w:name="_Toc23232989"/>
      <w:bookmarkStart w:id="286" w:name="_Toc32237079"/>
      <w:bookmarkStart w:id="287" w:name="_Toc38965122"/>
      <w:bookmarkStart w:id="288" w:name="_Toc38969432"/>
      <w:r>
        <w:rPr>
          <w:sz w:val="16"/>
          <w:szCs w:val="16"/>
        </w:rPr>
        <w:t xml:space="preserve">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</w:t>
      </w:r>
      <w:bookmarkEnd w:id="285"/>
      <w:bookmarkEnd w:id="286"/>
      <w:bookmarkEnd w:id="287"/>
      <w:bookmarkEnd w:id="288"/>
      <w:r>
        <w:rPr>
          <w:sz w:val="16"/>
          <w:szCs w:val="16"/>
        </w:rPr>
        <w:t xml:space="preserve"> </w:t>
      </w:r>
      <w:bookmarkStart w:id="289" w:name="_Toc23232990"/>
      <w:bookmarkStart w:id="290" w:name="_Toc32237080"/>
      <w:bookmarkStart w:id="291" w:name="_Toc38965123"/>
      <w:bookmarkStart w:id="292" w:name="_Toc38969433"/>
      <w:r>
        <w:rPr>
          <w:sz w:val="16"/>
          <w:szCs w:val="16"/>
        </w:rPr>
        <w:t>валюте (доллары США, евро,</w:t>
      </w:r>
      <w:r>
        <w:rPr>
          <w:b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</w:t>
      </w:r>
      <w:bookmarkStart w:id="293" w:name="_Toc23232991"/>
      <w:bookmarkStart w:id="294" w:name="_Toc32237081"/>
      <w:bookmarkStart w:id="295" w:name="_Toc38965124"/>
      <w:bookmarkStart w:id="296" w:name="_Toc38969434"/>
      <w:bookmarkEnd w:id="289"/>
      <w:bookmarkEnd w:id="290"/>
      <w:bookmarkEnd w:id="291"/>
      <w:bookmarkEnd w:id="292"/>
      <w:r>
        <w:rPr>
          <w:sz w:val="16"/>
          <w:szCs w:val="16"/>
        </w:rPr>
        <w:t xml:space="preserve"> расчетов по «корпоративной» международн</w:t>
      </w:r>
      <w:r>
        <w:rPr>
          <w:sz w:val="16"/>
          <w:szCs w:val="16"/>
        </w:rPr>
        <w:t xml:space="preserve">ой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платежной</w:t>
      </w:r>
      <w:bookmarkEnd w:id="293"/>
      <w:bookmarkEnd w:id="294"/>
      <w:bookmarkEnd w:id="295"/>
      <w:bookmarkEnd w:id="296"/>
      <w:r>
        <w:rPr>
          <w:sz w:val="16"/>
          <w:szCs w:val="16"/>
        </w:rPr>
        <w:t xml:space="preserve"> </w:t>
      </w:r>
      <w:bookmarkStart w:id="297" w:name="_Toc23232992"/>
      <w:bookmarkStart w:id="298" w:name="_Toc32237082"/>
      <w:bookmarkStart w:id="299" w:name="_Toc38965125"/>
      <w:bookmarkStart w:id="300" w:name="_Toc38969435"/>
      <w:r>
        <w:rPr>
          <w:sz w:val="16"/>
          <w:szCs w:val="16"/>
        </w:rPr>
        <w:t>карте, счетов платежных агентов, платежных</w:t>
      </w:r>
      <w:r>
        <w:t xml:space="preserve">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297"/>
      <w:bookmarkEnd w:id="298"/>
      <w:bookmarkEnd w:id="299"/>
      <w:bookmarkEnd w:id="300"/>
      <w:r>
        <w:t xml:space="preserve"> </w:t>
      </w:r>
      <w:bookmarkStart w:id="301" w:name="_Toc23232993"/>
      <w:bookmarkStart w:id="302" w:name="_Toc32237083"/>
      <w:bookmarkStart w:id="303" w:name="_Toc38965126"/>
      <w:bookmarkStart w:id="304" w:name="_Toc38969436"/>
      <w:r>
        <w:rPr>
          <w:sz w:val="16"/>
          <w:szCs w:val="16"/>
        </w:rPr>
        <w:t>поставщиков)</w:t>
      </w:r>
      <w:bookmarkEnd w:id="301"/>
      <w:bookmarkEnd w:id="302"/>
      <w:bookmarkEnd w:id="303"/>
      <w:bookmarkEnd w:id="304"/>
      <w:r>
        <w:rPr>
          <w:sz w:val="16"/>
          <w:szCs w:val="16"/>
        </w:rPr>
        <w:t xml:space="preserve"> </w:t>
      </w:r>
    </w:p>
    <w:p w:rsidR="00F36402" w:rsidRDefault="00F36402">
      <w:pPr>
        <w:jc w:val="both"/>
      </w:pPr>
    </w:p>
    <w:p w:rsidR="00F36402" w:rsidRDefault="0027438A">
      <w:pPr>
        <w:ind w:left="5103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</w:pPr>
    </w:p>
    <w:p w:rsidR="00F36402" w:rsidRDefault="0027438A">
      <w:pPr>
        <w:ind w:left="510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</w:t>
      </w:r>
      <w:r>
        <w:rPr>
          <w:sz w:val="22"/>
          <w:szCs w:val="22"/>
        </w:rPr>
        <w:t>_________________________</w:t>
      </w:r>
    </w:p>
    <w:p w:rsidR="00F36402" w:rsidRDefault="0027438A">
      <w:pPr>
        <w:ind w:left="5103"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Клиента)</w:t>
      </w:r>
    </w:p>
    <w:p w:rsidR="00F36402" w:rsidRDefault="0027438A">
      <w:pPr>
        <w:ind w:left="510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ИНН</w:t>
      </w:r>
      <w:r>
        <w:rPr>
          <w:sz w:val="22"/>
          <w:szCs w:val="22"/>
        </w:rPr>
        <w:t>_______________________</w:t>
      </w:r>
    </w:p>
    <w:p w:rsidR="00F36402" w:rsidRDefault="00F36402">
      <w:pPr>
        <w:ind w:firstLine="709"/>
        <w:jc w:val="both"/>
        <w:rPr>
          <w:sz w:val="22"/>
          <w:szCs w:val="22"/>
        </w:rPr>
      </w:pPr>
    </w:p>
    <w:p w:rsidR="00F36402" w:rsidRDefault="00F36402">
      <w:pPr>
        <w:jc w:val="both"/>
      </w:pPr>
    </w:p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05" w:name="_Toc5696131"/>
      <w:bookmarkStart w:id="306" w:name="_Toc6402471"/>
      <w:bookmarkStart w:id="307" w:name="_Toc6913510"/>
      <w:bookmarkStart w:id="308" w:name="_Toc38969437"/>
      <w:bookmarkStart w:id="309" w:name="_Toc69983890"/>
      <w:r>
        <w:rPr>
          <w:rFonts w:ascii="Times New Roman" w:hAnsi="Times New Roman" w:cs="Times New Roman"/>
          <w:i w:val="0"/>
          <w:sz w:val="24"/>
          <w:szCs w:val="24"/>
        </w:rPr>
        <w:t>ЗАЯВЛЕНИЕ</w:t>
      </w:r>
      <w:r>
        <w:rPr>
          <w:rFonts w:ascii="Times New Roman" w:hAnsi="Times New Roman" w:cs="Times New Roman"/>
          <w:i w:val="0"/>
          <w:sz w:val="24"/>
          <w:szCs w:val="24"/>
        </w:rPr>
        <w:br/>
        <w:t>об установлении тарифного плана</w:t>
      </w:r>
      <w:bookmarkEnd w:id="305"/>
      <w:bookmarkEnd w:id="306"/>
      <w:bookmarkEnd w:id="307"/>
      <w:bookmarkEnd w:id="308"/>
      <w:bookmarkEnd w:id="309"/>
    </w:p>
    <w:p w:rsidR="00F36402" w:rsidRDefault="00F36402"/>
    <w:p w:rsidR="00F36402" w:rsidRDefault="00F36402">
      <w:pPr>
        <w:jc w:val="center"/>
        <w:rPr>
          <w:b/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Прошу плату за услуги</w:t>
      </w:r>
      <w:r>
        <w:rPr>
          <w:sz w:val="22"/>
          <w:szCs w:val="22"/>
        </w:rPr>
        <w:t xml:space="preserve"> ООО КБ «КОЛЬЦО УРАЛА» по расчетному счету № _________________________ взимать по тарифному плану _________________________________:</w:t>
      </w:r>
    </w:p>
    <w:p w:rsidR="00F36402" w:rsidRDefault="0027438A">
      <w:pPr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с даты открытия расчетного счета;</w:t>
      </w:r>
    </w:p>
    <w:p w:rsidR="00F36402" w:rsidRDefault="0027438A">
      <w:pPr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с первого числа месяца, следующего за датой подачи заявления.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Настоящим </w:t>
      </w:r>
      <w:r>
        <w:rPr>
          <w:sz w:val="22"/>
          <w:szCs w:val="22"/>
        </w:rPr>
        <w:t>подтверждаю, что с действующими Тарифами ООО КБ «КОЛЬЦО УРАЛА» ознакомлен.</w:t>
      </w:r>
    </w:p>
    <w:p w:rsidR="00F36402" w:rsidRDefault="0027438A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Уникальный идентификатор Клиента Банка, порекомендовавшего мне открыть расчетный счет и оформить к нему услугу ведения расчетного счета по тарифному плану «Терминал»: ______________</w:t>
      </w:r>
      <w:r>
        <w:rPr>
          <w:sz w:val="22"/>
          <w:szCs w:val="22"/>
        </w:rPr>
        <w:t>______________.*</w:t>
      </w:r>
    </w:p>
    <w:p w:rsidR="00F36402" w:rsidRDefault="0027438A">
      <w:pPr>
        <w:contextualSpacing/>
        <w:jc w:val="both"/>
      </w:pPr>
      <w:r>
        <w:rPr>
          <w:sz w:val="18"/>
          <w:szCs w:val="18"/>
        </w:rPr>
        <w:t xml:space="preserve"> (указывается уникальный идентификатор)</w:t>
      </w:r>
    </w:p>
    <w:p w:rsidR="00F36402" w:rsidRDefault="0027438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</w:t>
      </w:r>
    </w:p>
    <w:p w:rsidR="00F36402" w:rsidRDefault="0027438A">
      <w:pPr>
        <w:contextualSpacing/>
        <w:jc w:val="both"/>
        <w:rPr>
          <w:sz w:val="22"/>
          <w:szCs w:val="22"/>
        </w:rPr>
      </w:pPr>
      <w:r>
        <w:rPr>
          <w:sz w:val="18"/>
          <w:szCs w:val="18"/>
        </w:rPr>
        <w:t>* Абзац заполняется в случае, когда открытие расчетного счета и оформление к нему Тарифного плана «Терминал» осуществлялось по рекомендации действующего Клиента Банка.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r>
        <w:rPr>
          <w:sz w:val="22"/>
          <w:szCs w:val="22"/>
        </w:rPr>
        <w:t>_»____________20__г.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42"/>
        <w:tblW w:w="9370" w:type="dxa"/>
        <w:tblLook w:val="0000" w:firstRow="0" w:lastRow="0" w:firstColumn="0" w:lastColumn="0" w:noHBand="0" w:noVBand="0"/>
      </w:tblPr>
      <w:tblGrid>
        <w:gridCol w:w="3180"/>
        <w:gridCol w:w="236"/>
        <w:gridCol w:w="2090"/>
        <w:gridCol w:w="222"/>
        <w:gridCol w:w="1831"/>
        <w:gridCol w:w="232"/>
        <w:gridCol w:w="1579"/>
      </w:tblGrid>
      <w:tr w:rsidR="00F36402">
        <w:trPr>
          <w:trHeight w:val="304"/>
        </w:trPr>
        <w:tc>
          <w:tcPr>
            <w:tcW w:w="3029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7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35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623"/>
        </w:trPr>
        <w:tc>
          <w:tcPr>
            <w:tcW w:w="3029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ОТМЕТКА БАНКА О ПРИЕМЕ ЗАЯВЛЕНИЯ: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 xml:space="preserve"> 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36402" w:rsidRDefault="0027438A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Должность сотрудника Банка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(подпись)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bookmarkStart w:id="310" w:name="_Toc5696132"/>
      <w:bookmarkStart w:id="311" w:name="_Toc6402472"/>
      <w:bookmarkStart w:id="312" w:name="_Toc6913511"/>
      <w:r>
        <w:rPr>
          <w:sz w:val="22"/>
          <w:szCs w:val="22"/>
        </w:rPr>
        <w:t>«_____» _______________ 20__г.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pStyle w:val="2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313" w:name="_Toc38969438"/>
      <w:bookmarkStart w:id="314" w:name="_Toc58494496"/>
      <w:bookmarkStart w:id="315" w:name="_Toc69983891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1.6</w:t>
      </w:r>
      <w:bookmarkEnd w:id="310"/>
      <w:bookmarkEnd w:id="311"/>
      <w:bookmarkEnd w:id="312"/>
      <w:bookmarkEnd w:id="313"/>
      <w:bookmarkEnd w:id="314"/>
      <w:bookmarkEnd w:id="315"/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(доллары США, евро,</w:t>
      </w:r>
      <w:r>
        <w:rPr>
          <w:b/>
        </w:rPr>
        <w:t xml:space="preserve"> </w:t>
      </w:r>
      <w:r>
        <w:rPr>
          <w:sz w:val="16"/>
          <w:szCs w:val="16"/>
        </w:rPr>
        <w:t xml:space="preserve">иены, юани), счетов для расчетов по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«корпоративной» международной пл</w:t>
      </w:r>
      <w:r>
        <w:rPr>
          <w:sz w:val="16"/>
          <w:szCs w:val="16"/>
        </w:rPr>
        <w:t xml:space="preserve">атежной карте,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счетов платежных агентов, платежных</w:t>
      </w:r>
      <w:r>
        <w:t xml:space="preserve"> </w:t>
      </w:r>
      <w:r>
        <w:rPr>
          <w:sz w:val="16"/>
          <w:szCs w:val="16"/>
        </w:rPr>
        <w:t>субагентов,</w:t>
      </w:r>
      <w:r>
        <w:t xml:space="preserve"> </w:t>
      </w:r>
    </w:p>
    <w:p w:rsidR="00F36402" w:rsidRDefault="0027438A">
      <w:pPr>
        <w:ind w:firstLine="5387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left="5103"/>
        <w:rPr>
          <w:b/>
          <w:bCs/>
          <w:sz w:val="22"/>
          <w:szCs w:val="22"/>
        </w:rPr>
      </w:pP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/>
    <w:p w:rsidR="00F36402" w:rsidRDefault="00F36402"/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16" w:name="_Toc5696133"/>
      <w:bookmarkStart w:id="317" w:name="_Toc6402473"/>
      <w:bookmarkStart w:id="318" w:name="_Toc6913512"/>
      <w:bookmarkStart w:id="319" w:name="_Toc38969439"/>
      <w:bookmarkStart w:id="320" w:name="_Toc69983892"/>
      <w:r>
        <w:rPr>
          <w:rFonts w:ascii="Times New Roman" w:hAnsi="Times New Roman" w:cs="Times New Roman"/>
          <w:i w:val="0"/>
          <w:sz w:val="24"/>
          <w:szCs w:val="24"/>
        </w:rPr>
        <w:t>ЗАЯВЛЕНИЕ</w:t>
      </w:r>
      <w:r>
        <w:rPr>
          <w:rFonts w:ascii="Times New Roman" w:hAnsi="Times New Roman" w:cs="Times New Roman"/>
          <w:i w:val="0"/>
          <w:sz w:val="24"/>
          <w:szCs w:val="24"/>
        </w:rPr>
        <w:br/>
        <w:t>о порядке SMS-информирования</w:t>
      </w:r>
      <w:bookmarkEnd w:id="316"/>
      <w:bookmarkEnd w:id="317"/>
      <w:bookmarkEnd w:id="318"/>
      <w:bookmarkEnd w:id="319"/>
      <w:bookmarkEnd w:id="320"/>
    </w:p>
    <w:p w:rsidR="00F36402" w:rsidRDefault="00F36402">
      <w:pPr>
        <w:rPr>
          <w:b/>
          <w:bCs/>
          <w:sz w:val="22"/>
          <w:szCs w:val="22"/>
        </w:rPr>
      </w:pP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Прошу в соответствии с 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</w:t>
      </w:r>
      <w:r>
        <w:rPr>
          <w:bCs/>
          <w:sz w:val="22"/>
          <w:szCs w:val="22"/>
        </w:rPr>
        <w:t xml:space="preserve">» международной платежной карте, счетов платежных агентов, платежных субагентов, поставщиков)» отправлять </w:t>
      </w:r>
      <w:r>
        <w:rPr>
          <w:bCs/>
          <w:sz w:val="22"/>
          <w:szCs w:val="22"/>
          <w:lang w:val="en-US"/>
        </w:rPr>
        <w:t>SMS</w:t>
      </w:r>
      <w:r>
        <w:rPr>
          <w:bCs/>
          <w:sz w:val="22"/>
          <w:szCs w:val="22"/>
        </w:rPr>
        <w:t xml:space="preserve"> сообщения о:</w:t>
      </w:r>
    </w:p>
    <w:p w:rsidR="00F36402" w:rsidRDefault="00F36402">
      <w:pPr>
        <w:jc w:val="both"/>
        <w:rPr>
          <w:bCs/>
          <w:sz w:val="22"/>
          <w:szCs w:val="22"/>
        </w:rPr>
      </w:pP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</w:t>
      </w:r>
    </w:p>
    <w:p w:rsidR="00F36402" w:rsidRDefault="0027438A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(указать вариант </w:t>
      </w:r>
      <w:r>
        <w:rPr>
          <w:bCs/>
          <w:i/>
          <w:sz w:val="20"/>
          <w:szCs w:val="20"/>
          <w:lang w:val="en-US"/>
        </w:rPr>
        <w:t>SMS</w:t>
      </w:r>
      <w:r>
        <w:rPr>
          <w:bCs/>
          <w:i/>
          <w:sz w:val="20"/>
          <w:szCs w:val="20"/>
        </w:rPr>
        <w:t xml:space="preserve">-информирования: о списании и/или </w:t>
      </w:r>
      <w:r>
        <w:rPr>
          <w:bCs/>
          <w:i/>
          <w:sz w:val="20"/>
          <w:szCs w:val="20"/>
        </w:rPr>
        <w:t>зачислении)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денежных средств по расчетному счету № ___________________________________   на сумму, превышающую (включительно)*</w:t>
      </w: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F36402" w:rsidRDefault="0027438A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(сумма цифрами и прописью)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 телефонный(е</w:t>
      </w:r>
      <w:r>
        <w:rPr>
          <w:bCs/>
          <w:sz w:val="22"/>
          <w:szCs w:val="22"/>
        </w:rPr>
        <w:t>) номер(а):</w:t>
      </w:r>
    </w:p>
    <w:p w:rsidR="00F36402" w:rsidRDefault="0027438A">
      <w:pPr>
        <w:numPr>
          <w:ilvl w:val="0"/>
          <w:numId w:val="3"/>
        </w:num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____________________________________________;</w:t>
      </w:r>
    </w:p>
    <w:p w:rsidR="00F36402" w:rsidRDefault="0027438A">
      <w:pPr>
        <w:numPr>
          <w:ilvl w:val="0"/>
          <w:numId w:val="3"/>
        </w:num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____________________________________________;</w:t>
      </w:r>
    </w:p>
    <w:p w:rsidR="00F36402" w:rsidRDefault="0027438A">
      <w:pPr>
        <w:numPr>
          <w:ilvl w:val="0"/>
          <w:numId w:val="3"/>
        </w:num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____________________________________________.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Настоящим подтверждаю, что об условиях направления Банком </w:t>
      </w:r>
      <w:r>
        <w:rPr>
          <w:bCs/>
          <w:sz w:val="22"/>
          <w:szCs w:val="22"/>
          <w:lang w:val="en-US"/>
        </w:rPr>
        <w:t>SMS</w:t>
      </w:r>
      <w:r>
        <w:rPr>
          <w:bCs/>
          <w:sz w:val="22"/>
          <w:szCs w:val="22"/>
        </w:rPr>
        <w:t xml:space="preserve">-сообщений, в том числе о стоимости </w:t>
      </w:r>
      <w:r>
        <w:rPr>
          <w:bCs/>
          <w:sz w:val="22"/>
          <w:szCs w:val="22"/>
        </w:rPr>
        <w:t>(согласно Тарифам ООО КБ «КОЛЬЦО УРАЛА») и порядке оплаты информирован и согласен.</w:t>
      </w:r>
    </w:p>
    <w:tbl>
      <w:tblPr>
        <w:tblpPr w:leftFromText="180" w:rightFromText="180" w:vertAnchor="text" w:horzAnchor="margin" w:tblpY="242"/>
        <w:tblW w:w="9176" w:type="dxa"/>
        <w:tblLook w:val="0000" w:firstRow="0" w:lastRow="0" w:firstColumn="0" w:lastColumn="0" w:noHBand="0" w:noVBand="0"/>
      </w:tblPr>
      <w:tblGrid>
        <w:gridCol w:w="3180"/>
        <w:gridCol w:w="226"/>
        <w:gridCol w:w="2037"/>
        <w:gridCol w:w="222"/>
        <w:gridCol w:w="1773"/>
        <w:gridCol w:w="225"/>
        <w:gridCol w:w="1513"/>
      </w:tblGrid>
      <w:tr w:rsidR="00F36402">
        <w:trPr>
          <w:trHeight w:val="316"/>
        </w:trPr>
        <w:tc>
          <w:tcPr>
            <w:tcW w:w="296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3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38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</w:t>
            </w:r>
            <w:r>
              <w:rPr>
                <w:i/>
                <w:sz w:val="18"/>
                <w:szCs w:val="18"/>
              </w:rPr>
              <w:t>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1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390"/>
        </w:trPr>
        <w:tc>
          <w:tcPr>
            <w:tcW w:w="296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3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«_____» _______________ 20__г.                                                                                     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ОТМЕТКА БАНКА О ПРИЕМЕ ЗАЯВЛЕНИЯ: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_________________________    </w:t>
      </w:r>
      <w:r>
        <w:rPr>
          <w:bCs/>
          <w:sz w:val="22"/>
          <w:szCs w:val="22"/>
        </w:rPr>
        <w:tab/>
        <w:t>___________________</w:t>
      </w:r>
      <w:r>
        <w:rPr>
          <w:bCs/>
          <w:sz w:val="22"/>
          <w:szCs w:val="22"/>
        </w:rPr>
        <w:tab/>
        <w:t xml:space="preserve">   __________________</w:t>
      </w: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Должность сотрудника Банка                                               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(подпись</w:t>
      </w:r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ab/>
      </w: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«_____» _______________ 20__г.                                                              </w:t>
      </w:r>
      <w:r>
        <w:rPr>
          <w:bCs/>
          <w:sz w:val="22"/>
          <w:szCs w:val="22"/>
        </w:rPr>
        <w:t xml:space="preserve">                       </w:t>
      </w:r>
    </w:p>
    <w:p w:rsidR="00F36402" w:rsidRDefault="00F36402"/>
    <w:p w:rsidR="00F36402" w:rsidRDefault="00F36402"/>
    <w:p w:rsidR="00F36402" w:rsidRDefault="00F36402"/>
    <w:p w:rsidR="00F36402" w:rsidRDefault="0027438A">
      <w:r>
        <w:t>_________________________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Сумма операции для </w:t>
      </w:r>
      <w:r>
        <w:rPr>
          <w:sz w:val="20"/>
          <w:szCs w:val="20"/>
          <w:lang w:val="en-US"/>
        </w:rPr>
        <w:t>SMS</w:t>
      </w:r>
      <w:r>
        <w:rPr>
          <w:sz w:val="20"/>
          <w:szCs w:val="20"/>
        </w:rPr>
        <w:t>-информирования указывается, если Тарифами ООО КБ «КОЛЬЦО УРАЛА» предусмотрена возможность ее установления Клиентом в рамках выбранного им тарифного плана.</w:t>
      </w:r>
    </w:p>
    <w:p w:rsidR="00F36402" w:rsidRDefault="00F36402">
      <w:pPr>
        <w:rPr>
          <w:b/>
          <w:bCs/>
          <w:sz w:val="22"/>
          <w:szCs w:val="18"/>
        </w:rPr>
      </w:pPr>
    </w:p>
    <w:p w:rsidR="00F36402" w:rsidRDefault="00F36402">
      <w:pPr>
        <w:keepNext/>
        <w:ind w:left="5103"/>
        <w:outlineLvl w:val="0"/>
        <w:rPr>
          <w:b/>
          <w:bCs/>
        </w:rPr>
        <w:sectPr w:rsidR="00F36402">
          <w:footerReference w:type="default" r:id="rId73"/>
          <w:pgSz w:w="11906" w:h="16838" w:code="9"/>
          <w:pgMar w:top="1134" w:right="1134" w:bottom="993" w:left="1418" w:header="709" w:footer="709" w:gutter="0"/>
          <w:cols w:space="708"/>
          <w:docGrid w:linePitch="360"/>
        </w:sectPr>
      </w:pPr>
    </w:p>
    <w:p w:rsidR="00F36402" w:rsidRDefault="0027438A">
      <w:pPr>
        <w:pStyle w:val="20"/>
        <w:spacing w:before="0" w:after="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321" w:name="_Toc5696134"/>
      <w:bookmarkStart w:id="322" w:name="_Toc6402474"/>
      <w:bookmarkStart w:id="323" w:name="_Toc6913513"/>
      <w:bookmarkStart w:id="324" w:name="_Toc38969440"/>
      <w:bookmarkStart w:id="325" w:name="_Toc58494498"/>
      <w:bookmarkStart w:id="326" w:name="_Toc69983893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1.7</w:t>
      </w:r>
      <w:bookmarkEnd w:id="321"/>
      <w:bookmarkEnd w:id="322"/>
      <w:bookmarkEnd w:id="323"/>
      <w:bookmarkEnd w:id="324"/>
      <w:bookmarkEnd w:id="325"/>
      <w:bookmarkEnd w:id="326"/>
    </w:p>
    <w:p w:rsidR="00F36402" w:rsidRDefault="0027438A">
      <w:pPr>
        <w:ind w:firstLine="5387"/>
        <w:jc w:val="both"/>
      </w:pPr>
      <w:bookmarkStart w:id="327" w:name="_Toc23232998"/>
      <w:bookmarkStart w:id="328" w:name="_Toc32237088"/>
      <w:bookmarkStart w:id="329" w:name="_Toc38965131"/>
      <w:bookmarkStart w:id="330" w:name="_Toc38969441"/>
      <w:r>
        <w:t xml:space="preserve">к </w:t>
      </w:r>
      <w:r>
        <w:rPr>
          <w:bCs/>
        </w:rPr>
        <w:t>Правилам</w:t>
      </w:r>
      <w:r>
        <w:t xml:space="preserve"> заключения, исполнения и</w:t>
      </w:r>
      <w:bookmarkEnd w:id="327"/>
      <w:bookmarkEnd w:id="328"/>
      <w:bookmarkEnd w:id="329"/>
      <w:bookmarkEnd w:id="330"/>
      <w:r>
        <w:t xml:space="preserve"> </w:t>
      </w:r>
      <w:bookmarkStart w:id="331" w:name="_Toc23232999"/>
      <w:bookmarkStart w:id="332" w:name="_Toc32237089"/>
      <w:bookmarkStart w:id="333" w:name="_Toc38965132"/>
      <w:bookmarkStart w:id="334" w:name="_Toc38969442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331"/>
      <w:bookmarkEnd w:id="332"/>
      <w:bookmarkEnd w:id="333"/>
      <w:bookmarkEnd w:id="334"/>
      <w:r>
        <w:t xml:space="preserve"> </w:t>
      </w:r>
      <w:bookmarkStart w:id="335" w:name="_Toc23233000"/>
      <w:bookmarkStart w:id="336" w:name="_Toc32237090"/>
      <w:bookmarkStart w:id="337" w:name="_Toc38965133"/>
      <w:bookmarkStart w:id="338" w:name="_Toc38969443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 расчетных</w:t>
      </w:r>
      <w:bookmarkEnd w:id="335"/>
      <w:bookmarkEnd w:id="336"/>
      <w:bookmarkEnd w:id="337"/>
      <w:bookmarkEnd w:id="338"/>
      <w:r>
        <w:rPr>
          <w:sz w:val="16"/>
          <w:szCs w:val="16"/>
        </w:rPr>
        <w:t xml:space="preserve"> </w:t>
      </w:r>
      <w:bookmarkStart w:id="339" w:name="_Toc23233001"/>
      <w:bookmarkStart w:id="340" w:name="_Toc32237091"/>
      <w:bookmarkStart w:id="341" w:name="_Toc38965134"/>
      <w:bookmarkStart w:id="342" w:name="_Toc38969444"/>
      <w:r>
        <w:rPr>
          <w:sz w:val="16"/>
          <w:szCs w:val="16"/>
        </w:rPr>
        <w:t xml:space="preserve">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bCs/>
          <w:sz w:val="16"/>
          <w:szCs w:val="16"/>
        </w:rPr>
        <w:t>иностранной</w:t>
      </w:r>
      <w:r>
        <w:rPr>
          <w:sz w:val="16"/>
          <w:szCs w:val="16"/>
        </w:rPr>
        <w:t xml:space="preserve"> валюте</w:t>
      </w:r>
      <w:bookmarkEnd w:id="339"/>
      <w:bookmarkEnd w:id="340"/>
      <w:bookmarkEnd w:id="341"/>
      <w:bookmarkEnd w:id="342"/>
      <w:r>
        <w:rPr>
          <w:sz w:val="16"/>
          <w:szCs w:val="16"/>
        </w:rPr>
        <w:t xml:space="preserve"> </w:t>
      </w:r>
      <w:bookmarkStart w:id="343" w:name="_Toc23233002"/>
      <w:bookmarkStart w:id="344" w:name="_Toc32237092"/>
      <w:bookmarkStart w:id="345" w:name="_Toc38965135"/>
      <w:bookmarkStart w:id="346" w:name="_Toc38969445"/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 расчетов по</w:t>
      </w:r>
      <w:bookmarkEnd w:id="343"/>
      <w:bookmarkEnd w:id="344"/>
      <w:bookmarkEnd w:id="345"/>
      <w:bookmarkEnd w:id="346"/>
      <w:r>
        <w:rPr>
          <w:sz w:val="16"/>
          <w:szCs w:val="16"/>
        </w:rPr>
        <w:t xml:space="preserve"> </w:t>
      </w:r>
      <w:bookmarkStart w:id="347" w:name="_Toc23233003"/>
      <w:bookmarkStart w:id="348" w:name="_Toc32237093"/>
      <w:bookmarkStart w:id="349" w:name="_Toc38965136"/>
      <w:bookmarkStart w:id="350" w:name="_Toc38969446"/>
      <w:r>
        <w:rPr>
          <w:sz w:val="16"/>
          <w:szCs w:val="16"/>
        </w:rPr>
        <w:t xml:space="preserve">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 карте,</w:t>
      </w:r>
      <w:bookmarkEnd w:id="347"/>
      <w:bookmarkEnd w:id="348"/>
      <w:bookmarkEnd w:id="349"/>
      <w:bookmarkEnd w:id="350"/>
      <w:r>
        <w:rPr>
          <w:sz w:val="16"/>
          <w:szCs w:val="16"/>
        </w:rPr>
        <w:t xml:space="preserve"> </w:t>
      </w:r>
      <w:bookmarkStart w:id="351" w:name="_Toc23233004"/>
      <w:bookmarkStart w:id="352" w:name="_Toc32237094"/>
      <w:bookmarkStart w:id="353" w:name="_Toc38965137"/>
      <w:bookmarkStart w:id="354" w:name="_Toc38969447"/>
      <w:r>
        <w:rPr>
          <w:sz w:val="16"/>
          <w:szCs w:val="16"/>
        </w:rPr>
        <w:t xml:space="preserve">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351"/>
      <w:bookmarkEnd w:id="352"/>
      <w:bookmarkEnd w:id="353"/>
      <w:bookmarkEnd w:id="354"/>
      <w:r>
        <w:rPr>
          <w:sz w:val="16"/>
          <w:szCs w:val="16"/>
        </w:rPr>
        <w:t xml:space="preserve"> </w:t>
      </w:r>
      <w:bookmarkStart w:id="355" w:name="_Toc23233005"/>
      <w:bookmarkStart w:id="356" w:name="_Toc32237095"/>
      <w:bookmarkStart w:id="357" w:name="_Toc38965138"/>
      <w:bookmarkStart w:id="358" w:name="_Toc38969448"/>
      <w:r>
        <w:rPr>
          <w:sz w:val="16"/>
          <w:szCs w:val="16"/>
        </w:rPr>
        <w:t>поставщиков)</w:t>
      </w:r>
      <w:bookmarkEnd w:id="355"/>
      <w:bookmarkEnd w:id="356"/>
      <w:bookmarkEnd w:id="357"/>
      <w:bookmarkEnd w:id="358"/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</w:p>
    <w:p w:rsidR="00F36402" w:rsidRDefault="00F36402">
      <w:pPr>
        <w:tabs>
          <w:tab w:val="left" w:pos="0"/>
        </w:tabs>
        <w:jc w:val="both"/>
        <w:rPr>
          <w:bCs/>
          <w:sz w:val="22"/>
        </w:rPr>
      </w:pPr>
    </w:p>
    <w:p w:rsidR="00F36402" w:rsidRDefault="00F36402">
      <w:pPr>
        <w:tabs>
          <w:tab w:val="left" w:pos="0"/>
        </w:tabs>
        <w:jc w:val="both"/>
        <w:rPr>
          <w:bCs/>
          <w:sz w:val="22"/>
        </w:rPr>
      </w:pPr>
    </w:p>
    <w:p w:rsidR="00F36402" w:rsidRDefault="0027438A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59" w:name="_Toc5696135"/>
      <w:bookmarkStart w:id="360" w:name="_Toc6402475"/>
      <w:bookmarkStart w:id="361" w:name="_Toc6913514"/>
      <w:bookmarkStart w:id="362" w:name="_Toc38969449"/>
      <w:bookmarkStart w:id="363" w:name="_Toc69983894"/>
      <w:r>
        <w:rPr>
          <w:rFonts w:ascii="Times New Roman" w:hAnsi="Times New Roman" w:cs="Times New Roman"/>
          <w:i w:val="0"/>
          <w:sz w:val="24"/>
          <w:szCs w:val="24"/>
        </w:rPr>
        <w:t>Уведомление об акцепте требований кредитора Клиента</w:t>
      </w:r>
      <w:bookmarkEnd w:id="359"/>
      <w:bookmarkEnd w:id="360"/>
      <w:bookmarkEnd w:id="361"/>
      <w:bookmarkEnd w:id="362"/>
      <w:bookmarkEnd w:id="363"/>
    </w:p>
    <w:p w:rsidR="00F36402" w:rsidRDefault="0027438A">
      <w:pPr>
        <w:pStyle w:val="a9"/>
        <w:rPr>
          <w:i/>
          <w:sz w:val="24"/>
          <w:szCs w:val="24"/>
        </w:rPr>
      </w:pPr>
      <w:bookmarkStart w:id="364" w:name="_Toc38969450"/>
      <w:bookmarkStart w:id="365" w:name="_Toc57206752"/>
      <w:bookmarkStart w:id="366" w:name="_Toc57208233"/>
      <w:bookmarkStart w:id="367" w:name="_Toc58319792"/>
      <w:bookmarkStart w:id="368" w:name="_Toc58494500"/>
      <w:r>
        <w:rPr>
          <w:sz w:val="24"/>
          <w:szCs w:val="24"/>
        </w:rPr>
        <w:t>по расчетному счету №_____________________ (далее - Счет)</w:t>
      </w:r>
      <w:r>
        <w:rPr>
          <w:sz w:val="24"/>
          <w:szCs w:val="24"/>
        </w:rPr>
        <w:br/>
        <w:t>до их поступления в Банк (заран</w:t>
      </w:r>
      <w:r>
        <w:rPr>
          <w:sz w:val="24"/>
          <w:szCs w:val="24"/>
        </w:rPr>
        <w:t>ее данный акцепт плательщика)</w:t>
      </w:r>
      <w:bookmarkEnd w:id="364"/>
      <w:bookmarkEnd w:id="365"/>
      <w:bookmarkEnd w:id="366"/>
      <w:bookmarkEnd w:id="367"/>
      <w:bookmarkEnd w:id="368"/>
    </w:p>
    <w:p w:rsidR="00F36402" w:rsidRDefault="00F36402">
      <w:pPr>
        <w:tabs>
          <w:tab w:val="left" w:pos="0"/>
        </w:tabs>
        <w:jc w:val="center"/>
        <w:rPr>
          <w:bCs/>
          <w:sz w:val="22"/>
        </w:rPr>
      </w:pPr>
    </w:p>
    <w:p w:rsidR="00F36402" w:rsidRDefault="0027438A">
      <w:pPr>
        <w:tabs>
          <w:tab w:val="left" w:pos="0"/>
        </w:tabs>
        <w:rPr>
          <w:bCs/>
          <w:sz w:val="22"/>
        </w:rPr>
      </w:pPr>
      <w:r>
        <w:rPr>
          <w:bCs/>
          <w:sz w:val="22"/>
        </w:rPr>
        <w:t xml:space="preserve">г.______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«___»_________________г. </w:t>
      </w:r>
    </w:p>
    <w:p w:rsidR="00F36402" w:rsidRDefault="00F36402">
      <w:pPr>
        <w:tabs>
          <w:tab w:val="left" w:pos="0"/>
        </w:tabs>
        <w:rPr>
          <w:bCs/>
          <w:sz w:val="22"/>
        </w:rPr>
      </w:pP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Настоящим __________________________________ИНН __________________________, в лице _____________________________, действующего на основании ________________________, в дальнейшем именуемый «Клиент», уведомляет ООО КБ «КОЛЬЦО УРАЛА» об акцепте поступающих о</w:t>
      </w:r>
      <w:r>
        <w:rPr>
          <w:bCs/>
          <w:sz w:val="22"/>
        </w:rPr>
        <w:t xml:space="preserve">т ___________________________________________________ИНН______________,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i/>
          <w:iCs/>
          <w:sz w:val="22"/>
        </w:rPr>
        <w:t xml:space="preserve">(указать наименование и ИНН Кредитора/Получателя)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далее – «Кредитор» / «</w:t>
      </w:r>
      <w:r>
        <w:rPr>
          <w:bCs/>
          <w:iCs/>
          <w:sz w:val="22"/>
        </w:rPr>
        <w:t>Получатель»</w:t>
      </w:r>
      <w:r>
        <w:rPr>
          <w:bCs/>
          <w:i/>
          <w:iCs/>
          <w:sz w:val="22"/>
        </w:rPr>
        <w:t xml:space="preserve"> (выбирается один из следующих вариантов</w:t>
      </w:r>
      <w:r>
        <w:rPr>
          <w:bCs/>
          <w:sz w:val="22"/>
        </w:rPr>
        <w:t xml:space="preserve">):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⁭любых требований, содержащих ссылку на _______________</w:t>
      </w:r>
      <w:r>
        <w:rPr>
          <w:bCs/>
          <w:sz w:val="22"/>
        </w:rPr>
        <w:t>____________________________,</w:t>
      </w:r>
    </w:p>
    <w:p w:rsidR="00F36402" w:rsidRDefault="0027438A">
      <w:pPr>
        <w:tabs>
          <w:tab w:val="left" w:pos="0"/>
        </w:tabs>
        <w:jc w:val="both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(указать наименование и реквизиты Основного договора/договоров, в соответствии с которым установлено право Кредитора/ Получателя выставлять требования к счету Клиента) </w:t>
      </w:r>
    </w:p>
    <w:p w:rsidR="00F36402" w:rsidRDefault="0027438A">
      <w:pPr>
        <w:tabs>
          <w:tab w:val="left" w:pos="0"/>
        </w:tabs>
        <w:jc w:val="both"/>
        <w:rPr>
          <w:bCs/>
          <w:iCs/>
          <w:sz w:val="22"/>
        </w:rPr>
      </w:pPr>
      <w:r>
        <w:rPr>
          <w:bCs/>
          <w:iCs/>
          <w:sz w:val="22"/>
        </w:rPr>
        <w:t>содержащий обязательство Клиента по _____________________</w:t>
      </w:r>
      <w:r>
        <w:rPr>
          <w:bCs/>
          <w:iCs/>
          <w:sz w:val="22"/>
        </w:rPr>
        <w:t>_______________________.</w:t>
      </w:r>
    </w:p>
    <w:p w:rsidR="00F36402" w:rsidRDefault="0027438A">
      <w:pPr>
        <w:tabs>
          <w:tab w:val="left" w:pos="0"/>
        </w:tabs>
        <w:jc w:val="both"/>
        <w:rPr>
          <w:bCs/>
          <w:iCs/>
          <w:sz w:val="22"/>
        </w:rPr>
      </w:pPr>
      <w:r>
        <w:rPr>
          <w:bCs/>
          <w:i/>
          <w:iCs/>
          <w:sz w:val="22"/>
        </w:rPr>
        <w:t>(указать основное обязательство Клиента по Основному договору</w:t>
      </w:r>
      <w:r>
        <w:rPr>
          <w:bCs/>
          <w:iCs/>
          <w:sz w:val="22"/>
        </w:rPr>
        <w:t>)</w:t>
      </w:r>
    </w:p>
    <w:p w:rsidR="00F36402" w:rsidRDefault="00F36402">
      <w:pPr>
        <w:tabs>
          <w:tab w:val="left" w:pos="0"/>
        </w:tabs>
        <w:jc w:val="both"/>
        <w:rPr>
          <w:bCs/>
          <w:sz w:val="22"/>
        </w:rPr>
      </w:pP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 xml:space="preserve">⁭любых требований </w:t>
      </w:r>
      <w:r>
        <w:rPr>
          <w:bCs/>
          <w:i/>
          <w:iCs/>
          <w:sz w:val="22"/>
          <w:u w:val="single"/>
        </w:rPr>
        <w:t xml:space="preserve">____________________________________________________________,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i/>
          <w:iCs/>
          <w:sz w:val="22"/>
        </w:rPr>
        <w:t xml:space="preserve">(указать наименование платежей/задолженности, подлежащих списанию)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 xml:space="preserve">по __________________________________________________________________________. </w:t>
      </w:r>
    </w:p>
    <w:p w:rsidR="00F36402" w:rsidRDefault="0027438A">
      <w:pPr>
        <w:tabs>
          <w:tab w:val="left" w:pos="0"/>
        </w:tabs>
        <w:jc w:val="both"/>
        <w:rPr>
          <w:bCs/>
          <w:i/>
          <w:iCs/>
          <w:sz w:val="22"/>
        </w:rPr>
      </w:pPr>
      <w:r>
        <w:rPr>
          <w:bCs/>
          <w:i/>
          <w:iCs/>
          <w:sz w:val="22"/>
        </w:rPr>
        <w:t>(указать наименование и реквизиты Основного договора/договоров, в соответствии с которым установлено право Кредитора/ Получателя выставлять требования к счету Клиента)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i/>
          <w:iCs/>
          <w:sz w:val="22"/>
        </w:rPr>
        <w:t xml:space="preserve">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 xml:space="preserve">Банк </w:t>
      </w:r>
      <w:r>
        <w:rPr>
          <w:bCs/>
          <w:sz w:val="22"/>
        </w:rPr>
        <w:t>обязан списывать на основании платежного требования Кредитора/</w:t>
      </w:r>
      <w:r>
        <w:rPr>
          <w:bCs/>
          <w:iCs/>
          <w:sz w:val="22"/>
        </w:rPr>
        <w:t xml:space="preserve">Получателя </w:t>
      </w:r>
      <w:r>
        <w:rPr>
          <w:bCs/>
          <w:sz w:val="22"/>
        </w:rPr>
        <w:t xml:space="preserve">денежные средства, находящиеся и поступающие на Счет.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 xml:space="preserve">Клиент предоставляет настоящий акцепт </w:t>
      </w:r>
      <w:r>
        <w:rPr>
          <w:bCs/>
          <w:iCs/>
          <w:sz w:val="22"/>
        </w:rPr>
        <w:t>с возможностью частичного исполнения</w:t>
      </w:r>
      <w:r>
        <w:rPr>
          <w:bCs/>
          <w:sz w:val="22"/>
        </w:rPr>
        <w:t xml:space="preserve"> платежных требований Кредитора/</w:t>
      </w:r>
      <w:r>
        <w:rPr>
          <w:bCs/>
          <w:iCs/>
          <w:sz w:val="22"/>
        </w:rPr>
        <w:t>Получателя.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>Списание</w:t>
      </w:r>
      <w:r>
        <w:rPr>
          <w:bCs/>
          <w:sz w:val="22"/>
        </w:rPr>
        <w:t xml:space="preserve"> денежных средств со Счета осуществляется в валюте, предусмотренной для платежей по Основному договору - ________________________ (</w:t>
      </w:r>
      <w:r>
        <w:rPr>
          <w:bCs/>
          <w:i/>
          <w:sz w:val="22"/>
        </w:rPr>
        <w:t>указать наименование валюты</w:t>
      </w:r>
      <w:r>
        <w:rPr>
          <w:bCs/>
          <w:sz w:val="22"/>
        </w:rPr>
        <w:t>).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  <w:t xml:space="preserve">В случае несоответствия валюты Счета и валюты, предусмотренной для платежей по Основному </w:t>
      </w:r>
      <w:r>
        <w:rPr>
          <w:bCs/>
          <w:sz w:val="22"/>
        </w:rPr>
        <w:t>договору, Клиент настоящим поручает Банку произвести конвертацию денежных средств со Счета в сумме, требуемой для исполнения платежного требования, по курсу и на условиях, установленных Банком на дату совершения операции, с последующим направлением Кредито</w:t>
      </w:r>
      <w:r>
        <w:rPr>
          <w:bCs/>
          <w:sz w:val="22"/>
        </w:rPr>
        <w:t>ру/Получателю денежных средств, полученных от конвертации, во исполнение платежного требования.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>Банк не проверяет подписи и оттиск печати на платежных требованиях Кредитора</w:t>
      </w:r>
      <w:r>
        <w:rPr>
          <w:bCs/>
          <w:iCs/>
          <w:sz w:val="22"/>
        </w:rPr>
        <w:t>/Получателя</w:t>
      </w:r>
      <w:r>
        <w:rPr>
          <w:bCs/>
          <w:sz w:val="22"/>
        </w:rPr>
        <w:t>. Банк не контролирует размер денежных средств, подлежащих списанию по п</w:t>
      </w:r>
      <w:r>
        <w:rPr>
          <w:bCs/>
          <w:sz w:val="22"/>
        </w:rPr>
        <w:t>латежным требованиям Кредитора</w:t>
      </w:r>
      <w:r>
        <w:rPr>
          <w:bCs/>
          <w:iCs/>
          <w:sz w:val="22"/>
        </w:rPr>
        <w:t>/Получателя</w:t>
      </w:r>
      <w:r>
        <w:rPr>
          <w:bCs/>
          <w:sz w:val="22"/>
        </w:rPr>
        <w:t xml:space="preserve">, за исключением случаев реализации своих функций как агента валютного контроля.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  <w:sectPr w:rsidR="00F36402">
          <w:footerReference w:type="default" r:id="rId74"/>
          <w:pgSz w:w="11906" w:h="16838" w:code="9"/>
          <w:pgMar w:top="1134" w:right="1134" w:bottom="993" w:left="1418" w:header="709" w:footer="709" w:gutter="0"/>
          <w:cols w:space="708"/>
          <w:docGrid w:linePitch="360"/>
        </w:sectPr>
      </w:pPr>
      <w:r>
        <w:rPr>
          <w:bCs/>
          <w:sz w:val="22"/>
        </w:rPr>
        <w:tab/>
        <w:t>Банк не исполняет платежное требование Кредитора</w:t>
      </w:r>
      <w:r>
        <w:rPr>
          <w:bCs/>
          <w:iCs/>
          <w:sz w:val="22"/>
        </w:rPr>
        <w:t>/Получателя</w:t>
      </w:r>
      <w:r>
        <w:rPr>
          <w:bCs/>
          <w:sz w:val="22"/>
        </w:rPr>
        <w:t xml:space="preserve">, если такая операция не соответствует валютному законодательству Российской Федерации, и возвращает </w:t>
      </w:r>
      <w:r>
        <w:rPr>
          <w:bCs/>
          <w:sz w:val="22"/>
        </w:rPr>
        <w:t>платежное требование Кредитору/</w:t>
      </w:r>
      <w:r>
        <w:rPr>
          <w:bCs/>
          <w:iCs/>
          <w:sz w:val="22"/>
        </w:rPr>
        <w:t>Получателю</w:t>
      </w:r>
      <w:r>
        <w:rPr>
          <w:bCs/>
          <w:i/>
          <w:iCs/>
          <w:sz w:val="22"/>
        </w:rPr>
        <w:t xml:space="preserve"> </w:t>
      </w:r>
      <w:r>
        <w:rPr>
          <w:bCs/>
          <w:sz w:val="22"/>
        </w:rPr>
        <w:t xml:space="preserve">без исполнения в порядке, установленном Центральным банком РФ.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lastRenderedPageBreak/>
        <w:tab/>
        <w:t>При несоответствии требования Кредитора/</w:t>
      </w:r>
      <w:r>
        <w:rPr>
          <w:bCs/>
          <w:iCs/>
          <w:sz w:val="22"/>
        </w:rPr>
        <w:t>Получателя</w:t>
      </w:r>
      <w:r>
        <w:rPr>
          <w:bCs/>
          <w:i/>
          <w:iCs/>
          <w:sz w:val="22"/>
        </w:rPr>
        <w:t xml:space="preserve"> </w:t>
      </w:r>
      <w:r>
        <w:rPr>
          <w:bCs/>
          <w:sz w:val="22"/>
        </w:rPr>
        <w:t>условиям заранее данного акцепта, установленного настоящим Уведомлением, или невозможности их пров</w:t>
      </w:r>
      <w:r>
        <w:rPr>
          <w:bCs/>
          <w:sz w:val="22"/>
        </w:rPr>
        <w:t>ерки, Банк передает поступившее требование Кредитора/</w:t>
      </w:r>
      <w:r>
        <w:rPr>
          <w:bCs/>
          <w:iCs/>
          <w:sz w:val="22"/>
        </w:rPr>
        <w:t>Получателя</w:t>
      </w:r>
      <w:r>
        <w:rPr>
          <w:bCs/>
          <w:i/>
          <w:iCs/>
          <w:sz w:val="22"/>
        </w:rPr>
        <w:t xml:space="preserve"> </w:t>
      </w:r>
      <w:r>
        <w:rPr>
          <w:bCs/>
          <w:sz w:val="22"/>
        </w:rPr>
        <w:t>для акцепта Клиенту не позднее рабочего дня, следующего за днем поступления требования Кредитора/</w:t>
      </w:r>
      <w:r>
        <w:rPr>
          <w:bCs/>
          <w:iCs/>
          <w:sz w:val="22"/>
        </w:rPr>
        <w:t>Получателя</w:t>
      </w:r>
      <w:r>
        <w:rPr>
          <w:bCs/>
          <w:sz w:val="22"/>
        </w:rPr>
        <w:t xml:space="preserve"> средств.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>Настоящее Уведомление подлежит исполнению с момента его принятия Банком</w:t>
      </w:r>
      <w:r>
        <w:rPr>
          <w:bCs/>
          <w:sz w:val="22"/>
        </w:rPr>
        <w:t xml:space="preserve"> и действует до получения Банком письменного уведомления Клиента о прекращении своих обязательств перед Кредитором/</w:t>
      </w:r>
      <w:r>
        <w:rPr>
          <w:bCs/>
          <w:iCs/>
          <w:sz w:val="22"/>
        </w:rPr>
        <w:t>Получателем</w:t>
      </w:r>
      <w:r>
        <w:rPr>
          <w:bCs/>
          <w:i/>
          <w:iCs/>
          <w:sz w:val="22"/>
        </w:rPr>
        <w:t xml:space="preserve"> </w:t>
      </w:r>
      <w:r>
        <w:rPr>
          <w:bCs/>
          <w:sz w:val="22"/>
        </w:rPr>
        <w:t>по Основному договору, либо до рабочего дня, следующего за днем получения Банком заявления Клиента об отмене заранее данного акце</w:t>
      </w:r>
      <w:r>
        <w:rPr>
          <w:bCs/>
          <w:sz w:val="22"/>
        </w:rPr>
        <w:t>пта или заявления об изменении условий заранее данного акцепта.</w:t>
      </w:r>
    </w:p>
    <w:p w:rsidR="00F36402" w:rsidRDefault="00F36402">
      <w:pPr>
        <w:tabs>
          <w:tab w:val="left" w:pos="0"/>
        </w:tabs>
        <w:jc w:val="both"/>
        <w:rPr>
          <w:bCs/>
          <w:sz w:val="22"/>
        </w:rPr>
      </w:pPr>
    </w:p>
    <w:tbl>
      <w:tblPr>
        <w:tblpPr w:leftFromText="180" w:rightFromText="180" w:vertAnchor="text" w:horzAnchor="margin" w:tblpY="242"/>
        <w:tblW w:w="9281" w:type="dxa"/>
        <w:tblLook w:val="0000" w:firstRow="0" w:lastRow="0" w:firstColumn="0" w:lastColumn="0" w:noHBand="0" w:noVBand="0"/>
      </w:tblPr>
      <w:tblGrid>
        <w:gridCol w:w="3180"/>
        <w:gridCol w:w="232"/>
        <w:gridCol w:w="2065"/>
        <w:gridCol w:w="222"/>
        <w:gridCol w:w="1804"/>
        <w:gridCol w:w="229"/>
        <w:gridCol w:w="1549"/>
      </w:tblGrid>
      <w:tr w:rsidR="00F36402">
        <w:trPr>
          <w:trHeight w:val="1245"/>
        </w:trPr>
        <w:tc>
          <w:tcPr>
            <w:tcW w:w="3000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5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19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W w:w="9168" w:type="dxa"/>
        <w:tblInd w:w="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F36402">
        <w:trPr>
          <w:trHeight w:val="146"/>
        </w:trPr>
        <w:tc>
          <w:tcPr>
            <w:tcW w:w="9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36402" w:rsidRDefault="0027438A">
            <w:r>
              <w:t>М.П. (</w:t>
            </w:r>
            <w:r>
              <w:rPr>
                <w:i/>
              </w:rPr>
              <w:t>при наличии</w:t>
            </w:r>
            <w:r>
              <w:t>)</w:t>
            </w:r>
          </w:p>
        </w:tc>
      </w:tr>
      <w:tr w:rsidR="00F36402">
        <w:trPr>
          <w:trHeight w:val="146"/>
        </w:trPr>
        <w:tc>
          <w:tcPr>
            <w:tcW w:w="9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36402" w:rsidRDefault="00F36402">
            <w:pPr>
              <w:tabs>
                <w:tab w:val="left" w:pos="0"/>
              </w:tabs>
              <w:rPr>
                <w:bCs/>
                <w:sz w:val="22"/>
              </w:rPr>
            </w:pPr>
          </w:p>
          <w:p w:rsidR="00F36402" w:rsidRDefault="0027438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Отметки Банка: </w:t>
            </w:r>
          </w:p>
          <w:p w:rsidR="00F36402" w:rsidRDefault="0027438A">
            <w:pPr>
              <w:tabs>
                <w:tab w:val="left" w:pos="0"/>
              </w:tabs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Уведомление принято ООО КБ «КОЛЬЦО УРАЛА»</w:t>
            </w:r>
          </w:p>
          <w:p w:rsidR="00F36402" w:rsidRDefault="00F36402">
            <w:pPr>
              <w:tabs>
                <w:tab w:val="left" w:pos="0"/>
              </w:tabs>
              <w:rPr>
                <w:bCs/>
                <w:sz w:val="22"/>
              </w:rPr>
            </w:pPr>
          </w:p>
          <w:p w:rsidR="00F36402" w:rsidRDefault="0027438A">
            <w:pPr>
              <w:tabs>
                <w:tab w:val="left" w:pos="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«_____»__________________г.</w:t>
            </w:r>
          </w:p>
          <w:p w:rsidR="00F36402" w:rsidRDefault="00F36402">
            <w:pPr>
              <w:tabs>
                <w:tab w:val="left" w:pos="0"/>
              </w:tabs>
              <w:rPr>
                <w:bCs/>
                <w:sz w:val="22"/>
              </w:rPr>
            </w:pPr>
          </w:p>
          <w:p w:rsidR="00F36402" w:rsidRDefault="0027438A">
            <w:pPr>
              <w:tabs>
                <w:tab w:val="left" w:pos="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____________________   __________________________   ________________________</w:t>
            </w:r>
          </w:p>
          <w:p w:rsidR="00F36402" w:rsidRDefault="0027438A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Должность </w:t>
            </w:r>
            <w:r>
              <w:rPr>
                <w:bCs/>
                <w:sz w:val="18"/>
                <w:szCs w:val="18"/>
              </w:rPr>
              <w:t>сотрудника Банка                           (ФИО)                                             (подпись)</w:t>
            </w:r>
          </w:p>
        </w:tc>
      </w:tr>
    </w:tbl>
    <w:p w:rsidR="00F36402" w:rsidRDefault="00F36402">
      <w:pPr>
        <w:keepNext/>
        <w:outlineLvl w:val="0"/>
        <w:rPr>
          <w:b/>
          <w:bCs/>
        </w:rPr>
        <w:sectPr w:rsidR="00F36402">
          <w:footerReference w:type="default" r:id="rId75"/>
          <w:pgSz w:w="11906" w:h="16838" w:code="9"/>
          <w:pgMar w:top="1134" w:right="1134" w:bottom="993" w:left="1418" w:header="709" w:footer="709" w:gutter="0"/>
          <w:cols w:space="708"/>
          <w:docGrid w:linePitch="360"/>
        </w:sectPr>
      </w:pPr>
    </w:p>
    <w:p w:rsidR="00F36402" w:rsidRDefault="0027438A">
      <w:pPr>
        <w:pStyle w:val="2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369" w:name="_Toc5696136"/>
      <w:bookmarkStart w:id="370" w:name="_Toc6402476"/>
      <w:bookmarkStart w:id="371" w:name="_Toc6913515"/>
      <w:bookmarkStart w:id="372" w:name="_Toc38969451"/>
      <w:bookmarkStart w:id="373" w:name="_Toc58494501"/>
      <w:bookmarkStart w:id="374" w:name="_Toc69983895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1.8</w:t>
      </w:r>
      <w:bookmarkEnd w:id="369"/>
      <w:bookmarkEnd w:id="370"/>
      <w:bookmarkEnd w:id="371"/>
      <w:bookmarkEnd w:id="372"/>
      <w:bookmarkEnd w:id="373"/>
      <w:bookmarkEnd w:id="374"/>
    </w:p>
    <w:p w:rsidR="00F36402" w:rsidRDefault="0027438A">
      <w:pPr>
        <w:ind w:firstLine="5387"/>
        <w:jc w:val="both"/>
      </w:pPr>
      <w:bookmarkStart w:id="375" w:name="_Toc23233009"/>
      <w:bookmarkStart w:id="376" w:name="_Toc32237099"/>
      <w:bookmarkStart w:id="377" w:name="_Toc38965142"/>
      <w:bookmarkStart w:id="378" w:name="_Toc38969452"/>
      <w:r>
        <w:t>к Правилам заключения, исполнения и</w:t>
      </w:r>
      <w:bookmarkEnd w:id="375"/>
      <w:bookmarkEnd w:id="376"/>
      <w:bookmarkEnd w:id="377"/>
      <w:bookmarkEnd w:id="378"/>
      <w:r>
        <w:t xml:space="preserve"> </w:t>
      </w:r>
      <w:bookmarkStart w:id="379" w:name="_Toc23233010"/>
      <w:bookmarkStart w:id="380" w:name="_Toc32237100"/>
      <w:bookmarkStart w:id="381" w:name="_Toc38965143"/>
      <w:bookmarkStart w:id="382" w:name="_Toc38969453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379"/>
      <w:bookmarkEnd w:id="380"/>
      <w:bookmarkEnd w:id="381"/>
      <w:bookmarkEnd w:id="382"/>
      <w:r>
        <w:t xml:space="preserve"> </w:t>
      </w:r>
      <w:bookmarkStart w:id="383" w:name="_Toc23233011"/>
      <w:bookmarkStart w:id="384" w:name="_Toc32237101"/>
      <w:bookmarkStart w:id="385" w:name="_Toc38965144"/>
      <w:bookmarkStart w:id="386" w:name="_Toc38969454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 расче</w:t>
      </w:r>
      <w:r>
        <w:rPr>
          <w:sz w:val="16"/>
          <w:szCs w:val="16"/>
        </w:rPr>
        <w:t>тных</w:t>
      </w:r>
      <w:bookmarkEnd w:id="383"/>
      <w:bookmarkEnd w:id="384"/>
      <w:bookmarkEnd w:id="385"/>
      <w:bookmarkEnd w:id="386"/>
      <w:r>
        <w:rPr>
          <w:sz w:val="16"/>
          <w:szCs w:val="16"/>
        </w:rPr>
        <w:t xml:space="preserve"> </w:t>
      </w:r>
      <w:bookmarkStart w:id="387" w:name="_Toc23233012"/>
      <w:bookmarkStart w:id="388" w:name="_Toc32237102"/>
      <w:bookmarkStart w:id="389" w:name="_Toc38965145"/>
      <w:bookmarkStart w:id="390" w:name="_Toc38969455"/>
      <w:r>
        <w:rPr>
          <w:sz w:val="16"/>
          <w:szCs w:val="16"/>
        </w:rPr>
        <w:t xml:space="preserve">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</w:t>
      </w:r>
      <w:bookmarkEnd w:id="387"/>
      <w:bookmarkEnd w:id="388"/>
      <w:bookmarkEnd w:id="389"/>
      <w:bookmarkEnd w:id="390"/>
      <w:r>
        <w:rPr>
          <w:sz w:val="16"/>
          <w:szCs w:val="16"/>
        </w:rPr>
        <w:t xml:space="preserve"> </w:t>
      </w:r>
      <w:bookmarkStart w:id="391" w:name="_Toc23233013"/>
      <w:bookmarkStart w:id="392" w:name="_Toc32237103"/>
      <w:bookmarkStart w:id="393" w:name="_Toc38965146"/>
      <w:bookmarkStart w:id="394" w:name="_Toc38969456"/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 расчетов по</w:t>
      </w:r>
      <w:bookmarkEnd w:id="391"/>
      <w:bookmarkEnd w:id="392"/>
      <w:bookmarkEnd w:id="393"/>
      <w:bookmarkEnd w:id="394"/>
      <w:r>
        <w:rPr>
          <w:sz w:val="16"/>
          <w:szCs w:val="16"/>
        </w:rPr>
        <w:t xml:space="preserve"> </w:t>
      </w:r>
      <w:bookmarkStart w:id="395" w:name="_Toc23233014"/>
      <w:bookmarkStart w:id="396" w:name="_Toc32237104"/>
      <w:bookmarkStart w:id="397" w:name="_Toc38965147"/>
      <w:bookmarkStart w:id="398" w:name="_Toc38969457"/>
      <w:r>
        <w:rPr>
          <w:sz w:val="16"/>
          <w:szCs w:val="16"/>
        </w:rPr>
        <w:t xml:space="preserve">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 карте,</w:t>
      </w:r>
      <w:bookmarkEnd w:id="395"/>
      <w:bookmarkEnd w:id="396"/>
      <w:bookmarkEnd w:id="397"/>
      <w:bookmarkEnd w:id="398"/>
      <w:r>
        <w:rPr>
          <w:sz w:val="16"/>
          <w:szCs w:val="16"/>
        </w:rPr>
        <w:t xml:space="preserve"> </w:t>
      </w:r>
      <w:bookmarkStart w:id="399" w:name="_Toc23233015"/>
      <w:bookmarkStart w:id="400" w:name="_Toc32237105"/>
      <w:bookmarkStart w:id="401" w:name="_Toc38965148"/>
      <w:bookmarkStart w:id="402" w:name="_Toc38969458"/>
      <w:r>
        <w:rPr>
          <w:sz w:val="16"/>
          <w:szCs w:val="16"/>
        </w:rPr>
        <w:t xml:space="preserve">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399"/>
      <w:bookmarkEnd w:id="400"/>
      <w:bookmarkEnd w:id="401"/>
      <w:bookmarkEnd w:id="402"/>
      <w:r>
        <w:rPr>
          <w:sz w:val="16"/>
          <w:szCs w:val="16"/>
        </w:rPr>
        <w:t xml:space="preserve"> </w:t>
      </w:r>
      <w:bookmarkStart w:id="403" w:name="_Toc23233016"/>
      <w:bookmarkStart w:id="404" w:name="_Toc32237106"/>
      <w:bookmarkStart w:id="405" w:name="_Toc38965149"/>
      <w:bookmarkStart w:id="406" w:name="_Toc38969459"/>
      <w:r>
        <w:rPr>
          <w:sz w:val="16"/>
          <w:szCs w:val="16"/>
        </w:rPr>
        <w:t>поставщиков)</w:t>
      </w:r>
      <w:bookmarkEnd w:id="403"/>
      <w:bookmarkEnd w:id="404"/>
      <w:bookmarkEnd w:id="405"/>
      <w:bookmarkEnd w:id="406"/>
      <w:r>
        <w:rPr>
          <w:sz w:val="16"/>
          <w:szCs w:val="16"/>
        </w:rPr>
        <w:t xml:space="preserve">  </w:t>
      </w:r>
    </w:p>
    <w:p w:rsidR="00F36402" w:rsidRDefault="00F36402">
      <w:pPr>
        <w:jc w:val="both"/>
      </w:pPr>
    </w:p>
    <w:p w:rsidR="00F36402" w:rsidRDefault="00F36402">
      <w:pPr>
        <w:jc w:val="both"/>
        <w:rPr>
          <w:b/>
        </w:rPr>
      </w:pPr>
    </w:p>
    <w:p w:rsidR="00F36402" w:rsidRDefault="0027438A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07" w:name="_Toc5696137"/>
      <w:bookmarkStart w:id="408" w:name="_Toc6402477"/>
      <w:bookmarkStart w:id="409" w:name="_Toc6913516"/>
      <w:bookmarkStart w:id="410" w:name="_Toc38969460"/>
      <w:bookmarkStart w:id="411" w:name="_Toc69983896"/>
      <w:r>
        <w:rPr>
          <w:rFonts w:ascii="Times New Roman" w:hAnsi="Times New Roman" w:cs="Times New Roman"/>
          <w:i w:val="0"/>
          <w:sz w:val="24"/>
          <w:szCs w:val="24"/>
        </w:rPr>
        <w:t>Распоряжение</w:t>
      </w:r>
      <w:r>
        <w:rPr>
          <w:rFonts w:ascii="Times New Roman" w:hAnsi="Times New Roman" w:cs="Times New Roman"/>
          <w:i w:val="0"/>
          <w:sz w:val="24"/>
          <w:szCs w:val="24"/>
        </w:rPr>
        <w:br/>
        <w:t>на исполнение инк</w:t>
      </w:r>
      <w:r>
        <w:rPr>
          <w:rFonts w:ascii="Times New Roman" w:hAnsi="Times New Roman" w:cs="Times New Roman"/>
          <w:i w:val="0"/>
          <w:sz w:val="24"/>
          <w:szCs w:val="24"/>
        </w:rPr>
        <w:t>ассовых поручений в российских рублях</w:t>
      </w:r>
      <w:bookmarkEnd w:id="407"/>
      <w:bookmarkEnd w:id="408"/>
      <w:bookmarkEnd w:id="409"/>
      <w:bookmarkEnd w:id="410"/>
      <w:bookmarkEnd w:id="411"/>
    </w:p>
    <w:p w:rsidR="00F36402" w:rsidRDefault="0027438A">
      <w:pPr>
        <w:pStyle w:val="a9"/>
        <w:rPr>
          <w:i/>
          <w:sz w:val="24"/>
          <w:szCs w:val="24"/>
        </w:rPr>
      </w:pPr>
      <w:bookmarkStart w:id="412" w:name="_Toc38969461"/>
      <w:bookmarkStart w:id="413" w:name="_Toc57206755"/>
      <w:bookmarkStart w:id="414" w:name="_Toc57208236"/>
      <w:bookmarkStart w:id="415" w:name="_Toc58319795"/>
      <w:bookmarkStart w:id="416" w:name="_Toc58494503"/>
      <w:bookmarkStart w:id="417" w:name="_Toc69983370"/>
      <w:r>
        <w:rPr>
          <w:sz w:val="24"/>
          <w:szCs w:val="24"/>
        </w:rPr>
        <w:t>по расчетному счету №_____________________ (далее - Счет)</w:t>
      </w:r>
      <w:bookmarkEnd w:id="412"/>
      <w:bookmarkEnd w:id="413"/>
      <w:bookmarkEnd w:id="414"/>
      <w:bookmarkEnd w:id="415"/>
      <w:bookmarkEnd w:id="416"/>
      <w:bookmarkEnd w:id="417"/>
    </w:p>
    <w:p w:rsidR="00F36402" w:rsidRDefault="00F36402">
      <w:pPr>
        <w:tabs>
          <w:tab w:val="left" w:pos="0"/>
        </w:tabs>
        <w:jc w:val="center"/>
        <w:rPr>
          <w:b/>
          <w:bCs/>
          <w:sz w:val="22"/>
        </w:rPr>
      </w:pPr>
    </w:p>
    <w:p w:rsidR="00F36402" w:rsidRDefault="0027438A">
      <w:pPr>
        <w:tabs>
          <w:tab w:val="left" w:pos="0"/>
        </w:tabs>
        <w:rPr>
          <w:b/>
          <w:bCs/>
          <w:sz w:val="22"/>
        </w:rPr>
      </w:pPr>
      <w:r>
        <w:rPr>
          <w:b/>
          <w:bCs/>
          <w:sz w:val="22"/>
        </w:rPr>
        <w:t>г._________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«___»_________________г. </w:t>
      </w:r>
    </w:p>
    <w:p w:rsidR="00F36402" w:rsidRDefault="00F36402">
      <w:pPr>
        <w:tabs>
          <w:tab w:val="left" w:pos="0"/>
        </w:tabs>
        <w:rPr>
          <w:b/>
          <w:bCs/>
          <w:sz w:val="22"/>
        </w:rPr>
      </w:pP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>Настоящим Распоряжением ______________________ ИНН __________________, в лице ____________________________, действующего на основании ________________________, в дальнейшем именуемый «Клиент», поручает ООО КБ «КОЛЬЦО УРАЛА», в дальнейшем именуемому «Банк»:</w:t>
      </w:r>
      <w:r>
        <w:rPr>
          <w:bCs/>
          <w:sz w:val="22"/>
        </w:rPr>
        <w:t xml:space="preserve">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 xml:space="preserve">1. Списывать без дополнительных распоряжений Клиента на основании надлежащим образом оформленных инкассовых поручений ___________________________ИНН___________________ </w:t>
      </w:r>
      <w:r>
        <w:rPr>
          <w:bCs/>
          <w:i/>
          <w:iCs/>
          <w:sz w:val="22"/>
        </w:rPr>
        <w:t xml:space="preserve">(указать наименование, ИНН Кредитора/Получателя средств) </w:t>
      </w:r>
      <w:r>
        <w:rPr>
          <w:bCs/>
          <w:sz w:val="22"/>
        </w:rPr>
        <w:t xml:space="preserve">(далее – </w:t>
      </w:r>
      <w:r>
        <w:rPr>
          <w:bCs/>
          <w:sz w:val="22"/>
        </w:rPr>
        <w:t>«Кредитор/Получатель»), содержащих указанную в пункте 3 настоящего Распоряжения необходимую информацию, денежные средства, находящиеся и поступающие на Счет Клиента, в целях погашения Клиентом задолженности перед Кредитором/Получателем, в том числе, по воз</w:t>
      </w:r>
      <w:r>
        <w:rPr>
          <w:bCs/>
          <w:sz w:val="22"/>
        </w:rPr>
        <w:t>врату (уплате):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 xml:space="preserve">________________________ </w:t>
      </w:r>
      <w:r>
        <w:rPr>
          <w:bCs/>
          <w:i/>
          <w:iCs/>
          <w:sz w:val="22"/>
        </w:rPr>
        <w:t xml:space="preserve">(указать наименование платежей/задолженности, подлежащих списанию) </w:t>
      </w:r>
      <w:r>
        <w:rPr>
          <w:bCs/>
          <w:sz w:val="22"/>
        </w:rPr>
        <w:t xml:space="preserve">по ____________________ </w:t>
      </w:r>
      <w:r>
        <w:rPr>
          <w:bCs/>
          <w:i/>
          <w:iCs/>
          <w:sz w:val="22"/>
        </w:rPr>
        <w:t>(указать наименование и реквизиты договора, которым установлено право Кредитора/Получателя выставлять инкассовые поручения н</w:t>
      </w:r>
      <w:r>
        <w:rPr>
          <w:bCs/>
          <w:i/>
          <w:iCs/>
          <w:sz w:val="22"/>
        </w:rPr>
        <w:t>а списание денежных средств со Счета)</w:t>
      </w:r>
      <w:r>
        <w:rPr>
          <w:bCs/>
          <w:sz w:val="22"/>
        </w:rPr>
        <w:t>, заключенному между Клиентом и Кредитором/Получателем, далее именуемому «Основной договор», и перечислять их на счет, указанный Кредитором/Получателем в инкассовом поручении. Основной договор предусматривает осуществле</w:t>
      </w:r>
      <w:r>
        <w:rPr>
          <w:bCs/>
          <w:sz w:val="22"/>
        </w:rPr>
        <w:t>ние платежей в _________________ (</w:t>
      </w:r>
      <w:r>
        <w:rPr>
          <w:bCs/>
          <w:i/>
          <w:sz w:val="22"/>
        </w:rPr>
        <w:t>указать валюту Основного договора</w:t>
      </w:r>
      <w:r>
        <w:rPr>
          <w:bCs/>
          <w:sz w:val="22"/>
        </w:rPr>
        <w:t>).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>Банк обязан списать на основании инкассового поручения Кредитора/Получателя денежные средства с расчетного счета Клиента не позже рабочего дня, следующего за днем получения такого инкас</w:t>
      </w:r>
      <w:r>
        <w:rPr>
          <w:bCs/>
          <w:sz w:val="22"/>
        </w:rPr>
        <w:t xml:space="preserve">сового поручения.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>При недостаточности денежных средств на Счете для полного исполнения инкассового поручения Кредитора/Получателя возможно его частичное исполнение.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2. Право Кредитора/Получателя выставлять инкассовые поручения на списание денежных средст</w:t>
      </w:r>
      <w:r>
        <w:rPr>
          <w:bCs/>
          <w:sz w:val="22"/>
        </w:rPr>
        <w:t xml:space="preserve">в со Счета для погашения задолженности по Основному договору предусмотрено пунктом ___ </w:t>
      </w:r>
      <w:r>
        <w:rPr>
          <w:bCs/>
          <w:i/>
          <w:iCs/>
          <w:sz w:val="22"/>
        </w:rPr>
        <w:t xml:space="preserve">(указать пункт Основного договора, которым установлено право Кредитора/Получателя выставлять инкассовые поручения на списание денежных средств со Счета) </w:t>
      </w:r>
      <w:r>
        <w:rPr>
          <w:bCs/>
          <w:sz w:val="22"/>
        </w:rPr>
        <w:t>Основного догово</w:t>
      </w:r>
      <w:r>
        <w:rPr>
          <w:bCs/>
          <w:sz w:val="22"/>
        </w:rPr>
        <w:t xml:space="preserve">ра.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 xml:space="preserve">3. Инкассовые поручения Кредитора/Получателя, указанные в пункте 1 настоящего Распоряжения, должны быть оформлены в соответствии с нормативными документами Центрального банка РФ.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ab/>
        <w:t>Инкассовое поручение должно содержать в поле «Назначение платежа» ссыл</w:t>
      </w:r>
      <w:r>
        <w:rPr>
          <w:bCs/>
          <w:sz w:val="22"/>
        </w:rPr>
        <w:t xml:space="preserve">ку на дату, номер Основного договора и соответствующий его пункт, предусматривающий право Кредитора/Получателя выставлять инкассовые поручения на списание денежных средств, в соответствии с п.п. 1. и 2. настоящего Распоряжения. 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4. Списание денежных средс</w:t>
      </w:r>
      <w:r>
        <w:rPr>
          <w:bCs/>
          <w:sz w:val="22"/>
        </w:rPr>
        <w:t>тв со Счета осуществляется в валюте, предусмотренной для платежей по Основному договору - __________________________ (</w:t>
      </w:r>
      <w:r>
        <w:rPr>
          <w:bCs/>
          <w:i/>
          <w:sz w:val="22"/>
        </w:rPr>
        <w:t>указать наименование валюты</w:t>
      </w:r>
      <w:r>
        <w:rPr>
          <w:bCs/>
          <w:sz w:val="22"/>
        </w:rPr>
        <w:t>).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  <w:sectPr w:rsidR="00F36402">
          <w:footerReference w:type="default" r:id="rId76"/>
          <w:pgSz w:w="11906" w:h="16838" w:code="9"/>
          <w:pgMar w:top="1134" w:right="1134" w:bottom="993" w:left="1418" w:header="709" w:footer="709" w:gutter="0"/>
          <w:cols w:space="708"/>
          <w:docGrid w:linePitch="360"/>
        </w:sectPr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  <w:t>В случае несоответствия валюты Счета и валюты, предусмотренной для платежей по Основному договору, Клиент настоящим поручает Банку произвести конвертацию денежных средств со Счета в сумме, требуемой д</w:t>
      </w:r>
      <w:r>
        <w:rPr>
          <w:bCs/>
          <w:sz w:val="22"/>
        </w:rPr>
        <w:t xml:space="preserve">ля исполнения платежного требования, по курсу и на условиях, установленных Банком на дату совершения операции, с последующим направлением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lastRenderedPageBreak/>
        <w:t>Кредитору/Получателю денежных средств, полученных от конвертации, во исполнение платежного требования.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5. Банк не про</w:t>
      </w:r>
      <w:r>
        <w:rPr>
          <w:bCs/>
          <w:sz w:val="22"/>
        </w:rPr>
        <w:t>веряет подписи и оттиск печати на инкассовых поручениях Кредитора/Получателя. Банк не контролирует размер денежных средств, подлежащих списанию по инкассовым поручениям Кредитора/Получателя, за исключением случаев реализации своих функций как агента валютн</w:t>
      </w:r>
      <w:r>
        <w:rPr>
          <w:bCs/>
          <w:sz w:val="22"/>
        </w:rPr>
        <w:t xml:space="preserve">ого контроля.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6. Банк не исполняет инкассовое поручение Кредитора/Получателя, если такая операция не соответствует валютному законодательству Российской Федерации, и возвращает инкассовое поручение Кредитору/Получателю без исполнения в порядке, установлен</w:t>
      </w:r>
      <w:r>
        <w:rPr>
          <w:bCs/>
          <w:sz w:val="22"/>
        </w:rPr>
        <w:t xml:space="preserve">ном Центральным банком РФ. </w:t>
      </w:r>
    </w:p>
    <w:p w:rsidR="00F36402" w:rsidRDefault="0027438A">
      <w:pPr>
        <w:tabs>
          <w:tab w:val="left" w:pos="0"/>
        </w:tabs>
        <w:jc w:val="both"/>
        <w:rPr>
          <w:bCs/>
          <w:sz w:val="22"/>
        </w:rPr>
      </w:pPr>
      <w:r>
        <w:rPr>
          <w:bCs/>
          <w:sz w:val="22"/>
        </w:rPr>
        <w:t>7. Настоящее Распоряжение подлежит исполнению с момента его принятия Банком и действует до получения Банком письменного уведомления Клиента о прекращении своих обязательств перед Кредитором/Получателем по Основному договору.</w:t>
      </w:r>
    </w:p>
    <w:p w:rsidR="00F36402" w:rsidRDefault="00F36402">
      <w:pPr>
        <w:tabs>
          <w:tab w:val="left" w:pos="0"/>
        </w:tabs>
        <w:jc w:val="both"/>
        <w:rPr>
          <w:bCs/>
          <w:sz w:val="22"/>
        </w:rPr>
      </w:pPr>
    </w:p>
    <w:tbl>
      <w:tblPr>
        <w:tblpPr w:leftFromText="180" w:rightFromText="180" w:vertAnchor="text" w:horzAnchor="margin" w:tblpY="242"/>
        <w:tblW w:w="9342" w:type="dxa"/>
        <w:tblLook w:val="0000" w:firstRow="0" w:lastRow="0" w:firstColumn="0" w:lastColumn="0" w:noHBand="0" w:noVBand="0"/>
      </w:tblPr>
      <w:tblGrid>
        <w:gridCol w:w="3180"/>
        <w:gridCol w:w="235"/>
        <w:gridCol w:w="2082"/>
        <w:gridCol w:w="222"/>
        <w:gridCol w:w="1822"/>
        <w:gridCol w:w="231"/>
        <w:gridCol w:w="1570"/>
      </w:tblGrid>
      <w:tr w:rsidR="00F36402">
        <w:trPr>
          <w:trHeight w:val="306"/>
        </w:trPr>
        <w:tc>
          <w:tcPr>
            <w:tcW w:w="3019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71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30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3019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tbl>
      <w:tblPr>
        <w:tblW w:w="9887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F36402">
        <w:trPr>
          <w:trHeight w:val="1481"/>
        </w:trPr>
        <w:tc>
          <w:tcPr>
            <w:tcW w:w="9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36402" w:rsidRDefault="00F36402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  <w:p w:rsidR="00F36402" w:rsidRDefault="0027438A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Отметки Банка: </w:t>
            </w:r>
          </w:p>
          <w:p w:rsidR="00F36402" w:rsidRDefault="0027438A">
            <w:pPr>
              <w:tabs>
                <w:tab w:val="left" w:pos="0"/>
              </w:tabs>
              <w:jc w:val="both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Распоряжение принято ООО КБ «КОЛЬЦО УРАЛА»</w:t>
            </w:r>
          </w:p>
          <w:p w:rsidR="00F36402" w:rsidRDefault="00F36402">
            <w:pPr>
              <w:tabs>
                <w:tab w:val="left" w:pos="0"/>
              </w:tabs>
              <w:jc w:val="both"/>
              <w:rPr>
                <w:bCs/>
                <w:i/>
                <w:iCs/>
                <w:sz w:val="22"/>
              </w:rPr>
            </w:pPr>
          </w:p>
          <w:p w:rsidR="00F36402" w:rsidRDefault="0027438A">
            <w:pPr>
              <w:tabs>
                <w:tab w:val="left" w:pos="0"/>
              </w:tabs>
              <w:jc w:val="both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«___»__________________г.</w:t>
            </w:r>
          </w:p>
          <w:p w:rsidR="00F36402" w:rsidRDefault="00F36402">
            <w:pPr>
              <w:tabs>
                <w:tab w:val="left" w:pos="0"/>
              </w:tabs>
              <w:jc w:val="both"/>
              <w:rPr>
                <w:bCs/>
                <w:i/>
                <w:iCs/>
                <w:sz w:val="22"/>
              </w:rPr>
            </w:pPr>
          </w:p>
          <w:p w:rsidR="00F36402" w:rsidRDefault="0027438A">
            <w:pPr>
              <w:tabs>
                <w:tab w:val="left" w:pos="0"/>
              </w:tabs>
              <w:jc w:val="both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 xml:space="preserve"> ____________________       __________________________   ________________________</w:t>
            </w:r>
          </w:p>
          <w:p w:rsidR="00F36402" w:rsidRDefault="0027438A">
            <w:pPr>
              <w:ind w:left="-108" w:hanging="4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Должность сотрудника Банка                           (ФИО)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(подпись)</w:t>
            </w:r>
          </w:p>
          <w:p w:rsidR="00F36402" w:rsidRDefault="00F36402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  <w:p w:rsidR="00F36402" w:rsidRDefault="00F36402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  <w:p w:rsidR="00F36402" w:rsidRDefault="00F36402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  <w:p w:rsidR="00F36402" w:rsidRDefault="00F36402">
            <w:pPr>
              <w:tabs>
                <w:tab w:val="left" w:pos="0"/>
              </w:tabs>
              <w:jc w:val="both"/>
              <w:rPr>
                <w:bCs/>
                <w:i/>
                <w:sz w:val="22"/>
              </w:rPr>
            </w:pPr>
          </w:p>
        </w:tc>
      </w:tr>
    </w:tbl>
    <w:p w:rsidR="00F36402" w:rsidRDefault="00F36402">
      <w:pPr>
        <w:tabs>
          <w:tab w:val="left" w:pos="0"/>
        </w:tabs>
        <w:rPr>
          <w:sz w:val="22"/>
        </w:rPr>
        <w:sectPr w:rsidR="00F36402">
          <w:footerReference w:type="default" r:id="rId77"/>
          <w:pgSz w:w="11906" w:h="16838" w:code="9"/>
          <w:pgMar w:top="1134" w:right="1134" w:bottom="993" w:left="1418" w:header="709" w:footer="709" w:gutter="0"/>
          <w:cols w:space="708"/>
          <w:docGrid w:linePitch="360"/>
        </w:sectPr>
      </w:pPr>
    </w:p>
    <w:p w:rsidR="00F36402" w:rsidRDefault="0027438A">
      <w:pPr>
        <w:pStyle w:val="2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418" w:name="_Toc5696138"/>
      <w:bookmarkStart w:id="419" w:name="_Toc6402478"/>
      <w:bookmarkStart w:id="420" w:name="_Toc6913517"/>
      <w:bookmarkStart w:id="421" w:name="_Toc38969462"/>
      <w:bookmarkStart w:id="422" w:name="_Toc58494504"/>
      <w:bookmarkStart w:id="423" w:name="_Toc69983897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1.9</w:t>
      </w:r>
      <w:bookmarkEnd w:id="418"/>
      <w:bookmarkEnd w:id="419"/>
      <w:bookmarkEnd w:id="420"/>
      <w:bookmarkEnd w:id="421"/>
      <w:bookmarkEnd w:id="422"/>
      <w:bookmarkEnd w:id="423"/>
    </w:p>
    <w:p w:rsidR="00F36402" w:rsidRDefault="0027438A">
      <w:pPr>
        <w:ind w:firstLine="5387"/>
        <w:jc w:val="both"/>
        <w:rPr>
          <w:bCs/>
          <w:sz w:val="22"/>
        </w:rPr>
      </w:pPr>
      <w:r>
        <w:rPr>
          <w:bCs/>
          <w:sz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bCs/>
          <w:sz w:val="22"/>
        </w:rPr>
      </w:pPr>
      <w:r>
        <w:rPr>
          <w:bCs/>
          <w:sz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bCs/>
          <w:sz w:val="16"/>
          <w:szCs w:val="16"/>
        </w:rPr>
      </w:pPr>
      <w:r>
        <w:rPr>
          <w:bCs/>
          <w:sz w:val="22"/>
        </w:rPr>
        <w:t xml:space="preserve">в ООО КБ «КОЛЬЦО УРАЛА» </w:t>
      </w:r>
      <w:r>
        <w:rPr>
          <w:bCs/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(доллары США, евро,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иены, юани), счетов для расчетов по </w:t>
      </w:r>
    </w:p>
    <w:p w:rsidR="00F36402" w:rsidRDefault="0027438A">
      <w:pPr>
        <w:ind w:firstLine="538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«корпоративной» международной платежной карте, </w:t>
      </w:r>
    </w:p>
    <w:p w:rsidR="00F36402" w:rsidRDefault="0027438A">
      <w:pPr>
        <w:ind w:firstLine="538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счетов платежных агентов, платежных субагентов, </w:t>
      </w:r>
    </w:p>
    <w:p w:rsidR="00F36402" w:rsidRDefault="0027438A">
      <w:pPr>
        <w:ind w:firstLine="5387"/>
        <w:jc w:val="both"/>
        <w:rPr>
          <w:b/>
          <w:bCs/>
          <w:sz w:val="22"/>
          <w:szCs w:val="22"/>
        </w:rPr>
      </w:pPr>
      <w:r>
        <w:rPr>
          <w:bCs/>
          <w:sz w:val="16"/>
          <w:szCs w:val="16"/>
        </w:rPr>
        <w:t xml:space="preserve">поставщиков)  </w:t>
      </w:r>
    </w:p>
    <w:p w:rsidR="00F36402" w:rsidRDefault="00F36402">
      <w:pPr>
        <w:tabs>
          <w:tab w:val="left" w:pos="900"/>
        </w:tabs>
        <w:ind w:left="5103" w:firstLine="142"/>
        <w:jc w:val="both"/>
        <w:rPr>
          <w:sz w:val="22"/>
          <w:szCs w:val="22"/>
        </w:rPr>
      </w:pP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ИНН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ind w:firstLine="142"/>
      </w:pPr>
    </w:p>
    <w:p w:rsidR="00F36402" w:rsidRDefault="00F36402">
      <w:pPr>
        <w:ind w:firstLine="142"/>
      </w:pPr>
    </w:p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24" w:name="_Toc5696139"/>
      <w:bookmarkStart w:id="425" w:name="_Toc6402479"/>
      <w:bookmarkStart w:id="426" w:name="_Toc6913518"/>
      <w:bookmarkStart w:id="427" w:name="_Toc38969463"/>
      <w:bookmarkStart w:id="428" w:name="_Toc69983898"/>
      <w:r>
        <w:rPr>
          <w:rFonts w:ascii="Times New Roman" w:hAnsi="Times New Roman" w:cs="Times New Roman"/>
          <w:i w:val="0"/>
          <w:sz w:val="24"/>
          <w:szCs w:val="24"/>
        </w:rPr>
        <w:t>ЗАЯВЛЕНИЕ</w:t>
      </w:r>
      <w:r>
        <w:rPr>
          <w:rFonts w:ascii="Times New Roman" w:hAnsi="Times New Roman" w:cs="Times New Roman"/>
          <w:i w:val="0"/>
          <w:sz w:val="24"/>
          <w:szCs w:val="24"/>
        </w:rPr>
        <w:br/>
        <w:t>о перечислении ранее невостребованного остатка денежных средств</w:t>
      </w:r>
      <w:bookmarkEnd w:id="424"/>
      <w:bookmarkEnd w:id="425"/>
      <w:bookmarkEnd w:id="426"/>
      <w:bookmarkEnd w:id="427"/>
      <w:bookmarkEnd w:id="428"/>
    </w:p>
    <w:p w:rsidR="00F36402" w:rsidRDefault="00F36402">
      <w:pPr>
        <w:ind w:firstLine="142"/>
      </w:pP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расторжением договора банковского счета № _____________ от _______________, </w:t>
      </w:r>
      <w:r>
        <w:rPr>
          <w:sz w:val="22"/>
          <w:szCs w:val="22"/>
        </w:rPr>
        <w:t>прошу перечислить ранее невостребованный остаток денежных средств с расчетного счета № ________________________________ (далее – Счет) по следующим реквизитам Клиента:</w:t>
      </w:r>
    </w:p>
    <w:p w:rsidR="00F36402" w:rsidRDefault="00F36402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перечислить на собственный расчетный счет Клиента по следующим реквизитам: </w:t>
      </w:r>
    </w:p>
    <w:p w:rsidR="00F36402" w:rsidRDefault="00F36402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Наименов</w:t>
      </w:r>
      <w:r>
        <w:rPr>
          <w:sz w:val="22"/>
          <w:szCs w:val="22"/>
        </w:rPr>
        <w:t xml:space="preserve">ание получателя: ____________________________________________________ </w:t>
      </w: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ИНН получателя: ____________________________________________________________</w:t>
      </w: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получателя: ___________________________________________________</w:t>
      </w: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Банк получателя: ____________</w:t>
      </w:r>
      <w:r>
        <w:rPr>
          <w:sz w:val="22"/>
          <w:szCs w:val="22"/>
        </w:rPr>
        <w:t>________________________________________________</w:t>
      </w: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БИК: ______________________________________________________________________</w:t>
      </w: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Корреспондентский счет: ______________________________________________________</w:t>
      </w:r>
    </w:p>
    <w:p w:rsidR="00F36402" w:rsidRDefault="0027438A">
      <w:pPr>
        <w:tabs>
          <w:tab w:val="left" w:pos="900"/>
        </w:tabs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Иные реквизиты: ____________________________________</w:t>
      </w:r>
      <w:r>
        <w:rPr>
          <w:sz w:val="22"/>
          <w:szCs w:val="22"/>
        </w:rPr>
        <w:t>________________________</w:t>
      </w:r>
    </w:p>
    <w:p w:rsidR="00F36402" w:rsidRDefault="00F36402">
      <w:pPr>
        <w:tabs>
          <w:tab w:val="left" w:pos="900"/>
        </w:tabs>
        <w:spacing w:after="120"/>
        <w:ind w:left="283" w:firstLine="142"/>
        <w:jc w:val="both"/>
        <w:rPr>
          <w:sz w:val="22"/>
          <w:szCs w:val="22"/>
        </w:rPr>
      </w:pPr>
    </w:p>
    <w:p w:rsidR="00F36402" w:rsidRDefault="0027438A">
      <w:pPr>
        <w:tabs>
          <w:tab w:val="left" w:pos="900"/>
        </w:tabs>
        <w:spacing w:after="120"/>
        <w:ind w:left="283" w:firstLine="142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выдать наличными</w:t>
      </w:r>
    </w:p>
    <w:p w:rsidR="00F36402" w:rsidRDefault="0027438A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b/>
          <w:sz w:val="22"/>
          <w:szCs w:val="16"/>
        </w:rPr>
        <w:t xml:space="preserve"> </w:t>
      </w:r>
      <w:r>
        <w:rPr>
          <w:sz w:val="22"/>
          <w:szCs w:val="22"/>
        </w:rPr>
        <w:t xml:space="preserve">«____» _______________ 20___ года </w:t>
      </w:r>
    </w:p>
    <w:p w:rsidR="00F36402" w:rsidRDefault="00F36402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42"/>
        <w:tblW w:w="9462" w:type="dxa"/>
        <w:tblLook w:val="0000" w:firstRow="0" w:lastRow="0" w:firstColumn="0" w:lastColumn="0" w:noHBand="0" w:noVBand="0"/>
      </w:tblPr>
      <w:tblGrid>
        <w:gridCol w:w="3180"/>
        <w:gridCol w:w="241"/>
        <w:gridCol w:w="2118"/>
        <w:gridCol w:w="222"/>
        <w:gridCol w:w="1858"/>
        <w:gridCol w:w="235"/>
        <w:gridCol w:w="1608"/>
      </w:tblGrid>
      <w:tr w:rsidR="00F36402">
        <w:trPr>
          <w:trHeight w:val="327"/>
        </w:trPr>
        <w:tc>
          <w:tcPr>
            <w:tcW w:w="3058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2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51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3"/>
        </w:trPr>
        <w:tc>
          <w:tcPr>
            <w:tcW w:w="3058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2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p w:rsidR="00F36402" w:rsidRDefault="0027438A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ОТМЕТКА БАНКА О ПРИЕМЕ ЗАЯВЛЕНИЯ:</w:t>
      </w:r>
    </w:p>
    <w:p w:rsidR="00F36402" w:rsidRDefault="00F36402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p w:rsidR="00F36402" w:rsidRDefault="0027438A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36402" w:rsidRDefault="0027438A">
      <w:pPr>
        <w:tabs>
          <w:tab w:val="left" w:pos="900"/>
        </w:tabs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Должность сотрудника Банка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(подпись)</w:t>
      </w:r>
    </w:p>
    <w:p w:rsidR="00F36402" w:rsidRDefault="00F36402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p w:rsidR="00F36402" w:rsidRDefault="0027438A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_______________ 20__г.</w:t>
      </w:r>
    </w:p>
    <w:p w:rsidR="00F36402" w:rsidRDefault="0027438A">
      <w:pPr>
        <w:pStyle w:val="20"/>
        <w:spacing w:before="0" w:after="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r>
        <w:br w:type="page"/>
      </w:r>
      <w:bookmarkStart w:id="429" w:name="_Toc5696140"/>
      <w:bookmarkStart w:id="430" w:name="_Toc6402480"/>
      <w:bookmarkStart w:id="431" w:name="_Toc6913519"/>
      <w:bookmarkStart w:id="432" w:name="_Toc38969464"/>
      <w:bookmarkStart w:id="433" w:name="_Toc58494506"/>
      <w:bookmarkStart w:id="434" w:name="_Toc69983899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1.10</w:t>
      </w:r>
      <w:bookmarkEnd w:id="429"/>
      <w:bookmarkEnd w:id="430"/>
      <w:bookmarkEnd w:id="431"/>
      <w:bookmarkEnd w:id="432"/>
      <w:bookmarkEnd w:id="433"/>
      <w:bookmarkEnd w:id="434"/>
    </w:p>
    <w:p w:rsidR="00F36402" w:rsidRDefault="0027438A">
      <w:pPr>
        <w:ind w:firstLine="5387"/>
        <w:jc w:val="both"/>
      </w:pPr>
      <w:bookmarkStart w:id="435" w:name="_Toc23233022"/>
      <w:bookmarkStart w:id="436" w:name="_Toc32237112"/>
      <w:bookmarkStart w:id="437" w:name="_Toc38965155"/>
      <w:bookmarkStart w:id="438" w:name="_Toc38969465"/>
      <w:r>
        <w:t>к Правилам заключения, исполнения и</w:t>
      </w:r>
      <w:bookmarkEnd w:id="435"/>
      <w:bookmarkEnd w:id="436"/>
      <w:bookmarkEnd w:id="437"/>
      <w:bookmarkEnd w:id="438"/>
      <w:r>
        <w:t xml:space="preserve"> </w:t>
      </w:r>
      <w:bookmarkStart w:id="439" w:name="_Toc23233023"/>
      <w:bookmarkStart w:id="440" w:name="_Toc32237113"/>
      <w:bookmarkStart w:id="441" w:name="_Toc38965156"/>
      <w:bookmarkStart w:id="442" w:name="_Toc38969466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439"/>
      <w:bookmarkEnd w:id="440"/>
      <w:bookmarkEnd w:id="441"/>
      <w:bookmarkEnd w:id="442"/>
      <w:r>
        <w:t xml:space="preserve"> </w:t>
      </w:r>
      <w:bookmarkStart w:id="443" w:name="_Toc23233024"/>
      <w:bookmarkStart w:id="444" w:name="_Toc32237114"/>
      <w:bookmarkStart w:id="445" w:name="_Toc38965157"/>
      <w:bookmarkStart w:id="446" w:name="_Toc38969467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 расчетных</w:t>
      </w:r>
      <w:bookmarkEnd w:id="443"/>
      <w:bookmarkEnd w:id="444"/>
      <w:bookmarkEnd w:id="445"/>
      <w:bookmarkEnd w:id="446"/>
      <w:r>
        <w:rPr>
          <w:sz w:val="16"/>
          <w:szCs w:val="16"/>
        </w:rPr>
        <w:t xml:space="preserve"> </w:t>
      </w:r>
      <w:bookmarkStart w:id="447" w:name="_Toc23233025"/>
      <w:bookmarkStart w:id="448" w:name="_Toc32237115"/>
      <w:bookmarkStart w:id="449" w:name="_Toc38965158"/>
      <w:bookmarkStart w:id="450" w:name="_Toc38969468"/>
      <w:r>
        <w:rPr>
          <w:sz w:val="16"/>
          <w:szCs w:val="16"/>
        </w:rPr>
        <w:t xml:space="preserve">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</w:t>
      </w:r>
      <w:r>
        <w:rPr>
          <w:sz w:val="16"/>
          <w:szCs w:val="16"/>
        </w:rPr>
        <w:t>транной валюте</w:t>
      </w:r>
      <w:bookmarkEnd w:id="447"/>
      <w:bookmarkEnd w:id="448"/>
      <w:bookmarkEnd w:id="449"/>
      <w:bookmarkEnd w:id="450"/>
      <w:r>
        <w:rPr>
          <w:sz w:val="16"/>
          <w:szCs w:val="16"/>
        </w:rPr>
        <w:t xml:space="preserve"> </w:t>
      </w:r>
      <w:bookmarkStart w:id="451" w:name="_Toc23233026"/>
      <w:bookmarkStart w:id="452" w:name="_Toc32237116"/>
      <w:bookmarkStart w:id="453" w:name="_Toc38965159"/>
      <w:bookmarkStart w:id="454" w:name="_Toc38969469"/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 расчетов по</w:t>
      </w:r>
      <w:bookmarkEnd w:id="451"/>
      <w:bookmarkEnd w:id="452"/>
      <w:bookmarkEnd w:id="453"/>
      <w:bookmarkEnd w:id="454"/>
      <w:r>
        <w:rPr>
          <w:sz w:val="16"/>
          <w:szCs w:val="16"/>
        </w:rPr>
        <w:t xml:space="preserve"> </w:t>
      </w:r>
      <w:bookmarkStart w:id="455" w:name="_Toc23233027"/>
      <w:bookmarkStart w:id="456" w:name="_Toc32237117"/>
      <w:bookmarkStart w:id="457" w:name="_Toc38965160"/>
      <w:bookmarkStart w:id="458" w:name="_Toc38969470"/>
      <w:r>
        <w:rPr>
          <w:sz w:val="16"/>
          <w:szCs w:val="16"/>
        </w:rPr>
        <w:t xml:space="preserve">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 карте,</w:t>
      </w:r>
      <w:bookmarkEnd w:id="455"/>
      <w:bookmarkEnd w:id="456"/>
      <w:bookmarkEnd w:id="457"/>
      <w:bookmarkEnd w:id="458"/>
      <w:r>
        <w:rPr>
          <w:sz w:val="16"/>
          <w:szCs w:val="16"/>
        </w:rPr>
        <w:t xml:space="preserve"> </w:t>
      </w:r>
      <w:bookmarkStart w:id="459" w:name="_Toc23233028"/>
      <w:bookmarkStart w:id="460" w:name="_Toc32237118"/>
      <w:bookmarkStart w:id="461" w:name="_Toc38965161"/>
      <w:bookmarkStart w:id="462" w:name="_Toc38969471"/>
      <w:r>
        <w:rPr>
          <w:sz w:val="16"/>
          <w:szCs w:val="16"/>
        </w:rPr>
        <w:t xml:space="preserve">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459"/>
      <w:bookmarkEnd w:id="460"/>
      <w:bookmarkEnd w:id="461"/>
      <w:bookmarkEnd w:id="462"/>
      <w:r>
        <w:rPr>
          <w:sz w:val="16"/>
          <w:szCs w:val="16"/>
        </w:rPr>
        <w:t xml:space="preserve"> </w:t>
      </w:r>
      <w:bookmarkStart w:id="463" w:name="_Toc23233029"/>
      <w:bookmarkStart w:id="464" w:name="_Toc32237119"/>
      <w:bookmarkStart w:id="465" w:name="_Toc38965162"/>
      <w:bookmarkStart w:id="466" w:name="_Toc38969472"/>
      <w:r>
        <w:rPr>
          <w:sz w:val="16"/>
          <w:szCs w:val="16"/>
        </w:rPr>
        <w:t>поставщиков)</w:t>
      </w:r>
      <w:bookmarkEnd w:id="463"/>
      <w:bookmarkEnd w:id="464"/>
      <w:bookmarkEnd w:id="465"/>
      <w:bookmarkEnd w:id="466"/>
      <w:r>
        <w:rPr>
          <w:sz w:val="16"/>
          <w:szCs w:val="16"/>
        </w:rPr>
        <w:t xml:space="preserve">  </w:t>
      </w:r>
    </w:p>
    <w:p w:rsidR="00F36402" w:rsidRDefault="00F36402">
      <w:pPr>
        <w:tabs>
          <w:tab w:val="left" w:pos="900"/>
        </w:tabs>
        <w:jc w:val="both"/>
        <w:rPr>
          <w:sz w:val="22"/>
          <w:szCs w:val="22"/>
        </w:rPr>
      </w:pP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ind w:firstLine="142"/>
        <w:jc w:val="both"/>
        <w:rPr>
          <w:sz w:val="16"/>
          <w:szCs w:val="16"/>
        </w:rPr>
      </w:pPr>
    </w:p>
    <w:p w:rsidR="00F36402" w:rsidRDefault="00F36402">
      <w:pPr>
        <w:ind w:firstLine="142"/>
        <w:jc w:val="both"/>
        <w:rPr>
          <w:sz w:val="16"/>
          <w:szCs w:val="16"/>
        </w:rPr>
      </w:pPr>
    </w:p>
    <w:p w:rsidR="00F36402" w:rsidRDefault="00F36402">
      <w:pPr>
        <w:ind w:firstLine="142"/>
        <w:jc w:val="both"/>
        <w:rPr>
          <w:sz w:val="16"/>
          <w:szCs w:val="16"/>
        </w:rPr>
      </w:pPr>
    </w:p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67" w:name="_Toc5696141"/>
      <w:bookmarkStart w:id="468" w:name="_Toc6402481"/>
      <w:bookmarkStart w:id="469" w:name="_Toc6913520"/>
      <w:bookmarkStart w:id="470" w:name="_Toc38969473"/>
      <w:bookmarkStart w:id="471" w:name="_Toc69983900"/>
      <w:r>
        <w:rPr>
          <w:rFonts w:ascii="Times New Roman" w:hAnsi="Times New Roman" w:cs="Times New Roman"/>
          <w:i w:val="0"/>
          <w:sz w:val="24"/>
          <w:szCs w:val="24"/>
        </w:rPr>
        <w:t>ЗАЯВЛЕНИЕ</w:t>
      </w:r>
      <w:r>
        <w:rPr>
          <w:rFonts w:ascii="Times New Roman" w:hAnsi="Times New Roman" w:cs="Times New Roman"/>
          <w:i w:val="0"/>
          <w:sz w:val="24"/>
          <w:szCs w:val="24"/>
        </w:rPr>
        <w:br/>
        <w:t>об изменении порядка получения выписок</w:t>
      </w:r>
      <w:bookmarkEnd w:id="467"/>
      <w:bookmarkEnd w:id="468"/>
      <w:bookmarkEnd w:id="469"/>
      <w:bookmarkEnd w:id="470"/>
      <w:bookmarkEnd w:id="471"/>
    </w:p>
    <w:p w:rsidR="00F36402" w:rsidRDefault="00F36402">
      <w:pPr>
        <w:ind w:firstLine="142"/>
        <w:jc w:val="center"/>
        <w:rPr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Прошу в соответствии с «Правилами заключения, исполнения и расторжения договора банковского счета в ООО КБ «КОЛЬЦО УРАЛА» (для расчетных с</w:t>
      </w:r>
      <w:r>
        <w:rPr>
          <w:bCs/>
          <w:sz w:val="22"/>
          <w:szCs w:val="22"/>
        </w:rPr>
        <w:t xml:space="preserve">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 выписки по счету № _______________________ </w:t>
      </w:r>
      <w:r>
        <w:rPr>
          <w:bCs/>
          <w:sz w:val="22"/>
          <w:szCs w:val="22"/>
        </w:rPr>
        <w:t>выдавать в следующем порядке:</w:t>
      </w:r>
    </w:p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Периодичность получения Клиентом выписок по Счету (за исключением Счета для расчетов по «корпоративной» международной платежной карте и обслуживания Клиента по системе дистанционного банковского обслуживания):    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□ ежедневно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□ еженедельно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ежемесячно </w:t>
      </w:r>
    </w:p>
    <w:p w:rsidR="00F36402" w:rsidRDefault="0027438A">
      <w:pPr>
        <w:ind w:firstLine="142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(выбрать один из вариантов)</w:t>
      </w:r>
    </w:p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27438A">
      <w:pPr>
        <w:ind w:firstLine="142"/>
        <w:jc w:val="both"/>
        <w:rPr>
          <w:sz w:val="22"/>
          <w:szCs w:val="22"/>
        </w:rPr>
      </w:pPr>
      <w:r>
        <w:rPr>
          <w:bCs/>
          <w:sz w:val="22"/>
          <w:szCs w:val="22"/>
        </w:rPr>
        <w:t>Клиент обязуется получать выписки по Счету одним из следующих способов:</w:t>
      </w:r>
    </w:p>
    <w:p w:rsidR="00F36402" w:rsidRDefault="0027438A">
      <w:pPr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Wingdings" w:char="F071"/>
      </w:r>
      <w:r>
        <w:rPr>
          <w:b/>
          <w:sz w:val="22"/>
          <w:szCs w:val="22"/>
        </w:rPr>
        <w:t xml:space="preserve"> в</w:t>
      </w:r>
      <w:r>
        <w:rPr>
          <w:sz w:val="22"/>
          <w:szCs w:val="22"/>
        </w:rPr>
        <w:t xml:space="preserve"> электронном виде посредством получения сведений по системе дистанционного банковского обслуживания (может быть отмечено то</w:t>
      </w:r>
      <w:r>
        <w:rPr>
          <w:sz w:val="22"/>
          <w:szCs w:val="22"/>
        </w:rPr>
        <w:t>лько в</w:t>
      </w:r>
      <w:r>
        <w:rPr>
          <w:sz w:val="22"/>
          <w:szCs w:val="22"/>
          <w:u w:val="single"/>
        </w:rPr>
        <w:t xml:space="preserve"> случае действующего соглашения об использовании системы дистанционного банковского обслуживания)</w:t>
      </w:r>
      <w:r>
        <w:rPr>
          <w:sz w:val="22"/>
          <w:szCs w:val="22"/>
        </w:rPr>
        <w:t>;</w:t>
      </w:r>
    </w:p>
    <w:p w:rsidR="00F36402" w:rsidRDefault="0027438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прекращении обслуживания Клиента с использованием системы дистанционного банковского обслуживания по любым основаниям, Клиент обязуется получа</w:t>
      </w:r>
      <w:r>
        <w:rPr>
          <w:sz w:val="22"/>
          <w:szCs w:val="22"/>
        </w:rPr>
        <w:t>ть выписки в Банке (изготовление Банком выписок оплачивается Клиентом в соответствии с Тарифами Банка).</w:t>
      </w:r>
    </w:p>
    <w:p w:rsidR="00F36402" w:rsidRDefault="0027438A">
      <w:pPr>
        <w:keepLines/>
        <w:ind w:firstLine="142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71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путем получения выписки в Банке (изготовление Банком выписок оплачивается Клиентом в соответствии с Тарифами Банка) </w:t>
      </w:r>
      <w:r>
        <w:rPr>
          <w:sz w:val="22"/>
          <w:szCs w:val="16"/>
        </w:rPr>
        <w:t>одним из следующих способов:</w:t>
      </w:r>
    </w:p>
    <w:p w:rsidR="00F36402" w:rsidRDefault="0027438A">
      <w:pPr>
        <w:ind w:firstLine="142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через абонентский ящик;</w:t>
      </w:r>
    </w:p>
    <w:p w:rsidR="00F36402" w:rsidRDefault="0027438A">
      <w:pPr>
        <w:ind w:firstLine="142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доверенному лицу владельца счета;</w:t>
      </w:r>
    </w:p>
    <w:p w:rsidR="00F36402" w:rsidRDefault="0027438A">
      <w:pPr>
        <w:ind w:firstLine="142"/>
        <w:jc w:val="both"/>
        <w:rPr>
          <w:sz w:val="22"/>
          <w:szCs w:val="16"/>
        </w:rPr>
      </w:pPr>
      <w:r>
        <w:rPr>
          <w:sz w:val="22"/>
          <w:szCs w:val="16"/>
        </w:rPr>
        <w:sym w:font="Wingdings" w:char="F071"/>
      </w:r>
      <w:r>
        <w:rPr>
          <w:sz w:val="22"/>
          <w:szCs w:val="16"/>
        </w:rPr>
        <w:t xml:space="preserve"> - почтой.</w:t>
      </w:r>
    </w:p>
    <w:tbl>
      <w:tblPr>
        <w:tblpPr w:leftFromText="180" w:rightFromText="180" w:vertAnchor="text" w:horzAnchor="margin" w:tblpY="242"/>
        <w:tblW w:w="9342" w:type="dxa"/>
        <w:tblLook w:val="0000" w:firstRow="0" w:lastRow="0" w:firstColumn="0" w:lastColumn="0" w:noHBand="0" w:noVBand="0"/>
      </w:tblPr>
      <w:tblGrid>
        <w:gridCol w:w="3180"/>
        <w:gridCol w:w="235"/>
        <w:gridCol w:w="2082"/>
        <w:gridCol w:w="222"/>
        <w:gridCol w:w="1822"/>
        <w:gridCol w:w="231"/>
        <w:gridCol w:w="1570"/>
      </w:tblGrid>
      <w:tr w:rsidR="00F36402">
        <w:trPr>
          <w:trHeight w:val="320"/>
        </w:trPr>
        <w:tc>
          <w:tcPr>
            <w:tcW w:w="3019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71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</w:t>
            </w:r>
            <w:r>
              <w:rPr>
                <w:i/>
                <w:sz w:val="18"/>
                <w:szCs w:val="18"/>
              </w:rPr>
              <w:t>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30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en-US"/>
              </w:rPr>
              <w:t xml:space="preserve">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38"/>
        </w:trPr>
        <w:tc>
          <w:tcPr>
            <w:tcW w:w="3019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ОТМЕТКА БАНКА О ПРИЕМЕ ЗАЯВЛЕНИЯ: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ab/>
        <w:t>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</w:t>
      </w:r>
    </w:p>
    <w:p w:rsidR="00F36402" w:rsidRDefault="0027438A">
      <w:pPr>
        <w:ind w:firstLine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(подпись)</w:t>
      </w:r>
    </w:p>
    <w:p w:rsidR="00F36402" w:rsidRDefault="00F36402">
      <w:pPr>
        <w:ind w:firstLine="142"/>
        <w:jc w:val="both"/>
        <w:rPr>
          <w:bCs/>
          <w:i/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«_____»</w:t>
      </w:r>
      <w:r>
        <w:rPr>
          <w:bCs/>
          <w:sz w:val="22"/>
          <w:szCs w:val="22"/>
        </w:rPr>
        <w:t xml:space="preserve"> _______________ 20__г.</w:t>
      </w:r>
    </w:p>
    <w:p w:rsidR="00F36402" w:rsidRDefault="0027438A">
      <w:pPr>
        <w:pStyle w:val="20"/>
        <w:spacing w:before="0" w:after="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r>
        <w:br w:type="page"/>
      </w:r>
      <w:bookmarkStart w:id="472" w:name="_Toc5696142"/>
      <w:bookmarkStart w:id="473" w:name="_Toc6402482"/>
      <w:bookmarkStart w:id="474" w:name="_Toc6913521"/>
      <w:bookmarkStart w:id="475" w:name="_Toc38969474"/>
      <w:bookmarkStart w:id="476" w:name="_Toc58494508"/>
      <w:bookmarkStart w:id="477" w:name="_Toc69983901"/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Приложение № 1.11</w:t>
      </w:r>
      <w:bookmarkEnd w:id="472"/>
      <w:bookmarkEnd w:id="473"/>
      <w:bookmarkEnd w:id="474"/>
      <w:bookmarkEnd w:id="475"/>
      <w:bookmarkEnd w:id="476"/>
      <w:bookmarkEnd w:id="477"/>
    </w:p>
    <w:p w:rsidR="00F36402" w:rsidRDefault="0027438A">
      <w:pPr>
        <w:ind w:firstLine="5387"/>
        <w:jc w:val="both"/>
      </w:pPr>
      <w:bookmarkStart w:id="478" w:name="_Toc23233032"/>
      <w:bookmarkStart w:id="479" w:name="_Toc32237122"/>
      <w:bookmarkStart w:id="480" w:name="_Toc38965165"/>
      <w:bookmarkStart w:id="481" w:name="_Toc38969475"/>
      <w:r>
        <w:t>к Правилам заключения, исполнения и</w:t>
      </w:r>
      <w:bookmarkEnd w:id="478"/>
      <w:bookmarkEnd w:id="479"/>
      <w:bookmarkEnd w:id="480"/>
      <w:bookmarkEnd w:id="481"/>
      <w:r>
        <w:t xml:space="preserve"> </w:t>
      </w:r>
      <w:bookmarkStart w:id="482" w:name="_Toc23233033"/>
      <w:bookmarkStart w:id="483" w:name="_Toc32237123"/>
      <w:bookmarkStart w:id="484" w:name="_Toc38965166"/>
      <w:bookmarkStart w:id="485" w:name="_Toc38969476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482"/>
      <w:bookmarkEnd w:id="483"/>
      <w:bookmarkEnd w:id="484"/>
      <w:bookmarkEnd w:id="485"/>
      <w:r>
        <w:t xml:space="preserve"> </w:t>
      </w:r>
      <w:bookmarkStart w:id="486" w:name="_Toc23233034"/>
      <w:bookmarkStart w:id="487" w:name="_Toc32237124"/>
      <w:bookmarkStart w:id="488" w:name="_Toc38965167"/>
      <w:bookmarkStart w:id="489" w:name="_Toc38969477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 расчетных</w:t>
      </w:r>
      <w:bookmarkEnd w:id="486"/>
      <w:bookmarkEnd w:id="487"/>
      <w:bookmarkEnd w:id="488"/>
      <w:bookmarkEnd w:id="489"/>
      <w:r>
        <w:rPr>
          <w:sz w:val="16"/>
          <w:szCs w:val="16"/>
        </w:rPr>
        <w:t xml:space="preserve"> </w:t>
      </w:r>
      <w:bookmarkStart w:id="490" w:name="_Toc23233035"/>
      <w:bookmarkStart w:id="491" w:name="_Toc32237125"/>
      <w:bookmarkStart w:id="492" w:name="_Toc38965168"/>
      <w:bookmarkStart w:id="493" w:name="_Toc38969478"/>
      <w:r>
        <w:rPr>
          <w:sz w:val="16"/>
          <w:szCs w:val="16"/>
        </w:rPr>
        <w:t xml:space="preserve">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</w:t>
      </w:r>
      <w:bookmarkEnd w:id="490"/>
      <w:bookmarkEnd w:id="491"/>
      <w:bookmarkEnd w:id="492"/>
      <w:bookmarkEnd w:id="493"/>
      <w:r>
        <w:rPr>
          <w:sz w:val="16"/>
          <w:szCs w:val="16"/>
        </w:rPr>
        <w:t xml:space="preserve"> </w:t>
      </w:r>
      <w:bookmarkStart w:id="494" w:name="_Toc23233036"/>
      <w:bookmarkStart w:id="495" w:name="_Toc32237126"/>
      <w:bookmarkStart w:id="496" w:name="_Toc38965169"/>
      <w:bookmarkStart w:id="497" w:name="_Toc38969479"/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</w:t>
      </w:r>
      <w:r>
        <w:rPr>
          <w:sz w:val="16"/>
          <w:szCs w:val="16"/>
        </w:rPr>
        <w:t>расчетов по</w:t>
      </w:r>
      <w:bookmarkEnd w:id="494"/>
      <w:bookmarkEnd w:id="495"/>
      <w:bookmarkEnd w:id="496"/>
      <w:bookmarkEnd w:id="497"/>
      <w:r>
        <w:rPr>
          <w:sz w:val="16"/>
          <w:szCs w:val="16"/>
        </w:rPr>
        <w:t xml:space="preserve"> </w:t>
      </w:r>
      <w:bookmarkStart w:id="498" w:name="_Toc23233037"/>
      <w:bookmarkStart w:id="499" w:name="_Toc32237127"/>
      <w:bookmarkStart w:id="500" w:name="_Toc38965170"/>
      <w:bookmarkStart w:id="501" w:name="_Toc38969480"/>
      <w:r>
        <w:rPr>
          <w:sz w:val="16"/>
          <w:szCs w:val="16"/>
        </w:rPr>
        <w:t xml:space="preserve">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 карте,</w:t>
      </w:r>
      <w:bookmarkEnd w:id="498"/>
      <w:bookmarkEnd w:id="499"/>
      <w:bookmarkEnd w:id="500"/>
      <w:bookmarkEnd w:id="501"/>
      <w:r>
        <w:rPr>
          <w:sz w:val="16"/>
          <w:szCs w:val="16"/>
        </w:rPr>
        <w:t xml:space="preserve"> </w:t>
      </w:r>
      <w:bookmarkStart w:id="502" w:name="_Toc23233038"/>
      <w:bookmarkStart w:id="503" w:name="_Toc32237128"/>
      <w:bookmarkStart w:id="504" w:name="_Toc38965171"/>
      <w:bookmarkStart w:id="505" w:name="_Toc38969481"/>
      <w:r>
        <w:rPr>
          <w:sz w:val="16"/>
          <w:szCs w:val="16"/>
        </w:rPr>
        <w:t xml:space="preserve">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502"/>
      <w:bookmarkEnd w:id="503"/>
      <w:bookmarkEnd w:id="504"/>
      <w:bookmarkEnd w:id="505"/>
      <w:r>
        <w:rPr>
          <w:sz w:val="16"/>
          <w:szCs w:val="16"/>
        </w:rPr>
        <w:t xml:space="preserve"> </w:t>
      </w:r>
      <w:bookmarkStart w:id="506" w:name="_Toc23233039"/>
      <w:bookmarkStart w:id="507" w:name="_Toc32237129"/>
      <w:bookmarkStart w:id="508" w:name="_Toc38965172"/>
      <w:bookmarkStart w:id="509" w:name="_Toc38969482"/>
      <w:r>
        <w:rPr>
          <w:sz w:val="16"/>
          <w:szCs w:val="16"/>
        </w:rPr>
        <w:t>поставщиков)</w:t>
      </w:r>
      <w:bookmarkEnd w:id="506"/>
      <w:bookmarkEnd w:id="507"/>
      <w:bookmarkEnd w:id="508"/>
      <w:bookmarkEnd w:id="509"/>
      <w:r>
        <w:rPr>
          <w:sz w:val="16"/>
          <w:szCs w:val="16"/>
        </w:rPr>
        <w:t xml:space="preserve">  </w:t>
      </w:r>
    </w:p>
    <w:p w:rsidR="00F36402" w:rsidRDefault="00F36402">
      <w:pPr>
        <w:tabs>
          <w:tab w:val="left" w:pos="900"/>
        </w:tabs>
        <w:ind w:left="5103" w:firstLine="5812"/>
        <w:jc w:val="both"/>
        <w:rPr>
          <w:sz w:val="22"/>
          <w:szCs w:val="22"/>
        </w:rPr>
      </w:pP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ind w:firstLine="142"/>
        <w:jc w:val="both"/>
      </w:pPr>
    </w:p>
    <w:p w:rsidR="00F36402" w:rsidRDefault="00F36402">
      <w:pPr>
        <w:ind w:firstLine="142"/>
        <w:jc w:val="both"/>
      </w:pPr>
    </w:p>
    <w:p w:rsidR="00F36402" w:rsidRDefault="0027438A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10" w:name="_Toc5696143"/>
      <w:bookmarkStart w:id="511" w:name="_Toc6402483"/>
      <w:bookmarkStart w:id="512" w:name="_Toc6913522"/>
      <w:bookmarkStart w:id="513" w:name="_Toc38969483"/>
      <w:bookmarkStart w:id="514" w:name="_Toc69983902"/>
      <w:r>
        <w:rPr>
          <w:rFonts w:ascii="Times New Roman" w:hAnsi="Times New Roman" w:cs="Times New Roman"/>
          <w:i w:val="0"/>
          <w:sz w:val="24"/>
          <w:szCs w:val="24"/>
        </w:rPr>
        <w:t>ЗАЯВЛЕНИЕ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ОБ ОТМЕНЕ </w:t>
      </w:r>
      <w:r>
        <w:rPr>
          <w:rFonts w:ascii="Times New Roman" w:hAnsi="Times New Roman" w:cs="Times New Roman"/>
          <w:i w:val="0"/>
          <w:sz w:val="24"/>
          <w:szCs w:val="24"/>
        </w:rPr>
        <w:br/>
        <w:t>заранее данного акцепта платежных требований кредитора Клиента</w:t>
      </w:r>
      <w:bookmarkEnd w:id="510"/>
      <w:bookmarkEnd w:id="511"/>
      <w:bookmarkEnd w:id="512"/>
      <w:bookmarkEnd w:id="513"/>
      <w:bookmarkEnd w:id="514"/>
    </w:p>
    <w:p w:rsidR="00F36402" w:rsidRDefault="0027438A">
      <w:pPr>
        <w:pStyle w:val="a9"/>
        <w:rPr>
          <w:i/>
          <w:sz w:val="24"/>
          <w:szCs w:val="24"/>
        </w:rPr>
      </w:pPr>
      <w:bookmarkStart w:id="515" w:name="_Toc38969484"/>
      <w:bookmarkStart w:id="516" w:name="_Toc57206762"/>
      <w:bookmarkStart w:id="517" w:name="_Toc57208243"/>
      <w:bookmarkStart w:id="518" w:name="_Toc58319802"/>
      <w:bookmarkStart w:id="519" w:name="_Toc58494510"/>
      <w:bookmarkStart w:id="520" w:name="_Toc69983377"/>
      <w:r>
        <w:rPr>
          <w:sz w:val="24"/>
          <w:szCs w:val="24"/>
        </w:rPr>
        <w:t>по расчетному счету №_____________________ (далее - Счет)</w:t>
      </w:r>
      <w:bookmarkEnd w:id="515"/>
      <w:bookmarkEnd w:id="516"/>
      <w:bookmarkEnd w:id="517"/>
      <w:bookmarkEnd w:id="518"/>
      <w:bookmarkEnd w:id="519"/>
      <w:bookmarkEnd w:id="520"/>
    </w:p>
    <w:p w:rsidR="00F36402" w:rsidRDefault="00F36402">
      <w:pPr>
        <w:ind w:firstLine="142"/>
        <w:jc w:val="both"/>
        <w:rPr>
          <w:sz w:val="22"/>
          <w:szCs w:val="22"/>
        </w:rPr>
      </w:pPr>
    </w:p>
    <w:p w:rsidR="00F36402" w:rsidRDefault="0027438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Настоящим _____________ (полное наименование Клиента), в лице _____________________________, действующего на основании ___</w:t>
      </w:r>
      <w:r>
        <w:rPr>
          <w:sz w:val="22"/>
          <w:szCs w:val="22"/>
        </w:rPr>
        <w:t xml:space="preserve">__________________________, далее именуемый Клиент, заявляет об отмене заранее данного акцепта платежных требований кредитора ___________________________, ИНН _______________________________________  </w:t>
      </w:r>
      <w:r>
        <w:rPr>
          <w:i/>
          <w:sz w:val="22"/>
          <w:szCs w:val="22"/>
        </w:rPr>
        <w:t>(полное наименование, ИНН кредитора/ получателя)</w:t>
      </w:r>
      <w:r>
        <w:rPr>
          <w:sz w:val="22"/>
          <w:szCs w:val="22"/>
        </w:rPr>
        <w:t xml:space="preserve">, далее </w:t>
      </w:r>
      <w:r>
        <w:rPr>
          <w:sz w:val="22"/>
          <w:szCs w:val="22"/>
        </w:rPr>
        <w:t xml:space="preserve">– Кредитор/ Получатель, по договору __________________________________________________________________________________ </w:t>
      </w:r>
      <w:r>
        <w:rPr>
          <w:i/>
          <w:sz w:val="22"/>
          <w:szCs w:val="22"/>
        </w:rPr>
        <w:t>(наименование и реквизиты договора, заключенного между Клиентом и Кредитором/ Получателем, для исполнения обязательств по которому Клиент</w:t>
      </w:r>
      <w:r>
        <w:rPr>
          <w:i/>
          <w:sz w:val="22"/>
          <w:szCs w:val="22"/>
        </w:rPr>
        <w:t>ом был составлен заранее данный акцепт)</w:t>
      </w:r>
      <w:r>
        <w:rPr>
          <w:sz w:val="22"/>
          <w:szCs w:val="22"/>
        </w:rPr>
        <w:t xml:space="preserve">, уведомление о котором принято ООО КБ «КОЛЬЦО УРАЛА» «__»___________20__г. </w:t>
      </w:r>
    </w:p>
    <w:p w:rsidR="00F36402" w:rsidRDefault="0027438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Прошу с даты (рабочего дня), следующей за днем поступления в ООО КБ «КОЛЬЦО УРАЛА» настоящего заявления, платежные требования Кредитора/ Пол</w:t>
      </w:r>
      <w:r>
        <w:rPr>
          <w:sz w:val="22"/>
          <w:szCs w:val="22"/>
        </w:rPr>
        <w:t>учателя направлять Клиенту для акцепта в порядке, предусмотренном Договором банковского счета № ___________ от «____» _________ _____г.</w:t>
      </w:r>
    </w:p>
    <w:p w:rsidR="00F36402" w:rsidRDefault="00F36402">
      <w:pPr>
        <w:ind w:firstLine="142"/>
        <w:jc w:val="both"/>
        <w:rPr>
          <w:sz w:val="22"/>
          <w:szCs w:val="22"/>
        </w:rPr>
      </w:pPr>
    </w:p>
    <w:p w:rsidR="00F36402" w:rsidRDefault="0027438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«___»______________20__г.</w:t>
      </w:r>
    </w:p>
    <w:p w:rsidR="00F36402" w:rsidRDefault="00F36402">
      <w:pPr>
        <w:ind w:firstLine="142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42"/>
        <w:tblW w:w="9432" w:type="dxa"/>
        <w:tblLook w:val="0000" w:firstRow="0" w:lastRow="0" w:firstColumn="0" w:lastColumn="0" w:noHBand="0" w:noVBand="0"/>
      </w:tblPr>
      <w:tblGrid>
        <w:gridCol w:w="3181"/>
        <w:gridCol w:w="239"/>
        <w:gridCol w:w="2109"/>
        <w:gridCol w:w="222"/>
        <w:gridCol w:w="1849"/>
        <w:gridCol w:w="234"/>
        <w:gridCol w:w="1598"/>
      </w:tblGrid>
      <w:tr w:rsidR="00F36402">
        <w:trPr>
          <w:trHeight w:val="295"/>
        </w:trPr>
        <w:tc>
          <w:tcPr>
            <w:tcW w:w="3049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8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45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19"/>
        </w:trPr>
        <w:tc>
          <w:tcPr>
            <w:tcW w:w="3049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ind w:firstLine="142"/>
        <w:jc w:val="both"/>
        <w:rPr>
          <w:sz w:val="22"/>
          <w:szCs w:val="22"/>
        </w:rPr>
      </w:pPr>
    </w:p>
    <w:p w:rsidR="00F36402" w:rsidRDefault="0027438A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Отметки Банка:</w:t>
      </w:r>
    </w:p>
    <w:p w:rsidR="00F36402" w:rsidRDefault="0027438A">
      <w:pPr>
        <w:ind w:firstLine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Заявление об отмене заранее данного акцепта Клиента получено Банком    </w:t>
      </w:r>
    </w:p>
    <w:p w:rsidR="00F36402" w:rsidRDefault="00F36402">
      <w:pPr>
        <w:ind w:firstLine="142"/>
        <w:jc w:val="both"/>
        <w:rPr>
          <w:b/>
          <w:sz w:val="22"/>
          <w:szCs w:val="22"/>
        </w:rPr>
      </w:pPr>
    </w:p>
    <w:p w:rsidR="00F36402" w:rsidRDefault="0027438A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«___»______________20__г.</w:t>
      </w:r>
    </w:p>
    <w:p w:rsidR="00F36402" w:rsidRDefault="00F36402">
      <w:pPr>
        <w:ind w:firstLine="142"/>
        <w:jc w:val="both"/>
        <w:rPr>
          <w:b/>
          <w:sz w:val="22"/>
          <w:szCs w:val="22"/>
        </w:rPr>
      </w:pPr>
    </w:p>
    <w:p w:rsidR="00F36402" w:rsidRDefault="0027438A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          _______________________________       ______________________</w:t>
      </w:r>
    </w:p>
    <w:p w:rsidR="00F36402" w:rsidRDefault="0027438A">
      <w:pPr>
        <w:tabs>
          <w:tab w:val="left" w:pos="7518"/>
        </w:tabs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Должность сотрудника Банка                        (ФИО)  </w:t>
      </w:r>
      <w:r>
        <w:rPr>
          <w:sz w:val="18"/>
          <w:szCs w:val="18"/>
        </w:rPr>
        <w:tab/>
        <w:t>(подп</w:t>
      </w:r>
      <w:r>
        <w:rPr>
          <w:sz w:val="18"/>
          <w:szCs w:val="18"/>
        </w:rPr>
        <w:t>ись)</w:t>
      </w:r>
    </w:p>
    <w:p w:rsidR="00F36402" w:rsidRDefault="00F36402">
      <w:pPr>
        <w:jc w:val="both"/>
        <w:rPr>
          <w:sz w:val="18"/>
          <w:szCs w:val="18"/>
        </w:rPr>
      </w:pPr>
    </w:p>
    <w:p w:rsidR="00F36402" w:rsidRDefault="00F36402">
      <w:pPr>
        <w:pStyle w:val="20"/>
        <w:spacing w:before="0" w:after="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521" w:name="_Toc5696155"/>
      <w:bookmarkStart w:id="522" w:name="_Toc6402495"/>
      <w:bookmarkStart w:id="523" w:name="_Toc6913523"/>
      <w:bookmarkStart w:id="524" w:name="_Toc38969485"/>
    </w:p>
    <w:p w:rsidR="00F36402" w:rsidRDefault="0027438A">
      <w:pPr>
        <w:pStyle w:val="20"/>
        <w:spacing w:before="0" w:after="0"/>
        <w:ind w:firstLine="5387"/>
        <w:rPr>
          <w:rFonts w:ascii="Times New Roman" w:hAnsi="Times New Roman" w:cs="Times New Roman"/>
          <w:i w:val="0"/>
          <w:sz w:val="22"/>
          <w:szCs w:val="22"/>
        </w:rPr>
      </w:pPr>
      <w:bookmarkStart w:id="525" w:name="_Toc58494511"/>
      <w:bookmarkStart w:id="526" w:name="_Toc69983903"/>
      <w:r>
        <w:rPr>
          <w:rFonts w:ascii="Times New Roman" w:hAnsi="Times New Roman" w:cs="Times New Roman"/>
          <w:i w:val="0"/>
          <w:sz w:val="22"/>
          <w:szCs w:val="22"/>
        </w:rPr>
        <w:t>Приложение № 1.12</w:t>
      </w:r>
      <w:bookmarkEnd w:id="521"/>
      <w:bookmarkEnd w:id="522"/>
      <w:bookmarkEnd w:id="523"/>
      <w:bookmarkEnd w:id="524"/>
      <w:bookmarkEnd w:id="525"/>
      <w:bookmarkEnd w:id="526"/>
    </w:p>
    <w:p w:rsidR="00F36402" w:rsidRDefault="0027438A">
      <w:pPr>
        <w:ind w:firstLine="5387"/>
        <w:jc w:val="both"/>
      </w:pPr>
      <w:bookmarkStart w:id="527" w:name="_Toc23233043"/>
      <w:bookmarkStart w:id="528" w:name="_Toc32237133"/>
      <w:bookmarkStart w:id="529" w:name="_Toc38965176"/>
      <w:bookmarkStart w:id="530" w:name="_Toc38969486"/>
      <w:r>
        <w:t>к Правилам заключения, исполнения и</w:t>
      </w:r>
      <w:bookmarkEnd w:id="527"/>
      <w:bookmarkEnd w:id="528"/>
      <w:bookmarkEnd w:id="529"/>
      <w:bookmarkEnd w:id="530"/>
      <w:r>
        <w:t xml:space="preserve"> </w:t>
      </w:r>
      <w:bookmarkStart w:id="531" w:name="_Toc23233044"/>
      <w:bookmarkStart w:id="532" w:name="_Toc32237134"/>
      <w:bookmarkStart w:id="533" w:name="_Toc38965177"/>
      <w:bookmarkStart w:id="534" w:name="_Toc38969487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531"/>
      <w:bookmarkEnd w:id="532"/>
      <w:bookmarkEnd w:id="533"/>
      <w:bookmarkEnd w:id="534"/>
      <w:r>
        <w:t xml:space="preserve"> </w:t>
      </w:r>
      <w:bookmarkStart w:id="535" w:name="_Toc23233045"/>
      <w:bookmarkStart w:id="536" w:name="_Toc32237135"/>
      <w:bookmarkStart w:id="537" w:name="_Toc38965178"/>
      <w:bookmarkStart w:id="538" w:name="_Toc38969488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</w:t>
      </w:r>
      <w:bookmarkEnd w:id="535"/>
      <w:bookmarkEnd w:id="536"/>
      <w:bookmarkEnd w:id="537"/>
      <w:bookmarkEnd w:id="538"/>
      <w:r>
        <w:rPr>
          <w:sz w:val="16"/>
          <w:szCs w:val="16"/>
        </w:rPr>
        <w:t xml:space="preserve"> </w:t>
      </w:r>
      <w:bookmarkStart w:id="539" w:name="_Toc23233046"/>
      <w:bookmarkStart w:id="540" w:name="_Toc32237136"/>
      <w:bookmarkStart w:id="541" w:name="_Toc38965179"/>
      <w:bookmarkStart w:id="542" w:name="_Toc38969489"/>
      <w:r>
        <w:rPr>
          <w:sz w:val="16"/>
          <w:szCs w:val="16"/>
        </w:rPr>
        <w:t xml:space="preserve">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</w:t>
      </w:r>
      <w:bookmarkEnd w:id="539"/>
      <w:bookmarkEnd w:id="540"/>
      <w:bookmarkEnd w:id="541"/>
      <w:bookmarkEnd w:id="542"/>
      <w:r>
        <w:rPr>
          <w:sz w:val="16"/>
          <w:szCs w:val="16"/>
        </w:rPr>
        <w:t xml:space="preserve"> </w:t>
      </w:r>
      <w:bookmarkStart w:id="543" w:name="_Toc23233047"/>
      <w:bookmarkStart w:id="544" w:name="_Toc32237137"/>
      <w:bookmarkStart w:id="545" w:name="_Toc38965180"/>
      <w:bookmarkStart w:id="546" w:name="_Toc38969490"/>
      <w:r>
        <w:rPr>
          <w:sz w:val="16"/>
          <w:szCs w:val="16"/>
        </w:rPr>
        <w:t>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</w:t>
      </w:r>
      <w:bookmarkEnd w:id="543"/>
      <w:bookmarkEnd w:id="544"/>
      <w:bookmarkEnd w:id="545"/>
      <w:bookmarkEnd w:id="546"/>
      <w:r>
        <w:rPr>
          <w:sz w:val="16"/>
          <w:szCs w:val="16"/>
        </w:rPr>
        <w:t xml:space="preserve"> </w:t>
      </w:r>
      <w:bookmarkStart w:id="547" w:name="_Toc23233048"/>
      <w:bookmarkStart w:id="548" w:name="_Toc32237138"/>
      <w:bookmarkStart w:id="549" w:name="_Toc38965181"/>
      <w:bookmarkStart w:id="550" w:name="_Toc38969491"/>
      <w:r>
        <w:rPr>
          <w:sz w:val="16"/>
          <w:szCs w:val="16"/>
        </w:rPr>
        <w:t xml:space="preserve">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</w:t>
      </w:r>
      <w:bookmarkEnd w:id="547"/>
      <w:bookmarkEnd w:id="548"/>
      <w:bookmarkEnd w:id="549"/>
      <w:bookmarkEnd w:id="550"/>
      <w:r>
        <w:rPr>
          <w:sz w:val="16"/>
          <w:szCs w:val="16"/>
        </w:rPr>
        <w:t xml:space="preserve"> </w:t>
      </w:r>
      <w:bookmarkStart w:id="551" w:name="_Toc23233049"/>
      <w:bookmarkStart w:id="552" w:name="_Toc32237139"/>
      <w:bookmarkStart w:id="553" w:name="_Toc38965182"/>
      <w:bookmarkStart w:id="554" w:name="_Toc38969492"/>
      <w:r>
        <w:rPr>
          <w:sz w:val="16"/>
          <w:szCs w:val="16"/>
        </w:rPr>
        <w:t xml:space="preserve">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551"/>
      <w:bookmarkEnd w:id="552"/>
      <w:bookmarkEnd w:id="553"/>
      <w:bookmarkEnd w:id="554"/>
      <w:r>
        <w:rPr>
          <w:sz w:val="16"/>
          <w:szCs w:val="16"/>
        </w:rPr>
        <w:t xml:space="preserve"> </w:t>
      </w:r>
      <w:bookmarkStart w:id="555" w:name="_Toc23233050"/>
      <w:bookmarkStart w:id="556" w:name="_Toc32237140"/>
      <w:bookmarkStart w:id="557" w:name="_Toc38965183"/>
      <w:bookmarkStart w:id="558" w:name="_Toc38969493"/>
      <w:r>
        <w:rPr>
          <w:sz w:val="16"/>
          <w:szCs w:val="16"/>
        </w:rPr>
        <w:t>поставщиков)</w:t>
      </w:r>
      <w:bookmarkEnd w:id="555"/>
      <w:bookmarkEnd w:id="556"/>
      <w:bookmarkEnd w:id="557"/>
      <w:bookmarkEnd w:id="558"/>
      <w:r>
        <w:rPr>
          <w:sz w:val="16"/>
          <w:szCs w:val="16"/>
        </w:rPr>
        <w:t xml:space="preserve">  </w:t>
      </w:r>
    </w:p>
    <w:p w:rsidR="00F36402" w:rsidRDefault="00F36402">
      <w:pPr>
        <w:tabs>
          <w:tab w:val="left" w:pos="900"/>
        </w:tabs>
        <w:ind w:left="5103" w:firstLine="142"/>
        <w:jc w:val="both"/>
        <w:rPr>
          <w:sz w:val="22"/>
          <w:szCs w:val="22"/>
        </w:rPr>
      </w:pP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ind w:firstLine="142"/>
        <w:jc w:val="both"/>
        <w:rPr>
          <w:sz w:val="16"/>
          <w:szCs w:val="16"/>
        </w:rPr>
      </w:pPr>
    </w:p>
    <w:p w:rsidR="00F36402" w:rsidRDefault="00F36402">
      <w:pPr>
        <w:ind w:firstLine="142"/>
        <w:jc w:val="both"/>
        <w:rPr>
          <w:sz w:val="16"/>
          <w:szCs w:val="16"/>
        </w:rPr>
      </w:pPr>
    </w:p>
    <w:p w:rsidR="00F36402" w:rsidRDefault="00F36402">
      <w:pPr>
        <w:ind w:firstLine="142"/>
        <w:jc w:val="both"/>
        <w:rPr>
          <w:sz w:val="16"/>
          <w:szCs w:val="16"/>
        </w:rPr>
      </w:pPr>
    </w:p>
    <w:p w:rsidR="00F36402" w:rsidRDefault="0027438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59" w:name="_Toc5696156"/>
      <w:bookmarkStart w:id="560" w:name="_Toc6402496"/>
      <w:bookmarkStart w:id="561" w:name="_Toc6913524"/>
      <w:bookmarkStart w:id="562" w:name="_Toc38969494"/>
      <w:bookmarkStart w:id="563" w:name="_Toc69983904"/>
      <w:r>
        <w:rPr>
          <w:rFonts w:ascii="Times New Roman" w:hAnsi="Times New Roman" w:cs="Times New Roman"/>
          <w:i w:val="0"/>
          <w:sz w:val="24"/>
          <w:szCs w:val="24"/>
        </w:rPr>
        <w:t>ЗАЯВЛ</w:t>
      </w:r>
      <w:r>
        <w:rPr>
          <w:rFonts w:ascii="Times New Roman" w:hAnsi="Times New Roman" w:cs="Times New Roman"/>
          <w:i w:val="0"/>
          <w:sz w:val="24"/>
          <w:szCs w:val="24"/>
        </w:rPr>
        <w:t>ЕНИЕ</w:t>
      </w:r>
      <w:r>
        <w:rPr>
          <w:rFonts w:ascii="Times New Roman" w:hAnsi="Times New Roman" w:cs="Times New Roman"/>
          <w:i w:val="0"/>
          <w:sz w:val="24"/>
          <w:szCs w:val="24"/>
        </w:rPr>
        <w:br/>
        <w:t>об установлении/изменении номера мобильного телефона/адреса электронной почты</w:t>
      </w:r>
      <w:bookmarkEnd w:id="559"/>
      <w:bookmarkEnd w:id="560"/>
      <w:bookmarkEnd w:id="561"/>
      <w:bookmarkEnd w:id="562"/>
      <w:bookmarkEnd w:id="563"/>
    </w:p>
    <w:p w:rsidR="00F36402" w:rsidRDefault="00F36402">
      <w:pPr>
        <w:ind w:firstLine="142"/>
        <w:jc w:val="center"/>
        <w:rPr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Прошу в соответствии с «Правилами заключения, исполнения и расторжения договора банковского счета в ООО КБ «КОЛЬЦО УРАЛА» (для расчетных счетов в российских рублях, в </w:t>
      </w:r>
      <w:r>
        <w:rPr>
          <w:bCs/>
          <w:sz w:val="22"/>
          <w:szCs w:val="22"/>
        </w:rPr>
        <w:t xml:space="preserve">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 (далее – Правила) в рамках заключенного договора банковского счета 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№___</w:t>
      </w:r>
      <w:r>
        <w:rPr>
          <w:bCs/>
          <w:sz w:val="22"/>
          <w:szCs w:val="22"/>
        </w:rPr>
        <w:t>________ от «___» _________ г. (расчетный счет №______________):</w:t>
      </w:r>
    </w:p>
    <w:p w:rsidR="00F36402" w:rsidRDefault="00F36402">
      <w:pPr>
        <w:jc w:val="both"/>
        <w:rPr>
          <w:bCs/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Установить / изменить и направлять уведомления, предусмотренные Правилами, Тарифами Банка и переданными Клиентом в Банк заявлениями, на:</w:t>
      </w:r>
    </w:p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номер мобильного телефона _____________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адрес электронной почты    _______________</w:t>
      </w:r>
    </w:p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F36402">
      <w:pPr>
        <w:ind w:firstLine="142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Y="242"/>
        <w:tblW w:w="9191" w:type="dxa"/>
        <w:tblLook w:val="0000" w:firstRow="0" w:lastRow="0" w:firstColumn="0" w:lastColumn="0" w:noHBand="0" w:noVBand="0"/>
      </w:tblPr>
      <w:tblGrid>
        <w:gridCol w:w="3181"/>
        <w:gridCol w:w="228"/>
        <w:gridCol w:w="2040"/>
        <w:gridCol w:w="222"/>
        <w:gridCol w:w="1777"/>
        <w:gridCol w:w="225"/>
        <w:gridCol w:w="1518"/>
      </w:tblGrid>
      <w:tr w:rsidR="00F36402">
        <w:trPr>
          <w:trHeight w:val="285"/>
        </w:trPr>
        <w:tc>
          <w:tcPr>
            <w:tcW w:w="2971" w:type="dxa"/>
            <w:shd w:val="clear" w:color="auto" w:fill="auto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3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2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12"/>
        </w:trPr>
        <w:tc>
          <w:tcPr>
            <w:tcW w:w="2971" w:type="dxa"/>
            <w:shd w:val="clear" w:color="auto" w:fill="auto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0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3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ОТМЕТКА БАНКА О ПРИЕМЕ ЗАЯВЛЕНИЯ:</w:t>
      </w:r>
    </w:p>
    <w:p w:rsidR="00F36402" w:rsidRDefault="00F36402">
      <w:pPr>
        <w:ind w:firstLine="142"/>
        <w:jc w:val="both"/>
        <w:rPr>
          <w:bCs/>
          <w:sz w:val="22"/>
          <w:szCs w:val="22"/>
        </w:rPr>
      </w:pP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ab/>
        <w:t>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</w:t>
      </w:r>
    </w:p>
    <w:p w:rsidR="00F36402" w:rsidRDefault="0027438A">
      <w:pPr>
        <w:ind w:firstLine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           (подпись)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«_____» _______________ 20__г.</w:t>
      </w:r>
    </w:p>
    <w:p w:rsidR="00F36402" w:rsidRDefault="0027438A">
      <w:pPr>
        <w:ind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36402" w:rsidRDefault="00F36402">
      <w:pPr>
        <w:tabs>
          <w:tab w:val="left" w:pos="993"/>
        </w:tabs>
        <w:ind w:firstLine="142"/>
        <w:jc w:val="both"/>
        <w:rPr>
          <w:b/>
          <w:bCs/>
        </w:rPr>
      </w:pPr>
    </w:p>
    <w:p w:rsidR="00F36402" w:rsidRDefault="0027438A">
      <w:pPr>
        <w:pStyle w:val="1"/>
        <w:ind w:left="2836" w:firstLine="709"/>
        <w:rPr>
          <w:sz w:val="24"/>
        </w:rPr>
      </w:pPr>
      <w:bookmarkStart w:id="564" w:name="_Toc58494513"/>
      <w:bookmarkStart w:id="565" w:name="_Toc69983905"/>
      <w:r>
        <w:rPr>
          <w:sz w:val="24"/>
        </w:rPr>
        <w:t>Приложение № 1.13</w:t>
      </w:r>
      <w:bookmarkEnd w:id="564"/>
      <w:bookmarkEnd w:id="565"/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субагентов, поставщиков)</w:t>
      </w:r>
      <w:r>
        <w:rPr>
          <w:sz w:val="16"/>
          <w:szCs w:val="16"/>
        </w:rPr>
        <w:tab/>
      </w:r>
    </w:p>
    <w:p w:rsidR="00F36402" w:rsidRDefault="00F36402">
      <w:pPr>
        <w:jc w:val="both"/>
        <w:rPr>
          <w:sz w:val="16"/>
          <w:szCs w:val="16"/>
        </w:rPr>
      </w:pPr>
    </w:p>
    <w:p w:rsidR="00F36402" w:rsidRDefault="00F36402">
      <w:pPr>
        <w:jc w:val="both"/>
      </w:pPr>
    </w:p>
    <w:p w:rsidR="00F36402" w:rsidRDefault="0027438A">
      <w:pPr>
        <w:ind w:left="5103" w:firstLine="709"/>
        <w:rPr>
          <w:b/>
          <w:bCs/>
        </w:rPr>
      </w:pPr>
      <w:r>
        <w:rPr>
          <w:b/>
          <w:bCs/>
        </w:rPr>
        <w:t>В ООО КБ «КОЛЬЦО УРАЛА»</w:t>
      </w:r>
    </w:p>
    <w:p w:rsidR="00F36402" w:rsidRDefault="00F36402">
      <w:pPr>
        <w:ind w:left="5103" w:firstLine="709"/>
        <w:rPr>
          <w:bCs/>
        </w:rPr>
      </w:pPr>
    </w:p>
    <w:p w:rsidR="00F36402" w:rsidRDefault="0027438A">
      <w:pPr>
        <w:ind w:left="5103" w:firstLine="709"/>
        <w:rPr>
          <w:bCs/>
          <w:u w:val="single"/>
        </w:rPr>
      </w:pPr>
      <w:r>
        <w:rPr>
          <w:b/>
          <w:bCs/>
        </w:rPr>
        <w:t>От</w:t>
      </w:r>
      <w:r>
        <w:rPr>
          <w:bCs/>
        </w:rPr>
        <w:t>__________________________</w:t>
      </w:r>
    </w:p>
    <w:p w:rsidR="00F36402" w:rsidRDefault="0027438A">
      <w:pPr>
        <w:ind w:left="5103" w:firstLine="709"/>
        <w:rPr>
          <w:bCs/>
        </w:rPr>
      </w:pPr>
      <w:r>
        <w:rPr>
          <w:bCs/>
        </w:rPr>
        <w:t xml:space="preserve">        (наименование Клиента)</w:t>
      </w:r>
    </w:p>
    <w:p w:rsidR="00F36402" w:rsidRDefault="0027438A">
      <w:pPr>
        <w:ind w:left="5103" w:firstLine="709"/>
        <w:rPr>
          <w:bCs/>
        </w:rPr>
      </w:pPr>
      <w:r>
        <w:rPr>
          <w:b/>
          <w:bCs/>
        </w:rPr>
        <w:t xml:space="preserve">ИНН </w:t>
      </w:r>
      <w:r>
        <w:rPr>
          <w:bCs/>
        </w:rPr>
        <w:t>________________________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F36402">
      <w:pPr>
        <w:rPr>
          <w:b/>
        </w:rPr>
      </w:pPr>
    </w:p>
    <w:p w:rsidR="00F36402" w:rsidRDefault="0027438A">
      <w:pPr>
        <w:pStyle w:val="1"/>
        <w:rPr>
          <w:sz w:val="24"/>
        </w:rPr>
      </w:pPr>
      <w:bookmarkStart w:id="566" w:name="_Toc69983906"/>
      <w:r>
        <w:rPr>
          <w:sz w:val="24"/>
        </w:rPr>
        <w:t>РАСПОРЯЖЕНИЕ</w:t>
      </w:r>
      <w:bookmarkEnd w:id="566"/>
      <w:r>
        <w:rPr>
          <w:sz w:val="24"/>
        </w:rPr>
        <w:t xml:space="preserve"> </w:t>
      </w:r>
    </w:p>
    <w:p w:rsidR="00F36402" w:rsidRDefault="0027438A">
      <w:pPr>
        <w:pStyle w:val="1"/>
        <w:rPr>
          <w:sz w:val="24"/>
        </w:rPr>
      </w:pPr>
      <w:bookmarkStart w:id="567" w:name="_Toc57208248"/>
      <w:bookmarkStart w:id="568" w:name="_Toc69983907"/>
      <w:r>
        <w:rPr>
          <w:sz w:val="24"/>
        </w:rPr>
        <w:t>о периодическом перечислении денежных средств</w:t>
      </w:r>
      <w:bookmarkEnd w:id="567"/>
      <w:bookmarkEnd w:id="568"/>
    </w:p>
    <w:p w:rsidR="00F36402" w:rsidRDefault="00F36402">
      <w:pPr>
        <w:jc w:val="center"/>
        <w:rPr>
          <w:b/>
        </w:rPr>
      </w:pPr>
    </w:p>
    <w:p w:rsidR="00F36402" w:rsidRDefault="0027438A">
      <w:pPr>
        <w:tabs>
          <w:tab w:val="left" w:pos="8647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перечислять со счета в ООО КБ «КОЛЬЦО УРАЛА»</w:t>
      </w:r>
    </w:p>
    <w:p w:rsidR="00F36402" w:rsidRDefault="00F36402">
      <w:pPr>
        <w:tabs>
          <w:tab w:val="left" w:pos="8647"/>
        </w:tabs>
        <w:ind w:right="-1"/>
        <w:jc w:val="both"/>
        <w:rPr>
          <w:i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F36402">
        <w:tc>
          <w:tcPr>
            <w:tcW w:w="238" w:type="pct"/>
          </w:tcPr>
          <w:p w:rsidR="00F36402" w:rsidRDefault="0027438A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8" w:type="pct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F36402" w:rsidRDefault="0027438A">
      <w:pPr>
        <w:tabs>
          <w:tab w:val="left" w:pos="8647"/>
        </w:tabs>
        <w:ind w:right="-1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 перевода: </w:t>
      </w:r>
    </w:p>
    <w:p w:rsidR="00F36402" w:rsidRDefault="0027438A">
      <w:pPr>
        <w:numPr>
          <w:ilvl w:val="0"/>
          <w:numId w:val="80"/>
        </w:numPr>
        <w:tabs>
          <w:tab w:val="left" w:pos="864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каждого __________ числа месяца</w:t>
      </w:r>
    </w:p>
    <w:p w:rsidR="00F36402" w:rsidRDefault="0027438A">
      <w:pPr>
        <w:numPr>
          <w:ilvl w:val="0"/>
          <w:numId w:val="80"/>
        </w:numPr>
        <w:tabs>
          <w:tab w:val="left" w:pos="864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ежедневно</w:t>
      </w:r>
    </w:p>
    <w:p w:rsidR="00F36402" w:rsidRDefault="0027438A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Сумму:  </w:t>
      </w:r>
    </w:p>
    <w:p w:rsidR="00F36402" w:rsidRDefault="0027438A">
      <w:pPr>
        <w:numPr>
          <w:ilvl w:val="0"/>
          <w:numId w:val="79"/>
        </w:numPr>
        <w:tabs>
          <w:tab w:val="left" w:pos="8647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i/>
          <w:sz w:val="22"/>
          <w:szCs w:val="22"/>
        </w:rPr>
        <w:t>(_______________________________________________________________)</w:t>
      </w:r>
    </w:p>
    <w:p w:rsidR="00F36402" w:rsidRDefault="0027438A">
      <w:pPr>
        <w:tabs>
          <w:tab w:val="left" w:pos="864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(цифрами)                                                                                            (прописью) </w:t>
      </w:r>
    </w:p>
    <w:p w:rsidR="00F36402" w:rsidRDefault="0027438A">
      <w:pPr>
        <w:numPr>
          <w:ilvl w:val="0"/>
          <w:numId w:val="79"/>
        </w:num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остаток на счете на день исполнения настоящего заявления </w:t>
      </w:r>
    </w:p>
    <w:p w:rsidR="00F36402" w:rsidRDefault="00F36402">
      <w:pPr>
        <w:tabs>
          <w:tab w:val="left" w:pos="8647"/>
        </w:tabs>
        <w:jc w:val="both"/>
        <w:rPr>
          <w:sz w:val="22"/>
          <w:szCs w:val="22"/>
        </w:rPr>
      </w:pPr>
    </w:p>
    <w:p w:rsidR="00F36402" w:rsidRDefault="0027438A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следующим реквизитам:</w:t>
      </w:r>
    </w:p>
    <w:p w:rsidR="00F36402" w:rsidRDefault="0027438A">
      <w:pPr>
        <w:tabs>
          <w:tab w:val="left" w:pos="8647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Получателя _______________</w:t>
      </w:r>
      <w:r>
        <w:rPr>
          <w:sz w:val="22"/>
          <w:szCs w:val="22"/>
        </w:rPr>
        <w:t xml:space="preserve">____________________________________________ </w:t>
      </w:r>
    </w:p>
    <w:p w:rsidR="00F36402" w:rsidRDefault="00F36402">
      <w:pPr>
        <w:tabs>
          <w:tab w:val="left" w:pos="8647"/>
        </w:tabs>
        <w:ind w:right="-1"/>
        <w:jc w:val="both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406"/>
        <w:gridCol w:w="405"/>
        <w:gridCol w:w="405"/>
        <w:gridCol w:w="405"/>
        <w:gridCol w:w="405"/>
        <w:gridCol w:w="405"/>
        <w:gridCol w:w="406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36402">
        <w:tc>
          <w:tcPr>
            <w:tcW w:w="1409" w:type="dxa"/>
          </w:tcPr>
          <w:p w:rsidR="00F36402" w:rsidRDefault="0027438A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получателя</w:t>
            </w: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36402">
        <w:tc>
          <w:tcPr>
            <w:tcW w:w="1409" w:type="dxa"/>
          </w:tcPr>
          <w:p w:rsidR="00F36402" w:rsidRDefault="0027438A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получателя</w:t>
            </w: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36402">
        <w:trPr>
          <w:gridAfter w:val="11"/>
          <w:wAfter w:w="4465" w:type="dxa"/>
        </w:trPr>
        <w:tc>
          <w:tcPr>
            <w:tcW w:w="1409" w:type="dxa"/>
          </w:tcPr>
          <w:p w:rsidR="00F36402" w:rsidRDefault="0027438A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F36402" w:rsidRDefault="0027438A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получателя</w:t>
            </w: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6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0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F36402" w:rsidRDefault="00F36402">
      <w:pPr>
        <w:tabs>
          <w:tab w:val="left" w:pos="8647"/>
        </w:tabs>
        <w:ind w:right="-1"/>
        <w:jc w:val="both"/>
        <w:rPr>
          <w:sz w:val="22"/>
          <w:szCs w:val="22"/>
          <w:u w:val="single"/>
        </w:rPr>
      </w:pPr>
    </w:p>
    <w:p w:rsidR="00F36402" w:rsidRDefault="0027438A">
      <w:pPr>
        <w:tabs>
          <w:tab w:val="left" w:pos="8647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Банка Получателя_______________________________________________________ </w:t>
      </w:r>
    </w:p>
    <w:p w:rsidR="00F36402" w:rsidRDefault="00F36402">
      <w:pPr>
        <w:tabs>
          <w:tab w:val="left" w:pos="8647"/>
        </w:tabs>
        <w:ind w:right="-1"/>
        <w:jc w:val="both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43"/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36402">
        <w:tc>
          <w:tcPr>
            <w:tcW w:w="647" w:type="dxa"/>
          </w:tcPr>
          <w:p w:rsidR="00F36402" w:rsidRDefault="0027438A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Кор/ счет      </w:t>
            </w: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36402">
        <w:tc>
          <w:tcPr>
            <w:tcW w:w="647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F36402" w:rsidRDefault="00F36402">
            <w:pPr>
              <w:tabs>
                <w:tab w:val="left" w:pos="8647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F36402" w:rsidRDefault="00F36402">
      <w:pPr>
        <w:tabs>
          <w:tab w:val="left" w:pos="8647"/>
        </w:tabs>
        <w:ind w:right="-1"/>
        <w:jc w:val="both"/>
        <w:rPr>
          <w:sz w:val="22"/>
          <w:szCs w:val="22"/>
          <w:u w:val="single"/>
        </w:rPr>
      </w:pPr>
    </w:p>
    <w:p w:rsidR="00F36402" w:rsidRDefault="0027438A">
      <w:pPr>
        <w:tabs>
          <w:tab w:val="left" w:pos="8647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Очередность платежа: ________________________________________________________________</w:t>
      </w:r>
    </w:p>
    <w:p w:rsidR="00F36402" w:rsidRDefault="0027438A">
      <w:pPr>
        <w:tabs>
          <w:tab w:val="left" w:pos="8647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_________________________________________________________________</w:t>
      </w:r>
      <w:r>
        <w:rPr>
          <w:i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</w:p>
    <w:p w:rsidR="00F36402" w:rsidRDefault="00F36402">
      <w:pPr>
        <w:tabs>
          <w:tab w:val="left" w:pos="8647"/>
        </w:tabs>
        <w:ind w:right="-1"/>
        <w:jc w:val="both"/>
        <w:rPr>
          <w:sz w:val="22"/>
          <w:szCs w:val="22"/>
        </w:rPr>
      </w:pPr>
    </w:p>
    <w:p w:rsidR="00F36402" w:rsidRDefault="002743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Настоящее распоряжение о периодическом</w:t>
      </w:r>
      <w:r>
        <w:rPr>
          <w:color w:val="000000"/>
        </w:rPr>
        <w:t xml:space="preserve"> перечислении денежных средств осуществлять в срок с __.__.20__г. по __.__20__г.</w:t>
      </w:r>
    </w:p>
    <w:p w:rsidR="00F36402" w:rsidRDefault="00F36402"/>
    <w:tbl>
      <w:tblPr>
        <w:tblpPr w:leftFromText="180" w:rightFromText="180" w:bottomFromText="160" w:vertAnchor="text" w:horzAnchor="margin" w:tblpY="242"/>
        <w:tblW w:w="9356" w:type="dxa"/>
        <w:tblLook w:val="04A0" w:firstRow="1" w:lastRow="0" w:firstColumn="1" w:lastColumn="0" w:noHBand="0" w:noVBand="1"/>
      </w:tblPr>
      <w:tblGrid>
        <w:gridCol w:w="3450"/>
        <w:gridCol w:w="222"/>
        <w:gridCol w:w="2016"/>
        <w:gridCol w:w="222"/>
        <w:gridCol w:w="1747"/>
        <w:gridCol w:w="222"/>
        <w:gridCol w:w="1477"/>
      </w:tblGrid>
      <w:tr w:rsidR="00F36402">
        <w:trPr>
          <w:trHeight w:val="306"/>
        </w:trPr>
        <w:tc>
          <w:tcPr>
            <w:tcW w:w="3208" w:type="dxa"/>
            <w:hideMark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Руководитель/Представитель Клиента</w:t>
            </w:r>
            <w:r>
              <w:t>, действующий на основании</w:t>
            </w:r>
            <w:r>
              <w:rPr>
                <w:sz w:val="22"/>
                <w:szCs w:val="22"/>
              </w:rPr>
              <w:t xml:space="preserve">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57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3208" w:type="dxa"/>
            <w:hideMark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</w:pPr>
      <w:r>
        <w:t>«___»______________20__г.</w:t>
      </w:r>
    </w:p>
    <w:p w:rsidR="00F36402" w:rsidRDefault="00F36402">
      <w:pPr>
        <w:jc w:val="both"/>
        <w:rPr>
          <w:b/>
          <w:bCs/>
        </w:rPr>
      </w:pPr>
    </w:p>
    <w:p w:rsidR="00F36402" w:rsidRDefault="0027438A">
      <w:pPr>
        <w:rPr>
          <w:b/>
          <w:bCs/>
        </w:rPr>
      </w:pPr>
      <w:r>
        <w:rPr>
          <w:b/>
          <w:bCs/>
        </w:rPr>
        <w:t>ОТМЕТКА БАНКА О ПРИЕМЕ ЗАЯВЛЕНИЯ:</w:t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 xml:space="preserve">_________________________    </w:t>
      </w:r>
      <w:r>
        <w:rPr>
          <w:bCs/>
        </w:rPr>
        <w:tab/>
        <w:t>___________________</w:t>
      </w:r>
      <w:r>
        <w:rPr>
          <w:bCs/>
        </w:rPr>
        <w:tab/>
        <w:t xml:space="preserve">   __________________</w:t>
      </w:r>
    </w:p>
    <w:p w:rsidR="00F36402" w:rsidRDefault="0027438A">
      <w:pPr>
        <w:rPr>
          <w:bCs/>
          <w:i/>
        </w:rPr>
      </w:pPr>
      <w:r>
        <w:rPr>
          <w:bCs/>
          <w:sz w:val="16"/>
          <w:szCs w:val="16"/>
        </w:rPr>
        <w:t xml:space="preserve">Должность сотрудника </w:t>
      </w:r>
      <w:r>
        <w:rPr>
          <w:bCs/>
          <w:sz w:val="16"/>
          <w:szCs w:val="16"/>
        </w:rPr>
        <w:t>Банка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ab/>
        <w:t xml:space="preserve">                                                                 </w:t>
      </w:r>
      <w:r>
        <w:rPr>
          <w:bCs/>
          <w:sz w:val="16"/>
          <w:szCs w:val="16"/>
        </w:rPr>
        <w:t>ФИО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              </w:t>
      </w:r>
      <w:r>
        <w:rPr>
          <w:bCs/>
          <w:i/>
          <w:sz w:val="16"/>
          <w:szCs w:val="16"/>
        </w:rPr>
        <w:tab/>
      </w:r>
      <w:r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>«_____» _______________ 20__г.</w:t>
      </w:r>
    </w:p>
    <w:p w:rsidR="00F36402" w:rsidRDefault="00F36402">
      <w:pPr>
        <w:rPr>
          <w:bCs/>
        </w:rPr>
      </w:pPr>
    </w:p>
    <w:p w:rsidR="00F36402" w:rsidRDefault="00F36402">
      <w:pPr>
        <w:rPr>
          <w:bCs/>
        </w:rPr>
      </w:pPr>
    </w:p>
    <w:p w:rsidR="00F36402" w:rsidRDefault="0027438A">
      <w:pPr>
        <w:pStyle w:val="1"/>
        <w:ind w:left="3545"/>
        <w:rPr>
          <w:sz w:val="24"/>
        </w:rPr>
      </w:pPr>
      <w:r>
        <w:rPr>
          <w:i/>
          <w:sz w:val="18"/>
          <w:szCs w:val="18"/>
        </w:rPr>
        <w:br w:type="page"/>
      </w:r>
      <w:r>
        <w:rPr>
          <w:i/>
          <w:sz w:val="18"/>
          <w:szCs w:val="18"/>
        </w:rPr>
        <w:lastRenderedPageBreak/>
        <w:t xml:space="preserve">  </w:t>
      </w:r>
      <w:bookmarkStart w:id="569" w:name="_Toc58494516"/>
      <w:bookmarkStart w:id="570" w:name="_Toc69983908"/>
      <w:r>
        <w:rPr>
          <w:sz w:val="24"/>
        </w:rPr>
        <w:t>Приложение № 1.14</w:t>
      </w:r>
      <w:bookmarkEnd w:id="569"/>
      <w:bookmarkEnd w:id="570"/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 в ООО КБ «КОЛЬЦО У</w:t>
      </w:r>
      <w:r>
        <w:t xml:space="preserve">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субагентов, поставщиков)</w:t>
      </w:r>
      <w:r>
        <w:rPr>
          <w:sz w:val="16"/>
          <w:szCs w:val="16"/>
        </w:rPr>
        <w:tab/>
      </w:r>
    </w:p>
    <w:p w:rsidR="00F36402" w:rsidRDefault="00F36402">
      <w:pPr>
        <w:jc w:val="both"/>
        <w:rPr>
          <w:sz w:val="16"/>
          <w:szCs w:val="16"/>
        </w:rPr>
      </w:pPr>
    </w:p>
    <w:p w:rsidR="00F36402" w:rsidRDefault="00F36402">
      <w:pPr>
        <w:jc w:val="both"/>
      </w:pPr>
    </w:p>
    <w:p w:rsidR="00F36402" w:rsidRDefault="0027438A">
      <w:pPr>
        <w:ind w:left="5103" w:firstLine="709"/>
        <w:rPr>
          <w:b/>
          <w:bCs/>
        </w:rPr>
      </w:pPr>
      <w:r>
        <w:rPr>
          <w:b/>
          <w:bCs/>
        </w:rPr>
        <w:t>В ООО КБ «КОЛЬЦО УРАЛА»</w:t>
      </w:r>
    </w:p>
    <w:p w:rsidR="00F36402" w:rsidRDefault="00F36402">
      <w:pPr>
        <w:ind w:left="5103" w:firstLine="709"/>
        <w:rPr>
          <w:bCs/>
        </w:rPr>
      </w:pPr>
    </w:p>
    <w:p w:rsidR="00F36402" w:rsidRDefault="0027438A">
      <w:pPr>
        <w:ind w:left="5103" w:firstLine="709"/>
        <w:rPr>
          <w:bCs/>
          <w:u w:val="single"/>
        </w:rPr>
      </w:pPr>
      <w:r>
        <w:rPr>
          <w:b/>
          <w:bCs/>
        </w:rPr>
        <w:t>От</w:t>
      </w:r>
      <w:r>
        <w:rPr>
          <w:bCs/>
        </w:rPr>
        <w:t>__________________________</w:t>
      </w:r>
    </w:p>
    <w:p w:rsidR="00F36402" w:rsidRDefault="0027438A">
      <w:pPr>
        <w:ind w:left="5103" w:firstLine="709"/>
        <w:rPr>
          <w:bCs/>
        </w:rPr>
      </w:pPr>
      <w:r>
        <w:rPr>
          <w:bCs/>
        </w:rPr>
        <w:t xml:space="preserve">        (наименование Клиента)</w:t>
      </w:r>
    </w:p>
    <w:p w:rsidR="00F36402" w:rsidRDefault="0027438A">
      <w:pPr>
        <w:ind w:left="5103" w:firstLine="709"/>
        <w:rPr>
          <w:bCs/>
        </w:rPr>
      </w:pPr>
      <w:r>
        <w:rPr>
          <w:b/>
          <w:bCs/>
        </w:rPr>
        <w:t xml:space="preserve">ИНН </w:t>
      </w:r>
      <w:r>
        <w:rPr>
          <w:bCs/>
        </w:rPr>
        <w:t>____</w:t>
      </w:r>
      <w:r>
        <w:rPr>
          <w:bCs/>
        </w:rPr>
        <w:t>____________________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F36402">
      <w:pPr>
        <w:rPr>
          <w:b/>
        </w:rPr>
      </w:pPr>
    </w:p>
    <w:p w:rsidR="00F36402" w:rsidRDefault="0027438A">
      <w:pPr>
        <w:pStyle w:val="1"/>
        <w:rPr>
          <w:sz w:val="24"/>
        </w:rPr>
      </w:pPr>
      <w:bookmarkStart w:id="571" w:name="_Toc69983909"/>
      <w:r>
        <w:rPr>
          <w:sz w:val="24"/>
        </w:rPr>
        <w:t>РАСПОРЯЖЕНИЕ</w:t>
      </w:r>
      <w:bookmarkEnd w:id="571"/>
      <w:r>
        <w:rPr>
          <w:sz w:val="24"/>
        </w:rPr>
        <w:t xml:space="preserve"> </w:t>
      </w:r>
    </w:p>
    <w:p w:rsidR="00F36402" w:rsidRDefault="0027438A">
      <w:pPr>
        <w:pStyle w:val="1"/>
        <w:rPr>
          <w:sz w:val="24"/>
        </w:rPr>
      </w:pPr>
      <w:bookmarkStart w:id="572" w:name="_Toc57208251"/>
      <w:bookmarkStart w:id="573" w:name="_Toc69983910"/>
      <w:r>
        <w:rPr>
          <w:sz w:val="24"/>
        </w:rPr>
        <w:t>об отмене распоряжения о периодическом перечислении денежных средств</w:t>
      </w:r>
      <w:bookmarkEnd w:id="572"/>
      <w:bookmarkEnd w:id="573"/>
      <w:r>
        <w:rPr>
          <w:sz w:val="24"/>
        </w:rPr>
        <w:t xml:space="preserve"> </w:t>
      </w: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27438A">
      <w:pPr>
        <w:pStyle w:val="a3"/>
        <w:ind w:right="-1" w:firstLine="709"/>
        <w:rPr>
          <w:iCs/>
        </w:rPr>
      </w:pPr>
      <w:r>
        <w:t xml:space="preserve">Прошу ООО КБ «КОЛЬЦО УРАЛА» </w:t>
      </w:r>
      <w:r>
        <w:rPr>
          <w:iCs/>
        </w:rPr>
        <w:t>отменить действие распоряжения о периодическом перечислении денежных средств со счета № __________________________,</w:t>
      </w:r>
    </w:p>
    <w:p w:rsidR="00F36402" w:rsidRDefault="0027438A">
      <w:pPr>
        <w:pStyle w:val="a3"/>
        <w:ind w:right="-1"/>
        <w:jc w:val="left"/>
        <w:rPr>
          <w:iCs/>
        </w:rPr>
      </w:pPr>
      <w:r>
        <w:rPr>
          <w:iCs/>
        </w:rPr>
        <w:t xml:space="preserve"> п</w:t>
      </w:r>
      <w:r>
        <w:rPr>
          <w:iCs/>
        </w:rPr>
        <w:t xml:space="preserve">оданного _________________, в пользу ____________________________________. </w:t>
      </w:r>
    </w:p>
    <w:p w:rsidR="00F36402" w:rsidRDefault="0027438A">
      <w:pPr>
        <w:pStyle w:val="a3"/>
        <w:ind w:right="-1"/>
        <w:jc w:val="left"/>
        <w:rPr>
          <w:iCs/>
          <w:sz w:val="18"/>
          <w:szCs w:val="18"/>
        </w:rPr>
      </w:pPr>
      <w:r>
        <w:rPr>
          <w:iCs/>
        </w:rPr>
        <w:t xml:space="preserve">                              </w:t>
      </w:r>
      <w:r>
        <w:rPr>
          <w:iCs/>
          <w:sz w:val="18"/>
          <w:szCs w:val="18"/>
        </w:rPr>
        <w:t xml:space="preserve">(дата подачи Заявления)         </w:t>
      </w:r>
      <w:r>
        <w:rPr>
          <w:iCs/>
          <w:sz w:val="18"/>
        </w:rPr>
        <w:t xml:space="preserve">                                       (наименование получателя)</w:t>
      </w:r>
    </w:p>
    <w:p w:rsidR="00F36402" w:rsidRDefault="00F36402">
      <w:pPr>
        <w:rPr>
          <w:i/>
          <w:sz w:val="18"/>
          <w:szCs w:val="18"/>
        </w:rPr>
      </w:pPr>
    </w:p>
    <w:tbl>
      <w:tblPr>
        <w:tblpPr w:leftFromText="180" w:rightFromText="180" w:bottomFromText="160" w:vertAnchor="text" w:horzAnchor="margin" w:tblpY="242"/>
        <w:tblW w:w="9356" w:type="dxa"/>
        <w:tblLook w:val="04A0" w:firstRow="1" w:lastRow="0" w:firstColumn="1" w:lastColumn="0" w:noHBand="0" w:noVBand="1"/>
      </w:tblPr>
      <w:tblGrid>
        <w:gridCol w:w="3450"/>
        <w:gridCol w:w="222"/>
        <w:gridCol w:w="2016"/>
        <w:gridCol w:w="222"/>
        <w:gridCol w:w="1747"/>
        <w:gridCol w:w="222"/>
        <w:gridCol w:w="1477"/>
      </w:tblGrid>
      <w:tr w:rsidR="00F36402">
        <w:trPr>
          <w:trHeight w:val="306"/>
        </w:trPr>
        <w:tc>
          <w:tcPr>
            <w:tcW w:w="3208" w:type="dxa"/>
            <w:hideMark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</w:rPr>
              <w:t>Руководитель/Представитель Клиента</w:t>
            </w:r>
            <w:r>
              <w:t xml:space="preserve">, действующий на </w:t>
            </w:r>
            <w:r>
              <w:t>основании</w:t>
            </w:r>
            <w:r>
              <w:rPr>
                <w:sz w:val="22"/>
                <w:szCs w:val="22"/>
              </w:rPr>
              <w:t xml:space="preserve">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57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3208" w:type="dxa"/>
            <w:hideMark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</w:pPr>
      <w:r>
        <w:t>«___»______________20__г.</w:t>
      </w:r>
    </w:p>
    <w:p w:rsidR="00F36402" w:rsidRDefault="00F36402">
      <w:pPr>
        <w:jc w:val="both"/>
        <w:rPr>
          <w:b/>
          <w:bCs/>
        </w:rPr>
      </w:pPr>
    </w:p>
    <w:p w:rsidR="00F36402" w:rsidRDefault="0027438A">
      <w:pPr>
        <w:rPr>
          <w:b/>
          <w:bCs/>
        </w:rPr>
      </w:pPr>
      <w:r>
        <w:rPr>
          <w:b/>
          <w:bCs/>
        </w:rPr>
        <w:t>ОТМЕТКА БАНКА</w:t>
      </w:r>
      <w:r>
        <w:rPr>
          <w:b/>
          <w:bCs/>
        </w:rPr>
        <w:t xml:space="preserve"> О ПРИЕМЕ ЗАЯВЛЕНИЯ:</w:t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 xml:space="preserve">_________________________    </w:t>
      </w:r>
      <w:r>
        <w:rPr>
          <w:bCs/>
        </w:rPr>
        <w:tab/>
        <w:t>___________________</w:t>
      </w:r>
      <w:r>
        <w:rPr>
          <w:bCs/>
        </w:rPr>
        <w:tab/>
        <w:t xml:space="preserve">   __________________</w:t>
      </w:r>
    </w:p>
    <w:p w:rsidR="00F36402" w:rsidRDefault="0027438A">
      <w:pPr>
        <w:rPr>
          <w:bCs/>
          <w:i/>
        </w:rPr>
      </w:pPr>
      <w:r>
        <w:rPr>
          <w:bCs/>
          <w:sz w:val="16"/>
          <w:szCs w:val="16"/>
        </w:rPr>
        <w:t>Должность сотрудника Банка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ab/>
        <w:t xml:space="preserve">                                                                 </w:t>
      </w:r>
      <w:r>
        <w:rPr>
          <w:bCs/>
          <w:sz w:val="16"/>
          <w:szCs w:val="16"/>
        </w:rPr>
        <w:t>ФИО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              </w:t>
      </w:r>
      <w:r>
        <w:rPr>
          <w:bCs/>
          <w:i/>
          <w:sz w:val="16"/>
          <w:szCs w:val="16"/>
        </w:rPr>
        <w:tab/>
      </w:r>
      <w:r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>«_____» _______________ 20__г.</w:t>
      </w: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rPr>
          <w:i/>
          <w:sz w:val="18"/>
          <w:szCs w:val="18"/>
        </w:rPr>
      </w:pPr>
    </w:p>
    <w:p w:rsidR="00F36402" w:rsidRDefault="00F36402">
      <w:pPr>
        <w:tabs>
          <w:tab w:val="left" w:pos="993"/>
        </w:tabs>
        <w:ind w:firstLine="142"/>
        <w:jc w:val="both"/>
        <w:rPr>
          <w:b/>
          <w:bCs/>
        </w:rPr>
      </w:pP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574" w:name="_Toc38969495"/>
      <w:r>
        <w:rPr>
          <w:sz w:val="24"/>
        </w:rPr>
        <w:br w:type="page"/>
      </w: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575" w:name="_Toc58494519"/>
      <w:bookmarkStart w:id="576" w:name="_Toc69983911"/>
      <w:r>
        <w:rPr>
          <w:sz w:val="24"/>
        </w:rPr>
        <w:lastRenderedPageBreak/>
        <w:t>Приложение № 2</w:t>
      </w:r>
      <w:bookmarkEnd w:id="574"/>
      <w:bookmarkEnd w:id="575"/>
      <w:bookmarkEnd w:id="576"/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УРАЛА»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иены,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юани), счетов для расчетов по «корпоративной»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международной платежной карте, счетов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платежных агентов, платежных субагентов, </w:t>
      </w:r>
    </w:p>
    <w:p w:rsidR="00F36402" w:rsidRDefault="0027438A">
      <w:pPr>
        <w:ind w:firstLine="5387"/>
        <w:jc w:val="both"/>
      </w:pPr>
      <w:r>
        <w:rPr>
          <w:sz w:val="18"/>
          <w:szCs w:val="18"/>
        </w:rPr>
        <w:t xml:space="preserve">поставщиков) </w:t>
      </w:r>
    </w:p>
    <w:p w:rsidR="00F36402" w:rsidRDefault="00F36402">
      <w:pPr>
        <w:contextualSpacing/>
        <w:rPr>
          <w:b/>
          <w:sz w:val="22"/>
          <w:szCs w:val="22"/>
          <w:lang w:eastAsia="en-US"/>
        </w:rPr>
      </w:pPr>
    </w:p>
    <w:p w:rsidR="00F36402" w:rsidRDefault="00F36402">
      <w:pPr>
        <w:contextualSpacing/>
        <w:rPr>
          <w:b/>
          <w:sz w:val="22"/>
          <w:szCs w:val="22"/>
          <w:lang w:eastAsia="en-US"/>
        </w:rPr>
      </w:pPr>
    </w:p>
    <w:p w:rsidR="00F36402" w:rsidRDefault="00F36402">
      <w:pPr>
        <w:contextualSpacing/>
        <w:rPr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491"/>
          <w:jc w:val="center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  <w:rPr>
                <w:szCs w:val="28"/>
              </w:rPr>
            </w:pPr>
            <w:bookmarkStart w:id="577" w:name="_Toc38969496"/>
            <w:bookmarkStart w:id="578" w:name="_Toc69983912"/>
            <w:r>
              <w:rPr>
                <w:szCs w:val="28"/>
              </w:rPr>
              <w:t>Программа начисления процентов на остаток денежных средств на счетах юридических лиц и индивидуальных предприни</w:t>
            </w:r>
            <w:r>
              <w:rPr>
                <w:szCs w:val="28"/>
              </w:rPr>
              <w:t>мателей</w:t>
            </w:r>
            <w:bookmarkEnd w:id="577"/>
            <w:bookmarkEnd w:id="578"/>
            <w:r>
              <w:rPr>
                <w:szCs w:val="28"/>
              </w:rPr>
              <w:t xml:space="preserve"> </w:t>
            </w:r>
          </w:p>
          <w:p w:rsidR="00F36402" w:rsidRDefault="00F36402">
            <w:pPr>
              <w:pStyle w:val="1"/>
              <w:rPr>
                <w:szCs w:val="28"/>
              </w:rPr>
            </w:pPr>
          </w:p>
        </w:tc>
      </w:tr>
    </w:tbl>
    <w:p w:rsidR="00F36402" w:rsidRDefault="00F36402">
      <w:pPr>
        <w:ind w:firstLine="709"/>
        <w:jc w:val="both"/>
        <w:rPr>
          <w:rFonts w:eastAsiaTheme="minorHAnsi"/>
          <w:lang w:eastAsia="en-US"/>
        </w:rPr>
      </w:pPr>
    </w:p>
    <w:p w:rsidR="00F36402" w:rsidRDefault="0027438A">
      <w:pPr>
        <w:ind w:firstLine="709"/>
        <w:jc w:val="both"/>
      </w:pPr>
      <w:r>
        <w:rPr>
          <w:rFonts w:eastAsiaTheme="minorHAnsi"/>
          <w:lang w:eastAsia="en-US"/>
        </w:rPr>
        <w:t xml:space="preserve">В рамках программы начисления процентов на остаток денежных средств на счетах юридических лиц и индивидуальных предпринимателей используется терминология, предусмотренная Правилами заключения, исполнения и расторжения </w:t>
      </w:r>
      <w:r>
        <w:t>договора банковского счета</w:t>
      </w:r>
      <w:r>
        <w:t xml:space="preserve"> в ООО КБ «КОЛЬЦО УРАЛА» (для расчетных счетов в российских рублях, в иностранной валюте (доллары США, евро,</w:t>
      </w:r>
      <w:r>
        <w:rPr>
          <w:b/>
        </w:rPr>
        <w:t xml:space="preserve"> </w:t>
      </w:r>
      <w:r>
        <w:t xml:space="preserve">иены, юани), счетов для расчетов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ind w:firstLine="709"/>
        <w:jc w:val="both"/>
      </w:pPr>
      <w:r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ополнительные термины и определения приведены в разделе 1 настоящего документа.</w:t>
      </w:r>
      <w:r>
        <w:rPr>
          <w:rFonts w:eastAsiaTheme="minorHAnsi"/>
          <w:i/>
          <w:lang w:eastAsia="en-US"/>
        </w:rPr>
        <w:t xml:space="preserve">     </w:t>
      </w:r>
    </w:p>
    <w:p w:rsidR="00F36402" w:rsidRDefault="00F36402">
      <w:pPr>
        <w:ind w:firstLine="709"/>
        <w:contextualSpacing/>
        <w:jc w:val="both"/>
        <w:rPr>
          <w:rFonts w:eastAsia="Calibri"/>
          <w:lang w:eastAsia="en-US"/>
        </w:rPr>
      </w:pPr>
    </w:p>
    <w:p w:rsidR="00F36402" w:rsidRDefault="00F36402">
      <w:pPr>
        <w:ind w:firstLine="709"/>
        <w:contextualSpacing/>
        <w:jc w:val="both"/>
        <w:rPr>
          <w:rFonts w:eastAsia="Calibri"/>
          <w:lang w:eastAsia="en-US"/>
        </w:rPr>
      </w:pPr>
    </w:p>
    <w:p w:rsidR="00F36402" w:rsidRDefault="0027438A">
      <w:pPr>
        <w:pStyle w:val="aff1"/>
        <w:numPr>
          <w:ilvl w:val="0"/>
          <w:numId w:val="63"/>
        </w:numPr>
        <w:tabs>
          <w:tab w:val="left" w:pos="284"/>
        </w:tabs>
        <w:ind w:left="0" w:firstLine="0"/>
        <w:jc w:val="center"/>
        <w:rPr>
          <w:b/>
        </w:rPr>
      </w:pPr>
      <w:bookmarkStart w:id="579" w:name="_Toc424560833"/>
      <w:bookmarkStart w:id="580" w:name="_Toc23233054"/>
      <w:bookmarkStart w:id="581" w:name="_Toc32237144"/>
      <w:bookmarkStart w:id="582" w:name="_Toc38965187"/>
      <w:r>
        <w:rPr>
          <w:b/>
        </w:rPr>
        <w:t xml:space="preserve">Дополнительные термины и </w:t>
      </w:r>
      <w:bookmarkEnd w:id="579"/>
      <w:r>
        <w:rPr>
          <w:b/>
        </w:rPr>
        <w:t>определения</w:t>
      </w:r>
      <w:bookmarkEnd w:id="580"/>
      <w:bookmarkEnd w:id="581"/>
      <w:bookmarkEnd w:id="582"/>
    </w:p>
    <w:p w:rsidR="00F36402" w:rsidRDefault="00F36402">
      <w:pPr>
        <w:jc w:val="both"/>
        <w:rPr>
          <w:bCs/>
        </w:rPr>
      </w:pPr>
    </w:p>
    <w:p w:rsidR="00F36402" w:rsidRDefault="0027438A">
      <w:pPr>
        <w:ind w:firstLine="851"/>
        <w:jc w:val="both"/>
        <w:rPr>
          <w:bCs/>
        </w:rPr>
      </w:pPr>
      <w:r>
        <w:rPr>
          <w:rFonts w:eastAsiaTheme="minorHAnsi"/>
          <w:b/>
          <w:lang w:eastAsia="en-US"/>
        </w:rPr>
        <w:t xml:space="preserve">Клиент </w:t>
      </w:r>
      <w:r>
        <w:rPr>
          <w:bCs/>
        </w:rPr>
        <w:t xml:space="preserve">– юридическое лицо и индивидуальный предприниматель, </w:t>
      </w:r>
      <w:r>
        <w:rPr>
          <w:rFonts w:eastAsiaTheme="minorHAnsi"/>
          <w:lang w:eastAsia="en-US"/>
        </w:rPr>
        <w:t>имеющий открытый в Банке Счет в рублях</w:t>
      </w:r>
      <w:r>
        <w:rPr>
          <w:bCs/>
        </w:rPr>
        <w:t>.</w:t>
      </w:r>
    </w:p>
    <w:p w:rsidR="00F36402" w:rsidRDefault="0027438A">
      <w:pPr>
        <w:ind w:firstLine="851"/>
        <w:jc w:val="both"/>
        <w:rPr>
          <w:bCs/>
        </w:rPr>
      </w:pPr>
      <w:r>
        <w:rPr>
          <w:b/>
          <w:bCs/>
        </w:rPr>
        <w:t>Минимальный остаток</w:t>
      </w:r>
      <w:r>
        <w:rPr>
          <w:bCs/>
        </w:rPr>
        <w:t xml:space="preserve"> – минимальн</w:t>
      </w:r>
      <w:r>
        <w:rPr>
          <w:bCs/>
        </w:rPr>
        <w:t xml:space="preserve">ый среднемесячный остаток на Счете в календарном месяце для участия в Программе начисления процентов, размер которого устанавливается Тарифами. </w:t>
      </w:r>
    </w:p>
    <w:p w:rsidR="00F36402" w:rsidRDefault="0027438A">
      <w:pPr>
        <w:ind w:firstLine="851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Программа начисления процентов - </w:t>
      </w:r>
      <w:r>
        <w:rPr>
          <w:rFonts w:eastAsiaTheme="minorHAnsi"/>
          <w:lang w:eastAsia="en-US"/>
        </w:rPr>
        <w:t>программы начисления процентов на остаток денежных средств на счетах юридическ</w:t>
      </w:r>
      <w:r>
        <w:rPr>
          <w:rFonts w:eastAsiaTheme="minorHAnsi"/>
          <w:lang w:eastAsia="en-US"/>
        </w:rPr>
        <w:t>их лиц и индивидуальных предпринимателей.</w:t>
      </w:r>
    </w:p>
    <w:p w:rsidR="00F36402" w:rsidRDefault="0027438A">
      <w:pPr>
        <w:ind w:firstLine="851"/>
        <w:jc w:val="both"/>
        <w:rPr>
          <w:bCs/>
        </w:rPr>
      </w:pPr>
      <w:r>
        <w:rPr>
          <w:b/>
          <w:bCs/>
        </w:rPr>
        <w:t xml:space="preserve">Расчетный период </w:t>
      </w:r>
      <w:r>
        <w:rPr>
          <w:bCs/>
        </w:rPr>
        <w:t>– полный календарный месяц, на который устанавливается процентная ставка и за который выплачиваются проценты. При этом первый Расчетный период – это полный календарный месяц, в котором была подключ</w:t>
      </w:r>
      <w:r>
        <w:rPr>
          <w:bCs/>
        </w:rPr>
        <w:t xml:space="preserve">ена программа начисления процентов; а следующие Расчетные периоды – полные календарные месяцы, в которых производится Расчет СМО.  </w:t>
      </w:r>
    </w:p>
    <w:p w:rsidR="00F36402" w:rsidRDefault="0027438A">
      <w:pPr>
        <w:ind w:firstLine="851"/>
        <w:jc w:val="both"/>
        <w:rPr>
          <w:rFonts w:eastAsiaTheme="minorHAnsi"/>
          <w:lang w:eastAsia="en-US"/>
        </w:rPr>
      </w:pPr>
      <w:r>
        <w:rPr>
          <w:b/>
          <w:bCs/>
        </w:rPr>
        <w:t>Среднемесячный остаток (далее – СМО)</w:t>
      </w:r>
      <w:r>
        <w:rPr>
          <w:bCs/>
        </w:rPr>
        <w:t xml:space="preserve"> - </w:t>
      </w:r>
      <w:r>
        <w:rPr>
          <w:rFonts w:eastAsiaTheme="minorHAnsi"/>
          <w:lang w:eastAsia="en-US"/>
        </w:rPr>
        <w:t>среднемесячная сумма входящего остатка на Счете, которая рассчитывается как сумма все</w:t>
      </w:r>
      <w:r>
        <w:rPr>
          <w:rFonts w:eastAsiaTheme="minorHAnsi"/>
          <w:lang w:eastAsia="en-US"/>
        </w:rPr>
        <w:t>х входящих остатков на каждую дату периода, за который производится расчет, разделенная на количество дней этого периода.</w:t>
      </w:r>
    </w:p>
    <w:p w:rsidR="00F36402" w:rsidRDefault="0027438A">
      <w:pPr>
        <w:ind w:firstLine="851"/>
        <w:jc w:val="both"/>
        <w:rPr>
          <w:bCs/>
        </w:rPr>
      </w:pPr>
      <w:r>
        <w:rPr>
          <w:rFonts w:eastAsiaTheme="minorHAnsi"/>
          <w:b/>
          <w:lang w:eastAsia="en-US"/>
        </w:rPr>
        <w:t>Схема начисления процентов</w:t>
      </w:r>
      <w:r>
        <w:rPr>
          <w:rFonts w:eastAsiaTheme="minorHAnsi"/>
          <w:lang w:eastAsia="en-US"/>
        </w:rPr>
        <w:t xml:space="preserve"> – условия начисления процентов, включающие в себя: размер минимальной/максимальной процентной ставки, колич</w:t>
      </w:r>
      <w:r>
        <w:rPr>
          <w:rFonts w:eastAsiaTheme="minorHAnsi"/>
          <w:lang w:eastAsia="en-US"/>
        </w:rPr>
        <w:t xml:space="preserve">ество процентных пунктов, на которое происходит увеличение/снижение процентной ставки, условия для увеличения/снижения ставки, установленные Тарифами Банка.   </w:t>
      </w:r>
    </w:p>
    <w:p w:rsidR="00F36402" w:rsidRDefault="00F36402">
      <w:pPr>
        <w:contextualSpacing/>
        <w:jc w:val="center"/>
        <w:rPr>
          <w:b/>
          <w:lang w:eastAsia="en-US"/>
        </w:rPr>
      </w:pPr>
    </w:p>
    <w:p w:rsidR="00F36402" w:rsidRDefault="00F36402">
      <w:pPr>
        <w:contextualSpacing/>
        <w:jc w:val="center"/>
        <w:rPr>
          <w:b/>
          <w:lang w:eastAsia="en-US"/>
        </w:rPr>
      </w:pPr>
    </w:p>
    <w:p w:rsidR="00F36402" w:rsidRDefault="0027438A">
      <w:pPr>
        <w:pStyle w:val="aff1"/>
        <w:numPr>
          <w:ilvl w:val="0"/>
          <w:numId w:val="63"/>
        </w:numPr>
        <w:tabs>
          <w:tab w:val="left" w:pos="284"/>
        </w:tabs>
        <w:ind w:left="0" w:firstLine="0"/>
        <w:jc w:val="center"/>
        <w:rPr>
          <w:b/>
        </w:rPr>
      </w:pPr>
      <w:bookmarkStart w:id="583" w:name="_Toc23233055"/>
      <w:bookmarkStart w:id="584" w:name="_Toc32237145"/>
      <w:bookmarkStart w:id="585" w:name="_Toc38965188"/>
      <w:r>
        <w:rPr>
          <w:b/>
        </w:rPr>
        <w:lastRenderedPageBreak/>
        <w:t>Общие положения</w:t>
      </w:r>
      <w:bookmarkEnd w:id="583"/>
      <w:bookmarkEnd w:id="584"/>
      <w:bookmarkEnd w:id="585"/>
    </w:p>
    <w:p w:rsidR="00F36402" w:rsidRDefault="00F36402">
      <w:pPr>
        <w:pStyle w:val="aff1"/>
        <w:tabs>
          <w:tab w:val="left" w:pos="284"/>
        </w:tabs>
        <w:ind w:left="0"/>
        <w:rPr>
          <w:b/>
        </w:rPr>
      </w:pPr>
    </w:p>
    <w:p w:rsidR="00F36402" w:rsidRDefault="00F36402">
      <w:pPr>
        <w:pStyle w:val="aff1"/>
        <w:numPr>
          <w:ilvl w:val="0"/>
          <w:numId w:val="5"/>
        </w:numPr>
        <w:tabs>
          <w:tab w:val="left" w:pos="1134"/>
        </w:tabs>
        <w:spacing w:after="160" w:line="259" w:lineRule="auto"/>
        <w:jc w:val="both"/>
        <w:rPr>
          <w:bCs/>
          <w:vanish/>
        </w:rPr>
      </w:pPr>
    </w:p>
    <w:p w:rsidR="00F36402" w:rsidRDefault="00F36402">
      <w:pPr>
        <w:pStyle w:val="aff1"/>
        <w:numPr>
          <w:ilvl w:val="0"/>
          <w:numId w:val="5"/>
        </w:numPr>
        <w:tabs>
          <w:tab w:val="left" w:pos="1134"/>
        </w:tabs>
        <w:spacing w:after="160" w:line="259" w:lineRule="auto"/>
        <w:jc w:val="both"/>
        <w:rPr>
          <w:bCs/>
          <w:vanish/>
        </w:rPr>
      </w:pPr>
    </w:p>
    <w:p w:rsidR="00F36402" w:rsidRDefault="0027438A">
      <w:pPr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подключает Программу начисления процентов к Счету, в случае соблюдения</w:t>
      </w:r>
      <w:r>
        <w:rPr>
          <w:bCs/>
        </w:rPr>
        <w:t xml:space="preserve"> условий, указанных в п. 2.2. Программы начисления процентов, при этом Клиент вправе отказаться от подключения Программы начисления процентов в порядке, определенном в п. 5. Программы начисления процентов.</w:t>
      </w:r>
    </w:p>
    <w:p w:rsidR="00F36402" w:rsidRDefault="0027438A">
      <w:pPr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lang w:eastAsia="en-US"/>
        </w:rPr>
        <w:t>Подключение Счета к Программе начисления процентов</w:t>
      </w:r>
      <w:r>
        <w:rPr>
          <w:lang w:eastAsia="en-US"/>
        </w:rPr>
        <w:t xml:space="preserve"> осуществляется при одновременном выполнении следующих условий: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в отношении Клиента не введена процедура банкротства;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Клиент не находится в процессе ликвидации;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Клиент не является бюджетной организацией; 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Клиент не отказывался от участия в Программе начисл</w:t>
      </w:r>
      <w:r>
        <w:rPr>
          <w:lang w:eastAsia="en-US"/>
        </w:rPr>
        <w:t>ения процентов по Счету либо если отказывался, то отменил свой отказ;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между Клиентом и Банком действует соглашение об использовании Системы ДБО;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между Клиентом и Банком не заключены иные соглашения по начислению процентов на остатки денежных средств, наход</w:t>
      </w:r>
      <w:r>
        <w:rPr>
          <w:lang w:eastAsia="en-US"/>
        </w:rPr>
        <w:t>ящихся на Счете;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Счет открыт в рублях;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с даты открытия Счета прошел 1 (Один) и более полный календарный месяц;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Среднемесячный остаток на Счете составляет не менее Минимального остатка; </w:t>
      </w:r>
    </w:p>
    <w:p w:rsidR="00F36402" w:rsidRDefault="0027438A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на Счете нет ограничений, наложенных в соответствии с действующим зако</w:t>
      </w:r>
      <w:r>
        <w:rPr>
          <w:lang w:eastAsia="en-US"/>
        </w:rPr>
        <w:t>нодательством РФ (арестов, решений о приостановлении операций и пр.).</w:t>
      </w:r>
    </w:p>
    <w:p w:rsidR="00F36402" w:rsidRDefault="00F36402">
      <w:pPr>
        <w:contextualSpacing/>
        <w:jc w:val="both"/>
        <w:rPr>
          <w:lang w:eastAsia="en-US"/>
        </w:rPr>
      </w:pPr>
    </w:p>
    <w:p w:rsidR="00F36402" w:rsidRDefault="00F36402">
      <w:pPr>
        <w:contextualSpacing/>
        <w:jc w:val="both"/>
        <w:rPr>
          <w:lang w:eastAsia="en-US"/>
        </w:rPr>
      </w:pPr>
    </w:p>
    <w:p w:rsidR="00F36402" w:rsidRDefault="00F36402">
      <w:pPr>
        <w:pStyle w:val="aff1"/>
        <w:numPr>
          <w:ilvl w:val="0"/>
          <w:numId w:val="64"/>
        </w:numPr>
        <w:rPr>
          <w:vanish/>
        </w:rPr>
      </w:pPr>
      <w:bookmarkStart w:id="586" w:name="_Toc23233056"/>
      <w:bookmarkStart w:id="587" w:name="_Toc32237146"/>
      <w:bookmarkStart w:id="588" w:name="_Toc38965189"/>
    </w:p>
    <w:p w:rsidR="00F36402" w:rsidRDefault="00F36402">
      <w:pPr>
        <w:pStyle w:val="aff1"/>
        <w:numPr>
          <w:ilvl w:val="0"/>
          <w:numId w:val="64"/>
        </w:numPr>
        <w:rPr>
          <w:vanish/>
        </w:rPr>
      </w:pPr>
    </w:p>
    <w:p w:rsidR="00F36402" w:rsidRDefault="0027438A">
      <w:pPr>
        <w:pStyle w:val="aff1"/>
        <w:numPr>
          <w:ilvl w:val="0"/>
          <w:numId w:val="64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Порядок подключения к Программе начисления процентов и определения процентной схемы</w:t>
      </w:r>
      <w:bookmarkEnd w:id="586"/>
      <w:bookmarkEnd w:id="587"/>
      <w:bookmarkEnd w:id="588"/>
    </w:p>
    <w:p w:rsidR="00F36402" w:rsidRDefault="00F36402">
      <w:pPr>
        <w:rPr>
          <w:rFonts w:eastAsiaTheme="minorHAnsi"/>
        </w:rPr>
      </w:pPr>
    </w:p>
    <w:p w:rsidR="00F36402" w:rsidRDefault="00F36402">
      <w:pPr>
        <w:pStyle w:val="aff1"/>
        <w:numPr>
          <w:ilvl w:val="0"/>
          <w:numId w:val="5"/>
        </w:numPr>
        <w:tabs>
          <w:tab w:val="left" w:pos="1134"/>
        </w:tabs>
        <w:jc w:val="both"/>
        <w:rPr>
          <w:vanish/>
          <w:lang w:eastAsia="en-US"/>
        </w:rPr>
      </w:pPr>
    </w:p>
    <w:p w:rsidR="00F36402" w:rsidRDefault="0027438A">
      <w:pPr>
        <w:numPr>
          <w:ilvl w:val="1"/>
          <w:numId w:val="5"/>
        </w:numPr>
        <w:tabs>
          <w:tab w:val="left" w:pos="1134"/>
        </w:tabs>
        <w:ind w:left="-142" w:firstLine="851"/>
        <w:contextualSpacing/>
        <w:jc w:val="both"/>
        <w:rPr>
          <w:lang w:eastAsia="en-US"/>
        </w:rPr>
      </w:pPr>
      <w:r>
        <w:rPr>
          <w:lang w:eastAsia="en-US"/>
        </w:rPr>
        <w:t xml:space="preserve">Банк </w:t>
      </w:r>
      <w:r>
        <w:rPr>
          <w:rFonts w:eastAsiaTheme="minorHAnsi"/>
          <w:lang w:eastAsia="en-US"/>
        </w:rPr>
        <w:t>в первый рабочий день каждого месяца</w:t>
      </w:r>
      <w:r>
        <w:rPr>
          <w:lang w:eastAsia="en-US"/>
        </w:rPr>
        <w:t xml:space="preserve"> производит проверку соблюдения условий, указанных в п. 2.2. Программы, и расчет СМО с учетом правил, указанных в п. 3.2. Программы начисления процентов </w:t>
      </w:r>
      <w:r>
        <w:t>(далее по тексту настоящей главы – Расчет СМО),</w:t>
      </w:r>
      <w:r>
        <w:rPr>
          <w:lang w:eastAsia="en-US"/>
        </w:rPr>
        <w:t xml:space="preserve"> в разрезе каждого Счета, в результате чего:</w:t>
      </w:r>
    </w:p>
    <w:p w:rsidR="00F36402" w:rsidRDefault="0027438A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>
        <w:rPr>
          <w:rFonts w:eastAsiaTheme="minorHAnsi"/>
          <w:lang w:eastAsia="en-US"/>
        </w:rPr>
        <w:t>если соблюд</w:t>
      </w:r>
      <w:r>
        <w:rPr>
          <w:rFonts w:eastAsiaTheme="minorHAnsi"/>
          <w:lang w:eastAsia="en-US"/>
        </w:rPr>
        <w:t xml:space="preserve">ены условия, </w:t>
      </w:r>
      <w:r>
        <w:rPr>
          <w:lang w:eastAsia="en-US"/>
        </w:rPr>
        <w:t>указанные в п. 2.2. Программы,</w:t>
      </w:r>
      <w:r>
        <w:rPr>
          <w:rFonts w:eastAsiaTheme="minorHAnsi"/>
          <w:lang w:eastAsia="en-US"/>
        </w:rPr>
        <w:t xml:space="preserve"> Банк определяет процентную ставку в соответствии с правилами, указанными в п. 3.3. Программы начисления процентов, и направляет Клиенту посредством Системы ДБО:</w:t>
      </w:r>
    </w:p>
    <w:p w:rsidR="00F36402" w:rsidRDefault="0027438A">
      <w:pPr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rFonts w:eastAsiaTheme="minorHAnsi"/>
          <w:i/>
          <w:lang w:eastAsia="en-US"/>
        </w:rPr>
        <w:t>либо</w:t>
      </w:r>
      <w:r>
        <w:rPr>
          <w:rFonts w:eastAsiaTheme="minorHAnsi"/>
          <w:lang w:eastAsia="en-US"/>
        </w:rPr>
        <w:t xml:space="preserve"> уведомление о подключении к Программе начислен</w:t>
      </w:r>
      <w:r>
        <w:rPr>
          <w:rFonts w:eastAsiaTheme="minorHAnsi"/>
          <w:lang w:eastAsia="en-US"/>
        </w:rPr>
        <w:t xml:space="preserve">ия процентов по форме Приложения № 2.1 к Правилам </w:t>
      </w:r>
      <w:r>
        <w:rPr>
          <w:rFonts w:eastAsiaTheme="minorHAnsi"/>
          <w:i/>
          <w:lang w:eastAsia="en-US"/>
        </w:rPr>
        <w:t>(если Счет не был подключен к Программе начисления процентов)</w:t>
      </w:r>
      <w:r>
        <w:rPr>
          <w:rFonts w:eastAsiaTheme="minorHAnsi"/>
          <w:lang w:eastAsia="en-US"/>
        </w:rPr>
        <w:t>;</w:t>
      </w:r>
    </w:p>
    <w:p w:rsidR="00F36402" w:rsidRDefault="0027438A">
      <w:pPr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rFonts w:eastAsiaTheme="minorHAnsi"/>
          <w:i/>
          <w:lang w:eastAsia="en-US"/>
        </w:rPr>
        <w:t>либо</w:t>
      </w:r>
      <w:r>
        <w:rPr>
          <w:rFonts w:eastAsiaTheme="minorHAnsi"/>
          <w:lang w:eastAsia="en-US"/>
        </w:rPr>
        <w:t xml:space="preserve"> уведомление об установлении процентной ставки при подключении к Программе начисления процентов по форме Приложения № 2.2 к Правилам </w:t>
      </w:r>
      <w:r>
        <w:rPr>
          <w:rFonts w:eastAsiaTheme="minorHAnsi"/>
          <w:i/>
          <w:lang w:eastAsia="en-US"/>
        </w:rPr>
        <w:t xml:space="preserve">(если </w:t>
      </w:r>
      <w:r>
        <w:rPr>
          <w:rFonts w:eastAsiaTheme="minorHAnsi"/>
          <w:i/>
          <w:lang w:eastAsia="en-US"/>
        </w:rPr>
        <w:t>Счет был подключен к Программе начисления процентов)</w:t>
      </w:r>
      <w:r>
        <w:rPr>
          <w:rFonts w:eastAsiaTheme="minorHAnsi"/>
          <w:lang w:eastAsia="en-US"/>
        </w:rPr>
        <w:t xml:space="preserve">; </w:t>
      </w:r>
    </w:p>
    <w:p w:rsidR="00F36402" w:rsidRDefault="0027438A">
      <w:pPr>
        <w:numPr>
          <w:ilvl w:val="0"/>
          <w:numId w:val="6"/>
        </w:numPr>
        <w:tabs>
          <w:tab w:val="left" w:pos="993"/>
        </w:tabs>
        <w:ind w:hanging="776"/>
        <w:contextualSpacing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если не соблюдены условия, </w:t>
      </w:r>
      <w:r>
        <w:rPr>
          <w:lang w:eastAsia="en-US"/>
        </w:rPr>
        <w:t>указанные в п. 2.2. Программы, то:</w:t>
      </w:r>
    </w:p>
    <w:p w:rsidR="00F36402" w:rsidRDefault="0027438A">
      <w:pPr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rFonts w:eastAsiaTheme="minorHAnsi"/>
          <w:lang w:eastAsia="en-US"/>
        </w:rPr>
        <w:t>если Счет не был подключен к Программе начисления процентов, то подключение к указанной программе не производится;</w:t>
      </w:r>
    </w:p>
    <w:p w:rsidR="00F36402" w:rsidRDefault="0027438A">
      <w:pPr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если Счет был подключен к Программе начисления процентов, то </w:t>
      </w:r>
      <w:r>
        <w:rPr>
          <w:lang w:eastAsia="en-US"/>
        </w:rPr>
        <w:t>Банк в день проверки, указанной в первом абзаце настоящего пункта, отключает Счет от Программы начисления процентов, направив посредством ДБО уведомление об отключении Программы начисления процен</w:t>
      </w:r>
      <w:r>
        <w:rPr>
          <w:lang w:eastAsia="en-US"/>
        </w:rPr>
        <w:t>тов (Приложение № 2.5)</w:t>
      </w:r>
      <w:r>
        <w:rPr>
          <w:rFonts w:eastAsiaTheme="minorHAnsi"/>
          <w:lang w:eastAsia="en-US"/>
        </w:rPr>
        <w:t>.</w:t>
      </w:r>
    </w:p>
    <w:p w:rsidR="00F36402" w:rsidRDefault="0027438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Для Расчета СМО используются данные об остатках денежных средств на Счете за период равный 1 (Одному) полному календарному месяцу, предшествующему дате Расчета СМО.</w:t>
      </w:r>
    </w:p>
    <w:p w:rsidR="00F36402" w:rsidRDefault="0027438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Правила определения процентной ставки</w:t>
      </w:r>
    </w:p>
    <w:p w:rsidR="00F36402" w:rsidRDefault="0027438A">
      <w:pPr>
        <w:numPr>
          <w:ilvl w:val="2"/>
          <w:numId w:val="5"/>
        </w:numPr>
        <w:tabs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lastRenderedPageBreak/>
        <w:t xml:space="preserve"> На первый Расчетный период у</w:t>
      </w:r>
      <w:r>
        <w:t xml:space="preserve">станавливается начальная ставка в размере 0 (Ноль) процентов годовых, </w:t>
      </w:r>
      <w:r>
        <w:rPr>
          <w:rFonts w:eastAsiaTheme="minorHAnsi"/>
          <w:lang w:eastAsia="en-US"/>
        </w:rPr>
        <w:t>в последующие Расчетные периоды размер процентной ставки зависит от изменения СМО.</w:t>
      </w:r>
    </w:p>
    <w:p w:rsidR="00F36402" w:rsidRDefault="0027438A">
      <w:pPr>
        <w:numPr>
          <w:ilvl w:val="2"/>
          <w:numId w:val="5"/>
        </w:numPr>
        <w:tabs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 Условием для повышения процентной ставки является увеличение СМО в календарном месяце, предшествующем </w:t>
      </w:r>
      <w:r>
        <w:t>дате Расчета СМО, по сравнению с предшествующим ему месяцем на величину, определенную Тарифами.</w:t>
      </w:r>
    </w:p>
    <w:p w:rsidR="00F36402" w:rsidRDefault="0027438A">
      <w:pPr>
        <w:widowControl w:val="0"/>
        <w:tabs>
          <w:tab w:val="left" w:pos="993"/>
          <w:tab w:val="left" w:pos="1418"/>
        </w:tabs>
        <w:ind w:firstLine="709"/>
        <w:jc w:val="both"/>
      </w:pPr>
      <w:r>
        <w:t>Если впервые с момента подключения к Программе начисления процентов было выполнено условие для повышения ставки, то процентная ставка устанавливается в минималь</w:t>
      </w:r>
      <w:r>
        <w:t>ном значении, определенном Тарифами.</w:t>
      </w:r>
    </w:p>
    <w:p w:rsidR="00F36402" w:rsidRDefault="0027438A">
      <w:pPr>
        <w:widowControl w:val="0"/>
        <w:tabs>
          <w:tab w:val="left" w:pos="993"/>
          <w:tab w:val="left" w:pos="1418"/>
        </w:tabs>
        <w:ind w:firstLine="709"/>
        <w:jc w:val="both"/>
      </w:pPr>
      <w:r>
        <w:t>При последующем выполнении условия для повышения процентной ставки устанавливается процентная ставка, увеличенная на 1 (Один) шаг ставки, величина которого определена Тарифами. При этом размер процентной ставки с учетом</w:t>
      </w:r>
      <w:r>
        <w:t xml:space="preserve"> увеличения не может превышать максимального значения, определенного Тарифами.</w:t>
      </w:r>
    </w:p>
    <w:p w:rsidR="00F36402" w:rsidRDefault="0027438A">
      <w:pPr>
        <w:widowControl w:val="0"/>
        <w:numPr>
          <w:ilvl w:val="2"/>
          <w:numId w:val="5"/>
        </w:numPr>
        <w:tabs>
          <w:tab w:val="left" w:pos="1276"/>
        </w:tabs>
        <w:ind w:left="0" w:firstLine="709"/>
        <w:jc w:val="both"/>
      </w:pPr>
      <w:r>
        <w:t xml:space="preserve"> Условием для уменьшения процентной ставки является уменьшение СМО в календарном месяце, предшествующем дате Расчета СМО, по сравнению с предшествующим ему месяцем на величину, </w:t>
      </w:r>
      <w:r>
        <w:t>определенную Тарифами.</w:t>
      </w:r>
    </w:p>
    <w:p w:rsidR="00F36402" w:rsidRDefault="0027438A">
      <w:pPr>
        <w:widowControl w:val="0"/>
        <w:tabs>
          <w:tab w:val="left" w:pos="1134"/>
          <w:tab w:val="left" w:pos="1418"/>
        </w:tabs>
        <w:ind w:firstLine="709"/>
        <w:jc w:val="both"/>
      </w:pPr>
      <w:r>
        <w:t xml:space="preserve">При выполнении условия для снижения процентной ставки устанавливается процентная ставка, уменьшенная на 1 (Один) шаг ставки, величина которого определена Тарифами. </w:t>
      </w:r>
    </w:p>
    <w:p w:rsidR="00F36402" w:rsidRDefault="0027438A">
      <w:pPr>
        <w:widowControl w:val="0"/>
        <w:numPr>
          <w:ilvl w:val="2"/>
          <w:numId w:val="5"/>
        </w:numPr>
        <w:tabs>
          <w:tab w:val="left" w:pos="1276"/>
        </w:tabs>
        <w:ind w:left="0" w:firstLine="709"/>
        <w:jc w:val="both"/>
      </w:pPr>
      <w:r>
        <w:t xml:space="preserve"> Процентная ставка не меняется, если размер СМО в календарном месяце</w:t>
      </w:r>
      <w:r>
        <w:t>, предшествующем дате Расчета СМО, по сравнению с предшествующим ему месяцем не изменился либо изменился менее, чем на величину, установленную Тарифами.</w:t>
      </w:r>
    </w:p>
    <w:p w:rsidR="00F36402" w:rsidRDefault="00F36402">
      <w:pPr>
        <w:ind w:firstLine="709"/>
        <w:jc w:val="both"/>
        <w:rPr>
          <w:rFonts w:eastAsiaTheme="minorHAnsi"/>
          <w:lang w:eastAsia="en-US"/>
        </w:rPr>
      </w:pPr>
    </w:p>
    <w:p w:rsidR="00F36402" w:rsidRDefault="00F36402">
      <w:pPr>
        <w:ind w:firstLine="709"/>
        <w:jc w:val="both"/>
        <w:rPr>
          <w:rFonts w:eastAsiaTheme="minorHAnsi"/>
          <w:lang w:eastAsia="en-US"/>
        </w:rPr>
      </w:pPr>
    </w:p>
    <w:p w:rsidR="00F36402" w:rsidRDefault="0027438A">
      <w:pPr>
        <w:pStyle w:val="aff1"/>
        <w:numPr>
          <w:ilvl w:val="0"/>
          <w:numId w:val="64"/>
        </w:numPr>
        <w:tabs>
          <w:tab w:val="left" w:pos="284"/>
        </w:tabs>
        <w:ind w:left="0" w:firstLine="0"/>
        <w:jc w:val="center"/>
        <w:rPr>
          <w:b/>
        </w:rPr>
      </w:pPr>
      <w:bookmarkStart w:id="589" w:name="_Toc23233057"/>
      <w:bookmarkStart w:id="590" w:name="_Toc32237147"/>
      <w:bookmarkStart w:id="591" w:name="_Toc38965190"/>
      <w:r>
        <w:rPr>
          <w:b/>
        </w:rPr>
        <w:t>Порядок начисления и выплаты процентов</w:t>
      </w:r>
      <w:bookmarkEnd w:id="589"/>
      <w:bookmarkEnd w:id="590"/>
      <w:bookmarkEnd w:id="591"/>
    </w:p>
    <w:p w:rsidR="00F36402" w:rsidRDefault="0027438A">
      <w:r>
        <w:t xml:space="preserve"> </w:t>
      </w:r>
    </w:p>
    <w:p w:rsidR="00F36402" w:rsidRDefault="00F36402">
      <w:pPr>
        <w:pStyle w:val="aff1"/>
        <w:widowControl w:val="0"/>
        <w:numPr>
          <w:ilvl w:val="0"/>
          <w:numId w:val="5"/>
        </w:numPr>
        <w:tabs>
          <w:tab w:val="left" w:pos="1134"/>
        </w:tabs>
        <w:contextualSpacing w:val="0"/>
        <w:jc w:val="both"/>
        <w:rPr>
          <w:vanish/>
        </w:rPr>
      </w:pPr>
    </w:p>
    <w:p w:rsidR="00F36402" w:rsidRDefault="0027438A">
      <w:pPr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 Проценты начисляются ежедневно на остаток денежных средств, находящихся на Счете на начало Операционного дня.</w:t>
      </w:r>
    </w:p>
    <w:p w:rsidR="00F36402" w:rsidRDefault="0027438A">
      <w:pPr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 При расчете суммы процентов принимается фактическое количество календарных дней месяца, при этом за базу берется действительное число календарны</w:t>
      </w:r>
      <w:r>
        <w:t>х дней в году.</w:t>
      </w:r>
    </w:p>
    <w:p w:rsidR="00F36402" w:rsidRDefault="0027438A">
      <w:pPr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rPr>
          <w:bCs/>
        </w:rPr>
        <w:t xml:space="preserve"> Проценты выплачиваются за каждый Расчетный период в сроки, определенные Тарифами. </w:t>
      </w:r>
    </w:p>
    <w:p w:rsidR="00F36402" w:rsidRDefault="0027438A">
      <w:pPr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rPr>
          <w:bCs/>
        </w:rPr>
        <w:t xml:space="preserve"> Выплата начисленных процентов производится путем зачисления суммы начисленных процентов на Счет, за исключением случаев, когда Счет является Счетом платежно</w:t>
      </w:r>
      <w:r>
        <w:rPr>
          <w:bCs/>
        </w:rPr>
        <w:t xml:space="preserve">го агента, платежного субагента, поставщика, Счетом для расчетов по «корпоративной» международной платежной карте. </w:t>
      </w:r>
    </w:p>
    <w:p w:rsidR="00F36402" w:rsidRDefault="0027438A">
      <w:pPr>
        <w:widowControl w:val="0"/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Проценты, начисленные на остатки денежных средств по Счету платежного агента, платежного субагента, поставщика, Счету для расчетов по «корпо</w:t>
      </w:r>
      <w:r>
        <w:rPr>
          <w:bCs/>
        </w:rPr>
        <w:t>ративной» международной платежной карте, выплачиваются на расчетный Счет Клиента в рублях, не относящийся к перечисленным видам. При наличии у Клиента нескольких открытых в Банке расчетных Счетов в рублях, не относящихся к счетам платежного агента, платежн</w:t>
      </w:r>
      <w:r>
        <w:rPr>
          <w:bCs/>
        </w:rPr>
        <w:t>ого субагента, поставщика, счетам для расчетов по «корпоративной» международной платежной карте, Банк в одностороннем порядке определяет Счет для выплаты процентов. Банк доводит до Клиента информацию о номере Счета, на который будут выплачиваться проценты,</w:t>
      </w:r>
      <w:r>
        <w:rPr>
          <w:bCs/>
        </w:rPr>
        <w:t xml:space="preserve"> в уведомлении об установлении процентной ставки </w:t>
      </w:r>
      <w:r>
        <w:rPr>
          <w:rFonts w:eastAsiaTheme="minorHAnsi"/>
          <w:lang w:eastAsia="en-US"/>
        </w:rPr>
        <w:t>при подключении к Программе начисления процентов</w:t>
      </w:r>
      <w:r>
        <w:rPr>
          <w:bCs/>
        </w:rPr>
        <w:t xml:space="preserve">, направляемом в соответствии с п. 3.1. Программы начисления процентов. </w:t>
      </w:r>
    </w:p>
    <w:p w:rsidR="00F36402" w:rsidRDefault="0027438A">
      <w:pPr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color w:val="FF0000"/>
        </w:rPr>
      </w:pPr>
      <w:r>
        <w:t xml:space="preserve"> Проценты не выплачиваются, если:</w:t>
      </w:r>
    </w:p>
    <w:p w:rsidR="00F36402" w:rsidRDefault="0027438A">
      <w:pPr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>
        <w:t>на дату Расчета СМО Программа начисления процентов б</w:t>
      </w:r>
      <w:r>
        <w:t>ыла отключена в соответствии с ее условиями либо по ходатайству Клиента; в соответствии с условиями отключения от Программы начисления процентов;</w:t>
      </w:r>
    </w:p>
    <w:p w:rsidR="00F36402" w:rsidRDefault="0027438A">
      <w:pPr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>
        <w:lastRenderedPageBreak/>
        <w:t>на дату выплаты процентов Счет и/или счет для выплаты процентов, определяемый в соответствии с п. 4.4. Програм</w:t>
      </w:r>
      <w:r>
        <w:t>мы начисления процентов, закрыт(ы).</w:t>
      </w:r>
    </w:p>
    <w:p w:rsidR="00F36402" w:rsidRDefault="0027438A">
      <w:pPr>
        <w:widowControl w:val="0"/>
        <w:tabs>
          <w:tab w:val="left" w:pos="0"/>
        </w:tabs>
        <w:jc w:val="both"/>
      </w:pPr>
      <w:r>
        <w:tab/>
      </w:r>
    </w:p>
    <w:p w:rsidR="00F36402" w:rsidRDefault="00F36402">
      <w:pPr>
        <w:widowControl w:val="0"/>
        <w:tabs>
          <w:tab w:val="left" w:pos="0"/>
        </w:tabs>
        <w:jc w:val="both"/>
      </w:pPr>
    </w:p>
    <w:p w:rsidR="00F36402" w:rsidRDefault="0027438A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center"/>
        <w:rPr>
          <w:b/>
          <w:lang w:eastAsia="en-US"/>
        </w:rPr>
      </w:pPr>
      <w:r>
        <w:rPr>
          <w:b/>
          <w:lang w:eastAsia="en-US"/>
        </w:rPr>
        <w:t>Порядок отключения Счета от Программы начисления процентов и ее возобновление по ходатайству Клиента</w:t>
      </w:r>
    </w:p>
    <w:p w:rsidR="00F36402" w:rsidRDefault="00F36402">
      <w:pPr>
        <w:widowControl w:val="0"/>
        <w:tabs>
          <w:tab w:val="left" w:pos="0"/>
          <w:tab w:val="left" w:pos="284"/>
        </w:tabs>
        <w:rPr>
          <w:b/>
          <w:lang w:eastAsia="en-US"/>
        </w:rPr>
      </w:pPr>
    </w:p>
    <w:p w:rsidR="00F36402" w:rsidRDefault="0027438A">
      <w:pPr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rPr>
          <w:lang w:eastAsia="en-US"/>
        </w:rPr>
        <w:t xml:space="preserve"> Для отключения Счета от Программы начисления процентов Клиент предоставляет в Банк соответствующее заявление по форме Приложения № 2.3. к Правилам. </w:t>
      </w:r>
    </w:p>
    <w:p w:rsidR="00F36402" w:rsidRDefault="0027438A">
      <w:pPr>
        <w:tabs>
          <w:tab w:val="left" w:pos="0"/>
          <w:tab w:val="left" w:pos="1134"/>
        </w:tabs>
        <w:ind w:firstLine="709"/>
        <w:contextualSpacing/>
        <w:jc w:val="both"/>
      </w:pPr>
      <w:r>
        <w:t xml:space="preserve">Отключение Счета от </w:t>
      </w:r>
      <w:r>
        <w:rPr>
          <w:lang w:eastAsia="en-US"/>
        </w:rPr>
        <w:t xml:space="preserve">Программы начисления процентов </w:t>
      </w:r>
      <w:r>
        <w:t>производится не позднее рабочего дня, следующего за дне</w:t>
      </w:r>
      <w:r>
        <w:t xml:space="preserve">м получения Банком такого заявления. </w:t>
      </w:r>
    </w:p>
    <w:p w:rsidR="00F36402" w:rsidRDefault="0027438A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 xml:space="preserve"> Счет, по которому </w:t>
      </w:r>
      <w:r>
        <w:rPr>
          <w:lang w:eastAsia="en-US"/>
        </w:rPr>
        <w:t xml:space="preserve">Программа начисления процентов была отключена по ходатайству Клиента, может быть повторно подключен к указанной программе. Для этого </w:t>
      </w:r>
      <w:r>
        <w:t xml:space="preserve">Клиент </w:t>
      </w:r>
      <w:r>
        <w:rPr>
          <w:lang w:eastAsia="en-US"/>
        </w:rPr>
        <w:t>предоставляет в Банк соответствующее заявление по форме При</w:t>
      </w:r>
      <w:r>
        <w:rPr>
          <w:lang w:eastAsia="en-US"/>
        </w:rPr>
        <w:t xml:space="preserve">ложения № 2.4. к Правилам. Согласие Клиента на участие в Программе начисления процентов считается полученным Банком </w:t>
      </w:r>
      <w:r>
        <w:t>не позднее рабочего дня, следующего за днем его направления, а подключение к Программе начисления процентов производится в соответствии с гл</w:t>
      </w:r>
      <w:r>
        <w:t>авой 3 Программы начисления процентов.</w:t>
      </w:r>
    </w:p>
    <w:p w:rsidR="00F36402" w:rsidRDefault="0027438A">
      <w:pPr>
        <w:numPr>
          <w:ilvl w:val="1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 xml:space="preserve"> Заявления, указанные в п. 5.1. и 5.2. Программы начисления процентов, направляются в Банк </w:t>
      </w:r>
      <w:r>
        <w:rPr>
          <w:lang w:eastAsia="en-US"/>
        </w:rPr>
        <w:t>один из следующих способов:</w:t>
      </w:r>
    </w:p>
    <w:p w:rsidR="00F36402" w:rsidRDefault="0027438A">
      <w:pPr>
        <w:tabs>
          <w:tab w:val="left" w:pos="0"/>
          <w:tab w:val="left" w:pos="1134"/>
        </w:tabs>
        <w:ind w:firstLine="709"/>
        <w:contextualSpacing/>
        <w:jc w:val="both"/>
      </w:pPr>
      <w:r>
        <w:t>- по Системе ДБО;</w:t>
      </w:r>
    </w:p>
    <w:p w:rsidR="00F36402" w:rsidRDefault="0027438A">
      <w:pPr>
        <w:tabs>
          <w:tab w:val="left" w:pos="0"/>
          <w:tab w:val="left" w:pos="1134"/>
        </w:tabs>
        <w:ind w:firstLine="709"/>
        <w:contextualSpacing/>
        <w:jc w:val="both"/>
      </w:pPr>
      <w:r>
        <w:t xml:space="preserve">- путем предоставления заявления в Офис Банка, обслуживающий Счет. </w:t>
      </w:r>
      <w:r>
        <w:br w:type="page"/>
      </w:r>
    </w:p>
    <w:p w:rsidR="00F36402" w:rsidRDefault="0027438A">
      <w:pPr>
        <w:ind w:firstLine="5812"/>
        <w:rPr>
          <w:b/>
          <w:sz w:val="22"/>
          <w:szCs w:val="22"/>
        </w:rPr>
      </w:pPr>
      <w:bookmarkStart w:id="592" w:name="_Toc5696145"/>
      <w:bookmarkStart w:id="593" w:name="_Toc6402485"/>
      <w:bookmarkStart w:id="594" w:name="_Toc23233058"/>
      <w:bookmarkStart w:id="595" w:name="_Toc32237148"/>
      <w:bookmarkStart w:id="596" w:name="_Toc38965191"/>
      <w:r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 xml:space="preserve">№ </w:t>
      </w:r>
      <w:bookmarkEnd w:id="592"/>
      <w:bookmarkEnd w:id="593"/>
      <w:r>
        <w:rPr>
          <w:b/>
          <w:sz w:val="22"/>
          <w:szCs w:val="22"/>
        </w:rPr>
        <w:t>2.1</w:t>
      </w:r>
      <w:bookmarkEnd w:id="594"/>
      <w:bookmarkEnd w:id="595"/>
      <w:bookmarkEnd w:id="596"/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расторжения договора банковского </w:t>
      </w:r>
    </w:p>
    <w:p w:rsidR="00F36402" w:rsidRDefault="0027438A">
      <w:pPr>
        <w:ind w:firstLine="5812"/>
        <w:jc w:val="both"/>
      </w:pPr>
      <w:r>
        <w:rPr>
          <w:sz w:val="22"/>
          <w:szCs w:val="22"/>
        </w:rPr>
        <w:t>счета в ООО КБ «КОЛЬЦО УРАЛА»</w:t>
      </w:r>
      <w:r>
        <w:t xml:space="preserve">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(для расчетных счетов в российских рублях, в </w:t>
      </w:r>
    </w:p>
    <w:p w:rsidR="00F36402" w:rsidRDefault="0027438A">
      <w:pPr>
        <w:ind w:firstLine="5812"/>
        <w:jc w:val="both"/>
        <w:rPr>
          <w:b/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иены, юани), счетов для расчетов по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«корпоративной» международной платежной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карте, счетов платежных агентов, платежных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субагентов, поставщиков) </w:t>
      </w:r>
    </w:p>
    <w:p w:rsidR="00F36402" w:rsidRDefault="0027438A">
      <w:pPr>
        <w:ind w:left="720"/>
        <w:contextualSpacing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</w:t>
      </w:r>
    </w:p>
    <w:p w:rsidR="00F36402" w:rsidRDefault="0027438A">
      <w:pPr>
        <w:ind w:firstLine="5812"/>
        <w:contextualSpacing/>
        <w:rPr>
          <w:lang w:eastAsia="en-US"/>
        </w:rPr>
      </w:pPr>
      <w:r>
        <w:rPr>
          <w:lang w:eastAsia="en-US"/>
        </w:rPr>
        <w:t xml:space="preserve">_____________________________ </w:t>
      </w:r>
    </w:p>
    <w:p w:rsidR="00F36402" w:rsidRDefault="0027438A">
      <w:pPr>
        <w:ind w:left="720"/>
        <w:contextualSpacing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(наименование ЮЛ, ФИО ИП)</w:t>
      </w:r>
    </w:p>
    <w:p w:rsidR="00F36402" w:rsidRDefault="0027438A">
      <w:pPr>
        <w:ind w:firstLine="5812"/>
        <w:contextualSpacing/>
        <w:rPr>
          <w:lang w:eastAsia="en-US"/>
        </w:rPr>
      </w:pPr>
      <w:r>
        <w:rPr>
          <w:lang w:eastAsia="en-US"/>
        </w:rPr>
        <w:t>_____________________________</w:t>
      </w:r>
    </w:p>
    <w:p w:rsidR="00F36402" w:rsidRDefault="0027438A">
      <w:pPr>
        <w:ind w:left="720"/>
        <w:contextualSpacing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(ИНН)</w:t>
      </w:r>
    </w:p>
    <w:p w:rsidR="00F36402" w:rsidRDefault="00F36402">
      <w:pPr>
        <w:ind w:left="720"/>
        <w:contextualSpacing/>
        <w:jc w:val="right"/>
        <w:rPr>
          <w:lang w:eastAsia="en-US"/>
        </w:rPr>
      </w:pPr>
    </w:p>
    <w:p w:rsidR="00F36402" w:rsidRDefault="00F36402">
      <w:pPr>
        <w:ind w:left="720"/>
        <w:contextualSpacing/>
        <w:jc w:val="right"/>
        <w:rPr>
          <w:lang w:eastAsia="en-US"/>
        </w:rPr>
      </w:pPr>
    </w:p>
    <w:p w:rsidR="00F36402" w:rsidRDefault="0027438A">
      <w:pPr>
        <w:jc w:val="center"/>
        <w:rPr>
          <w:b/>
        </w:rPr>
      </w:pPr>
      <w:bookmarkStart w:id="597" w:name="_Toc5696146"/>
      <w:bookmarkStart w:id="598" w:name="_Toc6402486"/>
      <w:r>
        <w:rPr>
          <w:b/>
        </w:rPr>
        <w:t>УВЕДОМЛЕНИЕ</w:t>
      </w:r>
      <w:r>
        <w:rPr>
          <w:b/>
        </w:rPr>
        <w:br/>
        <w:t>о подключении к Программе начисления процентов на оста</w:t>
      </w:r>
      <w:r>
        <w:rPr>
          <w:b/>
        </w:rPr>
        <w:t>ток денежных средств на счетах юридических лиц и индивидуальных предпринимателей</w:t>
      </w:r>
      <w:bookmarkEnd w:id="597"/>
      <w:bookmarkEnd w:id="598"/>
    </w:p>
    <w:p w:rsidR="00F36402" w:rsidRDefault="00F36402">
      <w:pPr>
        <w:ind w:firstLine="6804"/>
        <w:jc w:val="both"/>
      </w:pPr>
    </w:p>
    <w:p w:rsidR="00F36402" w:rsidRDefault="0027438A">
      <w:pPr>
        <w:ind w:firstLine="6804"/>
        <w:jc w:val="both"/>
        <w:rPr>
          <w:b/>
        </w:rPr>
      </w:pPr>
      <w:r>
        <w:t>«___» __________20__г.</w:t>
      </w:r>
    </w:p>
    <w:p w:rsidR="00F36402" w:rsidRDefault="00F36402">
      <w:pPr>
        <w:jc w:val="center"/>
        <w:rPr>
          <w:b/>
          <w:lang w:eastAsia="en-US"/>
        </w:rPr>
      </w:pPr>
    </w:p>
    <w:p w:rsidR="00F36402" w:rsidRDefault="0027438A">
      <w:pPr>
        <w:ind w:firstLine="708"/>
        <w:jc w:val="both"/>
        <w:rPr>
          <w:bCs/>
          <w:iCs/>
          <w:sz w:val="22"/>
          <w:szCs w:val="22"/>
        </w:rPr>
      </w:pPr>
      <w:r>
        <w:rPr>
          <w:bCs/>
          <w:iCs/>
        </w:rPr>
        <w:t>ООО КБ «КОЛЬЦО УРАЛА» благодарит Вас за сотрудничество и уведомляет о подключении Вашего счета № _______________к Программе начисления процентов на ос</w:t>
      </w:r>
      <w:r>
        <w:rPr>
          <w:bCs/>
          <w:iCs/>
        </w:rPr>
        <w:t>таток денежных средств на счетах юридических лиц и индивидуальных предпринимателей (далее – Программа).</w:t>
      </w:r>
    </w:p>
    <w:p w:rsidR="00F36402" w:rsidRDefault="0027438A">
      <w:pPr>
        <w:ind w:firstLine="708"/>
        <w:jc w:val="both"/>
        <w:rPr>
          <w:bCs/>
          <w:iCs/>
        </w:rPr>
      </w:pPr>
      <w:r>
        <w:rPr>
          <w:bCs/>
          <w:iCs/>
        </w:rPr>
        <w:t>Программа дает Вам возможность дополнительного заработка при обслуживании расчетного счета. Главное преимущество новой Программы - самостоятельное управ</w:t>
      </w:r>
      <w:r>
        <w:rPr>
          <w:bCs/>
          <w:iCs/>
        </w:rPr>
        <w:t xml:space="preserve">ление своим доходом! </w:t>
      </w:r>
    </w:p>
    <w:p w:rsidR="00F36402" w:rsidRDefault="0027438A">
      <w:pPr>
        <w:ind w:firstLine="708"/>
        <w:jc w:val="both"/>
        <w:rPr>
          <w:bCs/>
          <w:iCs/>
        </w:rPr>
      </w:pPr>
      <w:r>
        <w:rPr>
          <w:bCs/>
          <w:iCs/>
        </w:rPr>
        <w:t>На текущий момент процентная ставка на остаток денежных средств по Вашему расчетному счету составляет 0%.</w:t>
      </w:r>
    </w:p>
    <w:p w:rsidR="00F36402" w:rsidRDefault="0027438A">
      <w:pPr>
        <w:ind w:firstLine="708"/>
        <w:jc w:val="both"/>
        <w:rPr>
          <w:bCs/>
          <w:iCs/>
          <w:lang w:eastAsia="en-US"/>
        </w:rPr>
      </w:pPr>
      <w:bookmarkStart w:id="599" w:name="_Toc5696147"/>
      <w:bookmarkStart w:id="600" w:name="_Toc6402487"/>
      <w:r>
        <w:rPr>
          <w:bCs/>
          <w:iCs/>
        </w:rPr>
        <w:t>Увеличивая средний остаток по расчетному счету на __% и более, Вы каждый месяц увеличиваете ставку начисления процентов на остат</w:t>
      </w:r>
      <w:r>
        <w:rPr>
          <w:bCs/>
          <w:iCs/>
        </w:rPr>
        <w:t xml:space="preserve">ок и можете достичь максимального значения, равного __% от ключевой ставки Банка России. </w:t>
      </w:r>
    </w:p>
    <w:p w:rsidR="00F36402" w:rsidRDefault="0027438A">
      <w:pPr>
        <w:ind w:firstLine="708"/>
        <w:jc w:val="both"/>
        <w:rPr>
          <w:bCs/>
          <w:iCs/>
        </w:rPr>
      </w:pPr>
      <w:r>
        <w:rPr>
          <w:bCs/>
          <w:iCs/>
        </w:rPr>
        <w:t>Начните зарабатывать уже сейчас, не прикладывая никаких дополнительных усилий к оформлению документов!</w:t>
      </w:r>
    </w:p>
    <w:p w:rsidR="00F36402" w:rsidRDefault="0027438A">
      <w:pPr>
        <w:ind w:firstLine="708"/>
        <w:jc w:val="both"/>
        <w:rPr>
          <w:rFonts w:eastAsiaTheme="minorHAnsi" w:cstheme="minorBidi"/>
          <w:bCs/>
          <w:iCs/>
        </w:rPr>
      </w:pPr>
      <w:r>
        <w:rPr>
          <w:rFonts w:eastAsiaTheme="minorHAnsi" w:cstheme="minorBidi"/>
          <w:bCs/>
          <w:iCs/>
        </w:rPr>
        <w:t xml:space="preserve">Подробнее об условиях можно ознакомиться на сайте банка </w:t>
      </w:r>
      <w:hyperlink r:id="rId78" w:history="1">
        <w:r>
          <w:rPr>
            <w:rFonts w:eastAsiaTheme="minorHAnsi" w:cstheme="minorBidi"/>
            <w:bCs/>
            <w:iCs/>
            <w:color w:val="0563C1" w:themeColor="hyperlink"/>
            <w:u w:val="single"/>
            <w:lang w:val="en-US"/>
          </w:rPr>
          <w:t>www</w:t>
        </w:r>
        <w:r>
          <w:rPr>
            <w:rFonts w:eastAsiaTheme="minorHAnsi" w:cstheme="minorBidi"/>
            <w:bCs/>
            <w:iCs/>
            <w:color w:val="0563C1" w:themeColor="hyperlink"/>
            <w:u w:val="single"/>
          </w:rPr>
          <w:t>.</w:t>
        </w:r>
        <w:r>
          <w:rPr>
            <w:rFonts w:eastAsiaTheme="minorHAnsi" w:cstheme="minorBidi"/>
            <w:bCs/>
            <w:iCs/>
            <w:color w:val="0563C1" w:themeColor="hyperlink"/>
            <w:u w:val="single"/>
            <w:lang w:val="en-US"/>
          </w:rPr>
          <w:t>kubank</w:t>
        </w:r>
        <w:r>
          <w:rPr>
            <w:rFonts w:eastAsiaTheme="minorHAnsi" w:cstheme="minorBidi"/>
            <w:bCs/>
            <w:iCs/>
            <w:color w:val="0563C1" w:themeColor="hyperlink"/>
            <w:u w:val="single"/>
          </w:rPr>
          <w:t>.</w:t>
        </w:r>
        <w:r>
          <w:rPr>
            <w:rFonts w:eastAsiaTheme="minorHAnsi" w:cstheme="minorBidi"/>
            <w:bCs/>
            <w:iCs/>
            <w:color w:val="0563C1" w:themeColor="hyperlink"/>
            <w:u w:val="single"/>
            <w:lang w:val="en-US"/>
          </w:rPr>
          <w:t>ru</w:t>
        </w:r>
      </w:hyperlink>
      <w:r>
        <w:rPr>
          <w:rFonts w:eastAsiaTheme="minorHAnsi" w:cstheme="minorBidi"/>
          <w:bCs/>
          <w:iCs/>
        </w:rPr>
        <w:t xml:space="preserve">. </w:t>
      </w:r>
    </w:p>
    <w:p w:rsidR="00F36402" w:rsidRDefault="0027438A">
      <w:pPr>
        <w:ind w:firstLine="708"/>
        <w:jc w:val="both"/>
        <w:rPr>
          <w:rFonts w:eastAsiaTheme="minorHAnsi" w:cstheme="minorBidi"/>
          <w:bCs/>
          <w:iCs/>
        </w:rPr>
      </w:pPr>
      <w:r>
        <w:rPr>
          <w:rFonts w:eastAsiaTheme="minorHAnsi" w:cstheme="minorBidi"/>
          <w:bCs/>
          <w:iCs/>
        </w:rPr>
        <w:t xml:space="preserve">С текущим размером ключевой ставки Банка России можно ознакомиться на сайте </w:t>
      </w:r>
      <w:hyperlink r:id="rId79" w:history="1">
        <w:r>
          <w:rPr>
            <w:rStyle w:val="ab"/>
            <w:rFonts w:eastAsiaTheme="minorHAnsi" w:cstheme="minorBidi"/>
            <w:bCs/>
            <w:iCs/>
            <w:lang w:val="en-US"/>
          </w:rPr>
          <w:t>www</w:t>
        </w:r>
        <w:r>
          <w:rPr>
            <w:rStyle w:val="ab"/>
            <w:rFonts w:eastAsiaTheme="minorHAnsi"/>
          </w:rPr>
          <w:t>.</w:t>
        </w:r>
        <w:r>
          <w:rPr>
            <w:rStyle w:val="ab"/>
            <w:rFonts w:eastAsiaTheme="minorHAnsi" w:cstheme="minorBidi"/>
            <w:bCs/>
            <w:iCs/>
            <w:lang w:val="en-US"/>
          </w:rPr>
          <w:t>cbr</w:t>
        </w:r>
        <w:r>
          <w:rPr>
            <w:rStyle w:val="ab"/>
            <w:rFonts w:eastAsiaTheme="minorHAnsi"/>
          </w:rPr>
          <w:t>.</w:t>
        </w:r>
        <w:r>
          <w:rPr>
            <w:rStyle w:val="ab"/>
            <w:rFonts w:eastAsiaTheme="minorHAnsi" w:cstheme="minorBidi"/>
            <w:bCs/>
            <w:iCs/>
            <w:lang w:val="en-US"/>
          </w:rPr>
          <w:t>ru</w:t>
        </w:r>
      </w:hyperlink>
      <w:r>
        <w:rPr>
          <w:rFonts w:eastAsiaTheme="minorHAnsi" w:cstheme="minorBidi"/>
          <w:bCs/>
          <w:iCs/>
        </w:rPr>
        <w:t xml:space="preserve"> </w:t>
      </w:r>
      <w:r>
        <w:rPr>
          <w:rFonts w:eastAsiaTheme="minorHAnsi" w:cstheme="minorBidi"/>
          <w:bCs/>
          <w:iCs/>
        </w:rPr>
        <w:tab/>
      </w:r>
    </w:p>
    <w:p w:rsidR="00F36402" w:rsidRDefault="00F36402">
      <w:pPr>
        <w:ind w:firstLine="708"/>
        <w:jc w:val="both"/>
        <w:rPr>
          <w:bCs/>
          <w:iCs/>
        </w:rPr>
      </w:pPr>
    </w:p>
    <w:p w:rsidR="00F36402" w:rsidRDefault="00F36402">
      <w:pPr>
        <w:ind w:firstLine="708"/>
        <w:jc w:val="both"/>
        <w:rPr>
          <w:bCs/>
          <w:iCs/>
        </w:rPr>
      </w:pPr>
    </w:p>
    <w:p w:rsidR="00F36402" w:rsidRDefault="0027438A">
      <w:pPr>
        <w:ind w:firstLine="708"/>
        <w:jc w:val="both"/>
      </w:pPr>
      <w:r>
        <w:t>ООО КБ «КОЛЬЦО УРАЛА»</w:t>
      </w:r>
    </w:p>
    <w:p w:rsidR="00F36402" w:rsidRDefault="00F36402">
      <w:pPr>
        <w:ind w:firstLine="708"/>
        <w:jc w:val="both"/>
      </w:pPr>
    </w:p>
    <w:p w:rsidR="00F36402" w:rsidRDefault="0027438A">
      <w:pPr>
        <w:ind w:firstLine="708"/>
        <w:jc w:val="both"/>
      </w:pPr>
      <w:r>
        <w:br w:type="page"/>
      </w:r>
    </w:p>
    <w:p w:rsidR="00F36402" w:rsidRDefault="0027438A">
      <w:pPr>
        <w:ind w:firstLine="5812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 xml:space="preserve">Приложение № </w:t>
      </w:r>
      <w:bookmarkEnd w:id="599"/>
      <w:bookmarkEnd w:id="600"/>
      <w:r>
        <w:rPr>
          <w:rFonts w:eastAsiaTheme="minorHAnsi"/>
          <w:b/>
          <w:sz w:val="22"/>
          <w:szCs w:val="22"/>
        </w:rPr>
        <w:t>2.2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расторжения договора банковского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счета в ООО КБ «КОЛЬЦО УРАЛА»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(для расчетных счетов в российских рублях, в </w:t>
      </w:r>
    </w:p>
    <w:p w:rsidR="00F36402" w:rsidRDefault="0027438A">
      <w:pPr>
        <w:ind w:firstLine="5812"/>
        <w:jc w:val="both"/>
        <w:rPr>
          <w:b/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иены, юани), счетов для расчетов по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«корпоративной» международной платежной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>карте, счетов платежных а</w:t>
      </w:r>
      <w:r>
        <w:rPr>
          <w:sz w:val="18"/>
          <w:szCs w:val="18"/>
        </w:rPr>
        <w:t xml:space="preserve">гентов, платежных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субагентов, поставщиков) </w:t>
      </w:r>
    </w:p>
    <w:p w:rsidR="00F36402" w:rsidRDefault="00F36402"/>
    <w:p w:rsidR="00F36402" w:rsidRDefault="00F36402"/>
    <w:p w:rsidR="00F36402" w:rsidRDefault="00F36402">
      <w:pPr>
        <w:keepNext/>
        <w:jc w:val="center"/>
        <w:outlineLvl w:val="0"/>
        <w:rPr>
          <w:b/>
          <w:bCs/>
        </w:rPr>
      </w:pPr>
      <w:bookmarkStart w:id="601" w:name="_Toc5696148"/>
      <w:bookmarkStart w:id="602" w:name="_Toc6402488"/>
    </w:p>
    <w:p w:rsidR="00F36402" w:rsidRDefault="0027438A">
      <w:pPr>
        <w:jc w:val="center"/>
        <w:rPr>
          <w:b/>
        </w:rPr>
      </w:pPr>
      <w:r>
        <w:rPr>
          <w:b/>
        </w:rPr>
        <w:t>УВЕДОМЛЕНИЕ</w:t>
      </w:r>
      <w:r>
        <w:rPr>
          <w:b/>
        </w:rPr>
        <w:br/>
        <w:t>об установлении процентной ставки при подключении к Программе начисления процентов на остаток денежных средств на счетах юридических лиц и индивидуальных предпринимателей</w:t>
      </w:r>
      <w:bookmarkEnd w:id="601"/>
      <w:bookmarkEnd w:id="602"/>
    </w:p>
    <w:p w:rsidR="00F36402" w:rsidRDefault="00F36402">
      <w:pPr>
        <w:jc w:val="center"/>
        <w:rPr>
          <w:b/>
        </w:rPr>
      </w:pPr>
    </w:p>
    <w:p w:rsidR="00F36402" w:rsidRDefault="0027438A">
      <w:pPr>
        <w:ind w:firstLine="6663"/>
        <w:jc w:val="both"/>
        <w:rPr>
          <w:b/>
          <w:bCs/>
        </w:rPr>
      </w:pPr>
      <w:r>
        <w:t>«___» __________20__г.</w:t>
      </w:r>
    </w:p>
    <w:p w:rsidR="00F36402" w:rsidRDefault="00F36402">
      <w:pPr>
        <w:jc w:val="center"/>
        <w:rPr>
          <w:b/>
          <w:bCs/>
        </w:rPr>
      </w:pPr>
    </w:p>
    <w:p w:rsidR="00F36402" w:rsidRDefault="0027438A">
      <w:pPr>
        <w:spacing w:after="160" w:line="259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Настоящим ООО КБ «КОЛЬЦО УРАЛА», уведомляет об установлении процентной ставки на остаток денежных средств по счету № ____________________________ с «__» __________201__г. в размере __% (что соответствует ___% от ключевой ставки Банка России), в соответстви</w:t>
      </w:r>
      <w:r>
        <w:rPr>
          <w:rFonts w:eastAsiaTheme="minorHAnsi"/>
          <w:sz w:val="22"/>
          <w:szCs w:val="22"/>
          <w:lang w:eastAsia="en-US"/>
        </w:rPr>
        <w:t>и с Программой начисления процентов на остаток денежных средств на счетах юридических лиц и индивидуальных предпринимателей.</w:t>
      </w:r>
    </w:p>
    <w:p w:rsidR="00F36402" w:rsidRDefault="0027438A">
      <w:pPr>
        <w:spacing w:after="160" w:line="259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Проценты будут выплачены на счет № ___________ в сроки, определенные Тарифами Банка.</w:t>
      </w:r>
    </w:p>
    <w:p w:rsidR="00F36402" w:rsidRDefault="00F36402">
      <w:pPr>
        <w:spacing w:after="160" w:line="259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F36402" w:rsidRDefault="0027438A">
      <w:pPr>
        <w:spacing w:after="160" w:line="259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ООО КБ "КОЛЬЦО УРАЛА"</w:t>
      </w:r>
    </w:p>
    <w:p w:rsidR="00F36402" w:rsidRDefault="00F36402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2"/>
        </w:rPr>
      </w:pPr>
    </w:p>
    <w:p w:rsidR="00F36402" w:rsidRDefault="00F36402">
      <w:pPr>
        <w:keepNext/>
        <w:ind w:firstLine="5812"/>
        <w:jc w:val="both"/>
        <w:outlineLvl w:val="0"/>
        <w:rPr>
          <w:b/>
          <w:bCs/>
          <w:sz w:val="22"/>
          <w:szCs w:val="22"/>
        </w:rPr>
      </w:pPr>
      <w:bookmarkStart w:id="603" w:name="_Toc5696149"/>
      <w:bookmarkStart w:id="604" w:name="_Toc6402489"/>
      <w:bookmarkStart w:id="605" w:name="_Toc23233059"/>
    </w:p>
    <w:p w:rsidR="00F36402" w:rsidRDefault="00F36402">
      <w:pPr>
        <w:keepNext/>
        <w:ind w:firstLine="5812"/>
        <w:jc w:val="both"/>
        <w:outlineLvl w:val="0"/>
        <w:rPr>
          <w:b/>
          <w:bCs/>
          <w:sz w:val="22"/>
          <w:szCs w:val="22"/>
        </w:rPr>
      </w:pPr>
    </w:p>
    <w:p w:rsidR="00F36402" w:rsidRDefault="00F36402">
      <w:pPr>
        <w:keepNext/>
        <w:ind w:firstLine="5812"/>
        <w:jc w:val="both"/>
        <w:outlineLvl w:val="0"/>
        <w:rPr>
          <w:b/>
          <w:bCs/>
          <w:sz w:val="22"/>
          <w:szCs w:val="22"/>
        </w:rPr>
        <w:sectPr w:rsidR="00F36402">
          <w:headerReference w:type="default" r:id="rId80"/>
          <w:footerReference w:type="default" r:id="rId81"/>
          <w:headerReference w:type="first" r:id="rId82"/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F36402" w:rsidRDefault="0027438A">
      <w:pPr>
        <w:ind w:firstLine="5812"/>
        <w:rPr>
          <w:b/>
          <w:sz w:val="22"/>
          <w:szCs w:val="22"/>
        </w:rPr>
      </w:pPr>
      <w:bookmarkStart w:id="606" w:name="_Toc32237149"/>
      <w:bookmarkStart w:id="607" w:name="_Toc38965192"/>
      <w:r>
        <w:rPr>
          <w:b/>
          <w:sz w:val="22"/>
          <w:szCs w:val="22"/>
        </w:rPr>
        <w:lastRenderedPageBreak/>
        <w:t xml:space="preserve">Приложение № </w:t>
      </w:r>
      <w:bookmarkEnd w:id="603"/>
      <w:bookmarkEnd w:id="604"/>
      <w:r>
        <w:rPr>
          <w:b/>
          <w:sz w:val="22"/>
          <w:szCs w:val="22"/>
        </w:rPr>
        <w:t>2.3</w:t>
      </w:r>
      <w:bookmarkEnd w:id="605"/>
      <w:bookmarkEnd w:id="606"/>
      <w:bookmarkEnd w:id="607"/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расторжения договора банковского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счета в ООО КБ «КОЛЬЦО УРАЛА»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(для расчетных счетов в российских рублях, в </w:t>
      </w:r>
    </w:p>
    <w:p w:rsidR="00F36402" w:rsidRDefault="0027438A">
      <w:pPr>
        <w:ind w:firstLine="5812"/>
        <w:jc w:val="both"/>
        <w:rPr>
          <w:b/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>иены, юан</w:t>
      </w:r>
      <w:r>
        <w:rPr>
          <w:sz w:val="18"/>
          <w:szCs w:val="18"/>
        </w:rPr>
        <w:t xml:space="preserve">и), счетов для расчетов по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«корпоративной» международной платежной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карте, счетов платежных агентов, платежных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субагентов, поставщиков) </w:t>
      </w:r>
    </w:p>
    <w:p w:rsidR="00F36402" w:rsidRDefault="00F36402">
      <w:pPr>
        <w:jc w:val="both"/>
      </w:pPr>
    </w:p>
    <w:p w:rsidR="00F36402" w:rsidRDefault="0027438A">
      <w:pPr>
        <w:ind w:left="5103" w:firstLine="709"/>
        <w:rPr>
          <w:b/>
          <w:bCs/>
        </w:rPr>
      </w:pPr>
      <w:r>
        <w:rPr>
          <w:b/>
          <w:bCs/>
        </w:rPr>
        <w:t>В ООО КБ «КОЛЬЦО УРАЛА»</w:t>
      </w:r>
    </w:p>
    <w:p w:rsidR="00F36402" w:rsidRDefault="00F36402">
      <w:pPr>
        <w:ind w:left="5103" w:firstLine="709"/>
        <w:rPr>
          <w:bCs/>
        </w:rPr>
      </w:pPr>
    </w:p>
    <w:p w:rsidR="00F36402" w:rsidRDefault="0027438A">
      <w:pPr>
        <w:ind w:left="5103" w:firstLine="709"/>
        <w:rPr>
          <w:bCs/>
          <w:u w:val="single"/>
        </w:rPr>
      </w:pPr>
      <w:r>
        <w:rPr>
          <w:b/>
          <w:bCs/>
        </w:rPr>
        <w:t>От</w:t>
      </w:r>
      <w:r>
        <w:rPr>
          <w:bCs/>
        </w:rPr>
        <w:t>__________________________</w:t>
      </w:r>
    </w:p>
    <w:p w:rsidR="00F36402" w:rsidRDefault="0027438A">
      <w:pPr>
        <w:ind w:left="5103" w:firstLine="709"/>
        <w:rPr>
          <w:bCs/>
        </w:rPr>
      </w:pPr>
      <w:r>
        <w:rPr>
          <w:bCs/>
        </w:rPr>
        <w:t xml:space="preserve">        (наименование Клиента)</w:t>
      </w:r>
    </w:p>
    <w:p w:rsidR="00F36402" w:rsidRDefault="0027438A">
      <w:pPr>
        <w:ind w:left="5103" w:firstLine="709"/>
        <w:rPr>
          <w:bCs/>
        </w:rPr>
      </w:pPr>
      <w:r>
        <w:rPr>
          <w:b/>
          <w:bCs/>
        </w:rPr>
        <w:t xml:space="preserve">ИНН </w:t>
      </w:r>
      <w:r>
        <w:rPr>
          <w:bCs/>
        </w:rPr>
        <w:t>________________________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27438A">
      <w:pPr>
        <w:jc w:val="center"/>
        <w:rPr>
          <w:b/>
        </w:rPr>
      </w:pPr>
      <w:r>
        <w:rPr>
          <w:b/>
        </w:rPr>
        <w:t>ЗАЯВЛЕНИЕ</w:t>
      </w:r>
    </w:p>
    <w:p w:rsidR="00F36402" w:rsidRDefault="0027438A">
      <w:pPr>
        <w:jc w:val="center"/>
        <w:rPr>
          <w:b/>
        </w:rPr>
      </w:pPr>
      <w:r>
        <w:rPr>
          <w:b/>
        </w:rPr>
        <w:t>об отказе от участия в Программе начисления процентов на остаток денежных средств на счетах юридических лиц и индивидуальных предпринимателей</w:t>
      </w:r>
    </w:p>
    <w:p w:rsidR="00F36402" w:rsidRDefault="00F36402">
      <w:pPr>
        <w:jc w:val="center"/>
        <w:rPr>
          <w:b/>
        </w:rPr>
      </w:pPr>
    </w:p>
    <w:p w:rsidR="00F36402" w:rsidRDefault="00F36402">
      <w:pPr>
        <w:jc w:val="center"/>
        <w:rPr>
          <w:b/>
        </w:rPr>
      </w:pPr>
    </w:p>
    <w:p w:rsidR="00F36402" w:rsidRDefault="0027438A">
      <w:pPr>
        <w:ind w:firstLine="426"/>
        <w:jc w:val="both"/>
      </w:pPr>
      <w:r>
        <w:t>Прошу отключить от участия в Программе начисления процентов на остаток денежных средств на счетах юрид</w:t>
      </w:r>
      <w:r>
        <w:t>ических лиц и индивидуальных предпринимателей расчетный счет № _______.</w:t>
      </w:r>
    </w:p>
    <w:p w:rsidR="00F36402" w:rsidRDefault="00F36402">
      <w:pPr>
        <w:ind w:firstLine="426"/>
        <w:jc w:val="both"/>
      </w:pPr>
    </w:p>
    <w:p w:rsidR="00F36402" w:rsidRDefault="00F36402">
      <w:pPr>
        <w:jc w:val="center"/>
        <w:rPr>
          <w:b/>
        </w:rPr>
      </w:pPr>
    </w:p>
    <w:tbl>
      <w:tblPr>
        <w:tblpPr w:leftFromText="180" w:rightFromText="180" w:bottomFromText="160" w:vertAnchor="text" w:horzAnchor="margin" w:tblpY="242"/>
        <w:tblW w:w="9036" w:type="dxa"/>
        <w:tblLook w:val="04A0" w:firstRow="1" w:lastRow="0" w:firstColumn="1" w:lastColumn="0" w:noHBand="0" w:noVBand="1"/>
      </w:tblPr>
      <w:tblGrid>
        <w:gridCol w:w="3450"/>
        <w:gridCol w:w="222"/>
        <w:gridCol w:w="2016"/>
        <w:gridCol w:w="222"/>
        <w:gridCol w:w="1746"/>
        <w:gridCol w:w="222"/>
        <w:gridCol w:w="1476"/>
      </w:tblGrid>
      <w:tr w:rsidR="00F36402">
        <w:trPr>
          <w:trHeight w:val="287"/>
        </w:trPr>
        <w:tc>
          <w:tcPr>
            <w:tcW w:w="3333" w:type="dxa"/>
            <w:shd w:val="clear" w:color="auto" w:fill="auto"/>
            <w:hideMark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</w:rPr>
              <w:t>Руководитель/Представитель Клиента</w:t>
            </w:r>
            <w:r>
              <w:t>, действующий на основании</w:t>
            </w:r>
            <w:r>
              <w:rPr>
                <w:sz w:val="22"/>
                <w:szCs w:val="22"/>
              </w:rPr>
              <w:t xml:space="preserve">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1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1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13"/>
        </w:trPr>
        <w:tc>
          <w:tcPr>
            <w:tcW w:w="3333" w:type="dxa"/>
            <w:shd w:val="clear" w:color="auto" w:fill="auto"/>
            <w:hideMark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1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</w:pPr>
      <w:r>
        <w:t>«___»______________20__г.</w:t>
      </w:r>
    </w:p>
    <w:p w:rsidR="00F36402" w:rsidRDefault="00F36402">
      <w:pPr>
        <w:jc w:val="both"/>
        <w:rPr>
          <w:b/>
          <w:bCs/>
        </w:rPr>
      </w:pPr>
    </w:p>
    <w:p w:rsidR="00F36402" w:rsidRDefault="0027438A">
      <w:pPr>
        <w:rPr>
          <w:b/>
          <w:bCs/>
        </w:rPr>
      </w:pPr>
      <w:r>
        <w:rPr>
          <w:b/>
          <w:bCs/>
        </w:rPr>
        <w:t>ОТМЕТКА БАНКА О ПРИЕМЕ ЗАЯВЛЕНИЯ*:</w:t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 xml:space="preserve">_________________________    </w:t>
      </w:r>
      <w:r>
        <w:rPr>
          <w:bCs/>
        </w:rPr>
        <w:tab/>
        <w:t>___________________</w:t>
      </w:r>
      <w:r>
        <w:rPr>
          <w:bCs/>
        </w:rPr>
        <w:tab/>
        <w:t xml:space="preserve">   __________________</w:t>
      </w:r>
    </w:p>
    <w:p w:rsidR="00F36402" w:rsidRDefault="0027438A">
      <w:pPr>
        <w:rPr>
          <w:bCs/>
          <w:i/>
        </w:rPr>
      </w:pPr>
      <w:r>
        <w:rPr>
          <w:bCs/>
          <w:sz w:val="16"/>
          <w:szCs w:val="16"/>
        </w:rPr>
        <w:t>Должность сотрудника</w:t>
      </w:r>
      <w:r>
        <w:rPr>
          <w:bCs/>
          <w:sz w:val="16"/>
          <w:szCs w:val="16"/>
        </w:rPr>
        <w:t xml:space="preserve"> Банка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ab/>
        <w:t xml:space="preserve">                                                                 </w:t>
      </w:r>
      <w:r>
        <w:rPr>
          <w:bCs/>
          <w:sz w:val="16"/>
          <w:szCs w:val="16"/>
        </w:rPr>
        <w:t>ФИО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              </w:t>
      </w:r>
      <w:r>
        <w:rPr>
          <w:bCs/>
          <w:i/>
          <w:sz w:val="16"/>
          <w:szCs w:val="16"/>
        </w:rPr>
        <w:tab/>
      </w:r>
      <w:r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>«_____» _______________ 20__г.</w:t>
      </w:r>
    </w:p>
    <w:p w:rsidR="00F36402" w:rsidRDefault="00F36402">
      <w:pPr>
        <w:rPr>
          <w:bCs/>
        </w:rPr>
      </w:pPr>
    </w:p>
    <w:p w:rsidR="00F36402" w:rsidRDefault="0027438A">
      <w:pPr>
        <w:jc w:val="both"/>
      </w:pPr>
      <w:r>
        <w:t xml:space="preserve">Электронная подпись** </w:t>
      </w:r>
    </w:p>
    <w:p w:rsidR="00F36402" w:rsidRDefault="00F36402">
      <w:pPr>
        <w:jc w:val="both"/>
      </w:pPr>
    </w:p>
    <w:p w:rsidR="00F36402" w:rsidRDefault="0027438A">
      <w:pPr>
        <w:jc w:val="both"/>
      </w:pPr>
      <w:r>
        <w:t>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*Отметка Банка проставляется в случае оформления заявления в Офисе Банка.</w:t>
      </w:r>
    </w:p>
    <w:p w:rsidR="00F36402" w:rsidRDefault="0027438A">
      <w:pPr>
        <w:jc w:val="both"/>
        <w:rPr>
          <w:bCs/>
        </w:rPr>
      </w:pPr>
      <w:r>
        <w:rPr>
          <w:sz w:val="20"/>
          <w:szCs w:val="20"/>
        </w:rPr>
        <w:t>**Электронная подпись проставляется в случае оформления заявления с использованием Системы ДБО.</w:t>
      </w:r>
    </w:p>
    <w:p w:rsidR="00F36402" w:rsidRDefault="002743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F36402" w:rsidRDefault="0027438A">
      <w:pPr>
        <w:ind w:firstLine="5812"/>
        <w:rPr>
          <w:b/>
          <w:sz w:val="22"/>
          <w:szCs w:val="22"/>
        </w:rPr>
      </w:pPr>
      <w:bookmarkStart w:id="608" w:name="_Toc23233060"/>
      <w:bookmarkStart w:id="609" w:name="_Toc32237150"/>
      <w:bookmarkStart w:id="610" w:name="_Toc38965193"/>
      <w:r>
        <w:rPr>
          <w:b/>
          <w:sz w:val="22"/>
          <w:szCs w:val="22"/>
        </w:rPr>
        <w:lastRenderedPageBreak/>
        <w:t>Приложение № 2.4</w:t>
      </w:r>
      <w:bookmarkEnd w:id="608"/>
      <w:bookmarkEnd w:id="609"/>
      <w:bookmarkEnd w:id="610"/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расторжения договора банковского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счета в ООО КБ «КОЛЬЦО УРАЛА»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>(для расчетных счетов в российских рубл</w:t>
      </w:r>
      <w:r>
        <w:rPr>
          <w:sz w:val="18"/>
          <w:szCs w:val="18"/>
        </w:rPr>
        <w:t xml:space="preserve">ях, в </w:t>
      </w:r>
    </w:p>
    <w:p w:rsidR="00F36402" w:rsidRDefault="0027438A">
      <w:pPr>
        <w:ind w:firstLine="5812"/>
        <w:jc w:val="both"/>
        <w:rPr>
          <w:b/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иены, юани), счетов для расчетов по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«корпоративной» международной платежной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карте, счетов платежных агентов, платежных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субагентов, поставщиков) </w:t>
      </w:r>
    </w:p>
    <w:p w:rsidR="00F36402" w:rsidRDefault="00F36402">
      <w:pPr>
        <w:jc w:val="both"/>
      </w:pPr>
    </w:p>
    <w:p w:rsidR="00F36402" w:rsidRDefault="0027438A">
      <w:pPr>
        <w:ind w:left="5103" w:firstLine="709"/>
        <w:rPr>
          <w:b/>
          <w:bCs/>
        </w:rPr>
      </w:pPr>
      <w:r>
        <w:rPr>
          <w:b/>
          <w:bCs/>
        </w:rPr>
        <w:t>В ООО КБ «КОЛЬЦО УРАЛА»</w:t>
      </w:r>
    </w:p>
    <w:p w:rsidR="00F36402" w:rsidRDefault="00F36402">
      <w:pPr>
        <w:ind w:left="5103" w:firstLine="709"/>
        <w:rPr>
          <w:bCs/>
        </w:rPr>
      </w:pPr>
    </w:p>
    <w:p w:rsidR="00F36402" w:rsidRDefault="0027438A">
      <w:pPr>
        <w:ind w:left="5103" w:firstLine="709"/>
        <w:rPr>
          <w:bCs/>
          <w:u w:val="single"/>
        </w:rPr>
      </w:pPr>
      <w:r>
        <w:rPr>
          <w:b/>
          <w:bCs/>
        </w:rPr>
        <w:t>От</w:t>
      </w:r>
      <w:r>
        <w:rPr>
          <w:bCs/>
        </w:rPr>
        <w:t>__________________________</w:t>
      </w:r>
    </w:p>
    <w:p w:rsidR="00F36402" w:rsidRDefault="0027438A">
      <w:pPr>
        <w:ind w:left="5103" w:firstLine="709"/>
        <w:rPr>
          <w:bCs/>
        </w:rPr>
      </w:pPr>
      <w:r>
        <w:rPr>
          <w:bCs/>
        </w:rPr>
        <w:t xml:space="preserve">        (наименование Клиента)</w:t>
      </w:r>
    </w:p>
    <w:p w:rsidR="00F36402" w:rsidRDefault="0027438A">
      <w:pPr>
        <w:ind w:left="5103" w:firstLine="709"/>
        <w:rPr>
          <w:bCs/>
        </w:rPr>
      </w:pPr>
      <w:r>
        <w:rPr>
          <w:b/>
          <w:bCs/>
        </w:rPr>
        <w:t xml:space="preserve">ИНН </w:t>
      </w:r>
      <w:r>
        <w:rPr>
          <w:bCs/>
        </w:rPr>
        <w:t>________________________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27438A">
      <w:pPr>
        <w:jc w:val="center"/>
        <w:rPr>
          <w:b/>
        </w:rPr>
      </w:pPr>
      <w:r>
        <w:rPr>
          <w:b/>
        </w:rPr>
        <w:t>ЗАЯВЛЕНИЕ</w:t>
      </w:r>
    </w:p>
    <w:p w:rsidR="00F36402" w:rsidRDefault="0027438A">
      <w:pPr>
        <w:jc w:val="center"/>
        <w:rPr>
          <w:b/>
        </w:rPr>
      </w:pPr>
      <w:r>
        <w:rPr>
          <w:b/>
        </w:rPr>
        <w:t>о Подключении к программе начисления процентов на остаток денежных средств на счетах юридических лиц и индивидуальных предпринимателей</w:t>
      </w:r>
    </w:p>
    <w:p w:rsidR="00F36402" w:rsidRDefault="00F36402">
      <w:pPr>
        <w:jc w:val="center"/>
        <w:rPr>
          <w:b/>
        </w:rPr>
      </w:pPr>
    </w:p>
    <w:p w:rsidR="00F36402" w:rsidRDefault="00F36402">
      <w:pPr>
        <w:jc w:val="center"/>
        <w:rPr>
          <w:b/>
        </w:rPr>
      </w:pPr>
    </w:p>
    <w:p w:rsidR="00F36402" w:rsidRDefault="0027438A">
      <w:pPr>
        <w:ind w:firstLine="426"/>
        <w:jc w:val="both"/>
      </w:pPr>
      <w:r>
        <w:t xml:space="preserve">Прошу подключить к Программе начисления </w:t>
      </w:r>
      <w:r>
        <w:t>процентов на остаток денежных средств на счетах юридических лиц и индивидуальных предпринимателей расчетный счет № ___________.</w:t>
      </w:r>
    </w:p>
    <w:p w:rsidR="00F36402" w:rsidRDefault="00F36402">
      <w:pPr>
        <w:jc w:val="center"/>
        <w:rPr>
          <w:b/>
        </w:rPr>
      </w:pPr>
    </w:p>
    <w:tbl>
      <w:tblPr>
        <w:tblpPr w:leftFromText="180" w:rightFromText="180" w:bottomFromText="160" w:vertAnchor="text" w:horzAnchor="margin" w:tblpY="242"/>
        <w:tblW w:w="9356" w:type="dxa"/>
        <w:tblLook w:val="04A0" w:firstRow="1" w:lastRow="0" w:firstColumn="1" w:lastColumn="0" w:noHBand="0" w:noVBand="1"/>
      </w:tblPr>
      <w:tblGrid>
        <w:gridCol w:w="3450"/>
        <w:gridCol w:w="222"/>
        <w:gridCol w:w="2016"/>
        <w:gridCol w:w="222"/>
        <w:gridCol w:w="1747"/>
        <w:gridCol w:w="222"/>
        <w:gridCol w:w="1477"/>
      </w:tblGrid>
      <w:tr w:rsidR="00F36402">
        <w:trPr>
          <w:trHeight w:val="306"/>
        </w:trPr>
        <w:tc>
          <w:tcPr>
            <w:tcW w:w="3208" w:type="dxa"/>
            <w:hideMark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</w:rPr>
              <w:t>Руководитель/Представитель Клиента</w:t>
            </w:r>
            <w:r>
              <w:t>, действующий на основании</w:t>
            </w:r>
            <w:r>
              <w:rPr>
                <w:sz w:val="22"/>
                <w:szCs w:val="22"/>
              </w:rPr>
              <w:t xml:space="preserve">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</w:t>
            </w:r>
            <w:r>
              <w:rPr>
                <w:i/>
                <w:sz w:val="18"/>
                <w:szCs w:val="18"/>
              </w:rPr>
              <w:t>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57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>
              <w:rPr>
                <w:i/>
                <w:sz w:val="18"/>
                <w:szCs w:val="18"/>
              </w:rPr>
              <w:t>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3208" w:type="dxa"/>
            <w:hideMark/>
          </w:tcPr>
          <w:p w:rsidR="00F36402" w:rsidRDefault="0027438A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3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</w:pPr>
      <w:r>
        <w:t>«___»______________20__г.</w:t>
      </w:r>
    </w:p>
    <w:p w:rsidR="00F36402" w:rsidRDefault="00F36402">
      <w:pPr>
        <w:jc w:val="both"/>
        <w:rPr>
          <w:b/>
          <w:bCs/>
        </w:rPr>
      </w:pPr>
    </w:p>
    <w:p w:rsidR="00F36402" w:rsidRDefault="0027438A">
      <w:pPr>
        <w:rPr>
          <w:b/>
          <w:bCs/>
        </w:rPr>
      </w:pPr>
      <w:r>
        <w:rPr>
          <w:b/>
          <w:bCs/>
        </w:rPr>
        <w:t>ОТМЕТКА БАНКА О ПРИЕМЕ ЗАЯВЛЕНИЯ*:</w:t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 xml:space="preserve">_________________________    </w:t>
      </w:r>
      <w:r>
        <w:rPr>
          <w:bCs/>
        </w:rPr>
        <w:tab/>
        <w:t>___________________</w:t>
      </w:r>
      <w:r>
        <w:rPr>
          <w:bCs/>
        </w:rPr>
        <w:tab/>
      </w:r>
      <w:r>
        <w:rPr>
          <w:bCs/>
        </w:rPr>
        <w:t xml:space="preserve">   __________________</w:t>
      </w:r>
    </w:p>
    <w:p w:rsidR="00F36402" w:rsidRDefault="0027438A">
      <w:pPr>
        <w:rPr>
          <w:bCs/>
          <w:i/>
        </w:rPr>
      </w:pPr>
      <w:r>
        <w:rPr>
          <w:bCs/>
          <w:sz w:val="16"/>
          <w:szCs w:val="16"/>
        </w:rPr>
        <w:t>Должность сотрудника Банка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ab/>
        <w:t xml:space="preserve">                                                                 </w:t>
      </w:r>
      <w:r>
        <w:rPr>
          <w:bCs/>
          <w:sz w:val="16"/>
          <w:szCs w:val="16"/>
        </w:rPr>
        <w:t>ФИО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              </w:t>
      </w:r>
      <w:r>
        <w:rPr>
          <w:bCs/>
          <w:i/>
          <w:sz w:val="16"/>
          <w:szCs w:val="16"/>
        </w:rPr>
        <w:tab/>
      </w:r>
      <w:r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</w:p>
    <w:p w:rsidR="00F36402" w:rsidRDefault="00F36402">
      <w:pPr>
        <w:rPr>
          <w:bCs/>
        </w:rPr>
      </w:pPr>
    </w:p>
    <w:p w:rsidR="00F36402" w:rsidRDefault="0027438A">
      <w:pPr>
        <w:rPr>
          <w:bCs/>
        </w:rPr>
      </w:pPr>
      <w:r>
        <w:rPr>
          <w:bCs/>
        </w:rPr>
        <w:t>«_____» _______________ 20__г.</w:t>
      </w:r>
    </w:p>
    <w:p w:rsidR="00F36402" w:rsidRDefault="00F36402">
      <w:pPr>
        <w:rPr>
          <w:bCs/>
        </w:rPr>
      </w:pPr>
    </w:p>
    <w:p w:rsidR="00F36402" w:rsidRDefault="0027438A">
      <w:pPr>
        <w:jc w:val="both"/>
      </w:pPr>
      <w:r>
        <w:t xml:space="preserve">Электронная подпись** </w:t>
      </w:r>
    </w:p>
    <w:p w:rsidR="00F36402" w:rsidRDefault="0027438A">
      <w:pPr>
        <w:jc w:val="both"/>
      </w:pPr>
      <w:r>
        <w:t>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*Отметка Банка проставляется в случае </w:t>
      </w:r>
      <w:r>
        <w:rPr>
          <w:sz w:val="20"/>
          <w:szCs w:val="20"/>
        </w:rPr>
        <w:t>оформления заявления в Офисе Банка.</w:t>
      </w:r>
    </w:p>
    <w:p w:rsidR="00F36402" w:rsidRDefault="0027438A">
      <w:pPr>
        <w:jc w:val="both"/>
        <w:rPr>
          <w:bCs/>
        </w:rPr>
      </w:pPr>
      <w:r>
        <w:rPr>
          <w:sz w:val="20"/>
          <w:szCs w:val="20"/>
        </w:rPr>
        <w:t>**Электронная подпись проставляется в случае оформления заявления с использованием Системы ДБО.</w:t>
      </w:r>
    </w:p>
    <w:p w:rsidR="00F36402" w:rsidRDefault="002743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F36402" w:rsidRDefault="0027438A">
      <w:pPr>
        <w:ind w:firstLine="5812"/>
        <w:rPr>
          <w:b/>
          <w:sz w:val="22"/>
          <w:szCs w:val="22"/>
        </w:rPr>
      </w:pPr>
      <w:bookmarkStart w:id="611" w:name="_Toc5696150"/>
      <w:bookmarkStart w:id="612" w:name="_Toc6402490"/>
      <w:bookmarkStart w:id="613" w:name="_Toc38969497"/>
      <w:r>
        <w:rPr>
          <w:b/>
          <w:sz w:val="22"/>
          <w:szCs w:val="22"/>
        </w:rPr>
        <w:lastRenderedPageBreak/>
        <w:t>Приложение № 2.5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расторжения договора банковского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счета в ООО КБ «КОЛЬЦО УРАЛА»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(для расчетных счетов в российских рублях, в </w:t>
      </w:r>
    </w:p>
    <w:p w:rsidR="00F36402" w:rsidRDefault="0027438A">
      <w:pPr>
        <w:ind w:firstLine="5812"/>
        <w:jc w:val="both"/>
        <w:rPr>
          <w:b/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иены, юани), счетов для расчетов по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«корпоративной» международной платежной </w:t>
      </w:r>
    </w:p>
    <w:p w:rsidR="00F36402" w:rsidRDefault="0027438A">
      <w:pPr>
        <w:ind w:firstLine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карте, счетов платежных агентов, платежных </w:t>
      </w:r>
    </w:p>
    <w:p w:rsidR="00F36402" w:rsidRDefault="0027438A">
      <w:pPr>
        <w:ind w:firstLine="5812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субагентов, поставщиков) </w:t>
      </w:r>
    </w:p>
    <w:p w:rsidR="00F36402" w:rsidRDefault="00F36402">
      <w:pPr>
        <w:jc w:val="both"/>
      </w:pPr>
    </w:p>
    <w:p w:rsidR="00F36402" w:rsidRDefault="0027438A">
      <w:pPr>
        <w:ind w:left="5103" w:firstLine="709"/>
        <w:rPr>
          <w:b/>
          <w:bCs/>
        </w:rPr>
      </w:pPr>
      <w:r>
        <w:rPr>
          <w:b/>
          <w:bCs/>
        </w:rPr>
        <w:t>В ООО КБ «КОЛЬЦО УРАЛ</w:t>
      </w:r>
      <w:r>
        <w:rPr>
          <w:b/>
          <w:bCs/>
        </w:rPr>
        <w:t>А»</w:t>
      </w:r>
    </w:p>
    <w:p w:rsidR="00F36402" w:rsidRDefault="00F36402">
      <w:pPr>
        <w:ind w:left="5103" w:firstLine="709"/>
        <w:rPr>
          <w:bCs/>
        </w:rPr>
      </w:pPr>
    </w:p>
    <w:p w:rsidR="00F36402" w:rsidRDefault="0027438A">
      <w:pPr>
        <w:ind w:left="5103" w:firstLine="709"/>
        <w:rPr>
          <w:bCs/>
          <w:u w:val="single"/>
        </w:rPr>
      </w:pPr>
      <w:r>
        <w:rPr>
          <w:b/>
          <w:bCs/>
        </w:rPr>
        <w:t>От</w:t>
      </w:r>
      <w:r>
        <w:rPr>
          <w:bCs/>
        </w:rPr>
        <w:t>__________________________</w:t>
      </w:r>
    </w:p>
    <w:p w:rsidR="00F36402" w:rsidRDefault="0027438A">
      <w:pPr>
        <w:ind w:left="5103" w:firstLine="709"/>
        <w:rPr>
          <w:bCs/>
        </w:rPr>
      </w:pPr>
      <w:r>
        <w:rPr>
          <w:bCs/>
        </w:rPr>
        <w:t xml:space="preserve">        (наименование Клиента)</w:t>
      </w:r>
    </w:p>
    <w:p w:rsidR="00F36402" w:rsidRDefault="0027438A">
      <w:pPr>
        <w:ind w:left="5103" w:firstLine="709"/>
        <w:rPr>
          <w:bCs/>
        </w:rPr>
      </w:pPr>
      <w:r>
        <w:rPr>
          <w:b/>
          <w:bCs/>
        </w:rPr>
        <w:t xml:space="preserve">ИНН </w:t>
      </w:r>
      <w:r>
        <w:rPr>
          <w:bCs/>
        </w:rPr>
        <w:t>________________________</w:t>
      </w:r>
    </w:p>
    <w:p w:rsidR="00F36402" w:rsidRDefault="00F36402">
      <w:pPr>
        <w:ind w:left="5103" w:firstLine="709"/>
        <w:rPr>
          <w:bCs/>
        </w:rPr>
      </w:pPr>
    </w:p>
    <w:p w:rsidR="00F36402" w:rsidRDefault="00F36402">
      <w:pPr>
        <w:ind w:left="5103" w:firstLine="709"/>
        <w:rPr>
          <w:bCs/>
        </w:rPr>
      </w:pPr>
    </w:p>
    <w:p w:rsidR="00F36402" w:rsidRDefault="0027438A">
      <w:pPr>
        <w:jc w:val="center"/>
        <w:rPr>
          <w:b/>
        </w:rPr>
      </w:pPr>
      <w:r>
        <w:rPr>
          <w:b/>
        </w:rPr>
        <w:t>УВЕДОМЛЕНИЕ</w:t>
      </w:r>
      <w:r>
        <w:rPr>
          <w:b/>
        </w:rPr>
        <w:br/>
        <w:t>об отключении Программы начисления процентов на остаток денежных средств на счетах юридических лиц и индивидуальных предпринимателей</w:t>
      </w:r>
    </w:p>
    <w:p w:rsidR="00F36402" w:rsidRDefault="00F36402">
      <w:pPr>
        <w:ind w:firstLine="6804"/>
        <w:jc w:val="both"/>
      </w:pPr>
    </w:p>
    <w:p w:rsidR="00F36402" w:rsidRDefault="0027438A">
      <w:pPr>
        <w:ind w:firstLine="6804"/>
        <w:jc w:val="both"/>
        <w:rPr>
          <w:b/>
        </w:rPr>
      </w:pPr>
      <w:r>
        <w:t>«___» _________</w:t>
      </w:r>
      <w:r>
        <w:t>_20__г.</w:t>
      </w:r>
    </w:p>
    <w:p w:rsidR="00F36402" w:rsidRDefault="00F36402">
      <w:pPr>
        <w:jc w:val="center"/>
        <w:rPr>
          <w:b/>
          <w:lang w:eastAsia="en-US"/>
        </w:rPr>
      </w:pPr>
    </w:p>
    <w:p w:rsidR="00F36402" w:rsidRDefault="0027438A">
      <w:pPr>
        <w:spacing w:after="160" w:line="259" w:lineRule="auto"/>
        <w:ind w:firstLine="851"/>
        <w:jc w:val="both"/>
        <w:rPr>
          <w:rFonts w:eastAsiaTheme="minorHAnsi"/>
          <w:lang w:eastAsia="en-US"/>
        </w:rPr>
      </w:pPr>
      <w:r>
        <w:rPr>
          <w:bCs/>
          <w:iCs/>
        </w:rPr>
        <w:t xml:space="preserve">Настоящим ООО КБ «КОЛЬЦО УРАЛА» </w:t>
      </w:r>
      <w:r>
        <w:rPr>
          <w:rFonts w:eastAsiaTheme="minorHAnsi"/>
          <w:lang w:eastAsia="en-US"/>
        </w:rPr>
        <w:t xml:space="preserve">уведомляет об отключении Программы начисления процентов на остаток денежных средств на счетах юридических лиц и индивидуальных предпринимателей (далее – Программа) </w:t>
      </w:r>
      <w:r>
        <w:rPr>
          <w:rFonts w:eastAsiaTheme="minorHAnsi"/>
          <w:sz w:val="22"/>
          <w:szCs w:val="22"/>
          <w:lang w:eastAsia="en-US"/>
        </w:rPr>
        <w:t xml:space="preserve">по счету № ____________________________ с «__» __________201__г. </w:t>
      </w:r>
      <w:r>
        <w:rPr>
          <w:rFonts w:eastAsiaTheme="minorHAnsi"/>
          <w:lang w:eastAsia="en-US"/>
        </w:rPr>
        <w:t>в связи с невыполнением условий Программы.</w:t>
      </w:r>
    </w:p>
    <w:p w:rsidR="00F36402" w:rsidRDefault="00F36402">
      <w:pPr>
        <w:ind w:firstLine="708"/>
        <w:jc w:val="both"/>
        <w:rPr>
          <w:rFonts w:eastAsiaTheme="minorHAnsi" w:cstheme="minorBidi"/>
          <w:bCs/>
          <w:iCs/>
        </w:rPr>
      </w:pPr>
    </w:p>
    <w:p w:rsidR="00F36402" w:rsidRDefault="0027438A">
      <w:pPr>
        <w:ind w:firstLine="708"/>
        <w:jc w:val="both"/>
        <w:rPr>
          <w:rFonts w:eastAsiaTheme="minorHAnsi" w:cstheme="minorBidi"/>
          <w:bCs/>
          <w:iCs/>
        </w:rPr>
      </w:pPr>
      <w:r>
        <w:rPr>
          <w:rFonts w:eastAsiaTheme="minorHAnsi" w:cstheme="minorBidi"/>
          <w:bCs/>
          <w:iCs/>
        </w:rPr>
        <w:t xml:space="preserve">Подробнее об условиях можно ознакомиться на сайте банка </w:t>
      </w:r>
      <w:hyperlink r:id="rId83" w:history="1">
        <w:r>
          <w:rPr>
            <w:rFonts w:eastAsiaTheme="minorHAnsi" w:cstheme="minorBidi"/>
            <w:bCs/>
            <w:iCs/>
            <w:color w:val="0563C1" w:themeColor="hyperlink"/>
            <w:u w:val="single"/>
            <w:lang w:val="en-US"/>
          </w:rPr>
          <w:t>www</w:t>
        </w:r>
        <w:r>
          <w:rPr>
            <w:rFonts w:eastAsiaTheme="minorHAnsi" w:cstheme="minorBidi"/>
            <w:bCs/>
            <w:iCs/>
            <w:color w:val="0563C1" w:themeColor="hyperlink"/>
            <w:u w:val="single"/>
          </w:rPr>
          <w:t>.</w:t>
        </w:r>
        <w:r>
          <w:rPr>
            <w:rFonts w:eastAsiaTheme="minorHAnsi" w:cstheme="minorBidi"/>
            <w:bCs/>
            <w:iCs/>
            <w:color w:val="0563C1" w:themeColor="hyperlink"/>
            <w:u w:val="single"/>
            <w:lang w:val="en-US"/>
          </w:rPr>
          <w:t>kubank</w:t>
        </w:r>
        <w:r>
          <w:rPr>
            <w:rFonts w:eastAsiaTheme="minorHAnsi" w:cstheme="minorBidi"/>
            <w:bCs/>
            <w:iCs/>
            <w:color w:val="0563C1" w:themeColor="hyperlink"/>
            <w:u w:val="single"/>
          </w:rPr>
          <w:t>.</w:t>
        </w:r>
        <w:r>
          <w:rPr>
            <w:rFonts w:eastAsiaTheme="minorHAnsi" w:cstheme="minorBidi"/>
            <w:bCs/>
            <w:iCs/>
            <w:color w:val="0563C1" w:themeColor="hyperlink"/>
            <w:u w:val="single"/>
            <w:lang w:val="en-US"/>
          </w:rPr>
          <w:t>ru</w:t>
        </w:r>
      </w:hyperlink>
      <w:r>
        <w:rPr>
          <w:rFonts w:eastAsiaTheme="minorHAnsi" w:cstheme="minorBidi"/>
          <w:bCs/>
          <w:iCs/>
        </w:rPr>
        <w:t xml:space="preserve">. </w:t>
      </w:r>
    </w:p>
    <w:p w:rsidR="00F36402" w:rsidRDefault="00F36402">
      <w:pPr>
        <w:ind w:firstLine="708"/>
        <w:jc w:val="both"/>
        <w:rPr>
          <w:bCs/>
          <w:iCs/>
        </w:rPr>
      </w:pPr>
    </w:p>
    <w:p w:rsidR="00F36402" w:rsidRDefault="00F36402">
      <w:pPr>
        <w:ind w:firstLine="708"/>
        <w:jc w:val="both"/>
        <w:rPr>
          <w:bCs/>
          <w:iCs/>
        </w:rPr>
      </w:pPr>
    </w:p>
    <w:p w:rsidR="00F36402" w:rsidRDefault="0027438A">
      <w:pPr>
        <w:ind w:firstLine="708"/>
        <w:jc w:val="both"/>
      </w:pPr>
      <w:r>
        <w:t>ООО КБ «КОЛЬЦО УРАЛА»</w:t>
      </w:r>
    </w:p>
    <w:p w:rsidR="00F36402" w:rsidRDefault="00F36402">
      <w:pPr>
        <w:ind w:firstLine="708"/>
        <w:jc w:val="both"/>
      </w:pPr>
    </w:p>
    <w:p w:rsidR="00F36402" w:rsidRDefault="00F36402">
      <w:pPr>
        <w:jc w:val="both"/>
        <w:rPr>
          <w:bCs/>
        </w:rPr>
      </w:pPr>
    </w:p>
    <w:p w:rsidR="00F36402" w:rsidRDefault="00F36402">
      <w:pPr>
        <w:jc w:val="both"/>
      </w:pPr>
    </w:p>
    <w:p w:rsidR="00F36402" w:rsidRDefault="0027438A">
      <w:pPr>
        <w:pStyle w:val="1"/>
        <w:ind w:firstLine="5387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br w:type="page"/>
      </w:r>
    </w:p>
    <w:p w:rsidR="00F36402" w:rsidRDefault="0027438A">
      <w:pPr>
        <w:pStyle w:val="1"/>
        <w:ind w:firstLine="5387"/>
        <w:jc w:val="both"/>
        <w:rPr>
          <w:rFonts w:eastAsiaTheme="minorHAnsi"/>
          <w:sz w:val="24"/>
        </w:rPr>
      </w:pPr>
      <w:bookmarkStart w:id="614" w:name="_Toc58494521"/>
      <w:bookmarkStart w:id="615" w:name="_Toc69983913"/>
      <w:r>
        <w:rPr>
          <w:rFonts w:eastAsiaTheme="minorHAnsi"/>
          <w:sz w:val="24"/>
        </w:rPr>
        <w:lastRenderedPageBreak/>
        <w:t>Приложени</w:t>
      </w:r>
      <w:r>
        <w:rPr>
          <w:rFonts w:eastAsiaTheme="minorHAnsi"/>
          <w:sz w:val="24"/>
        </w:rPr>
        <w:t xml:space="preserve">е № </w:t>
      </w:r>
      <w:bookmarkEnd w:id="611"/>
      <w:bookmarkEnd w:id="612"/>
      <w:r>
        <w:rPr>
          <w:rFonts w:eastAsiaTheme="minorHAnsi"/>
          <w:sz w:val="24"/>
        </w:rPr>
        <w:t>3</w:t>
      </w:r>
      <w:bookmarkEnd w:id="613"/>
      <w:bookmarkEnd w:id="614"/>
      <w:bookmarkEnd w:id="615"/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УРАЛА»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иены,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юани), счетов для расчетов по «корпоративной»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>междунаро</w:t>
      </w:r>
      <w:r>
        <w:rPr>
          <w:sz w:val="18"/>
          <w:szCs w:val="18"/>
        </w:rPr>
        <w:t xml:space="preserve">дной платежной карте, счетов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платежных агентов, платежных субагентов,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поставщиков) </w:t>
      </w:r>
    </w:p>
    <w:p w:rsidR="00F36402" w:rsidRDefault="00F36402">
      <w:pPr>
        <w:ind w:firstLine="5387"/>
        <w:jc w:val="both"/>
      </w:pPr>
    </w:p>
    <w:p w:rsidR="00F36402" w:rsidRDefault="00F36402">
      <w:pPr>
        <w:ind w:firstLine="5387"/>
        <w:jc w:val="both"/>
      </w:pPr>
    </w:p>
    <w:tbl>
      <w:tblPr>
        <w:tblpPr w:leftFromText="180" w:rightFromText="180" w:vertAnchor="text" w:horzAnchor="margin" w:tblpXSpec="center" w:tblpY="29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491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  <w:rPr>
                <w:szCs w:val="28"/>
              </w:rPr>
            </w:pPr>
            <w:bookmarkStart w:id="616" w:name="_Toc38969498"/>
            <w:bookmarkStart w:id="617" w:name="_Toc69983914"/>
            <w:r>
              <w:rPr>
                <w:szCs w:val="28"/>
              </w:rPr>
              <w:t>Условия предоставления скидки на отдельные услуги Банка</w:t>
            </w:r>
            <w:bookmarkEnd w:id="616"/>
            <w:bookmarkEnd w:id="617"/>
          </w:p>
        </w:tc>
      </w:tr>
    </w:tbl>
    <w:p w:rsidR="00F36402" w:rsidRDefault="00F36402">
      <w:pPr>
        <w:rPr>
          <w:bCs/>
        </w:rPr>
      </w:pPr>
    </w:p>
    <w:p w:rsidR="00F36402" w:rsidRDefault="00F36402">
      <w:pPr>
        <w:rPr>
          <w:bCs/>
        </w:rPr>
      </w:pPr>
    </w:p>
    <w:p w:rsidR="00F36402" w:rsidRDefault="0027438A">
      <w:pPr>
        <w:ind w:firstLine="709"/>
        <w:jc w:val="both"/>
      </w:pPr>
      <w:r>
        <w:rPr>
          <w:rFonts w:eastAsiaTheme="minorHAnsi"/>
          <w:lang w:eastAsia="en-US"/>
        </w:rPr>
        <w:t xml:space="preserve">Для целей настоящих Условий </w:t>
      </w:r>
      <w:r>
        <w:rPr>
          <w:rFonts w:eastAsia="Calibri"/>
          <w:bCs/>
          <w:lang w:eastAsia="en-US"/>
        </w:rPr>
        <w:t>предоставления скидки на отдельные услуги Банка и</w:t>
      </w:r>
      <w:r>
        <w:rPr>
          <w:rFonts w:eastAsiaTheme="minorHAnsi"/>
          <w:lang w:eastAsia="en-US"/>
        </w:rPr>
        <w:t xml:space="preserve">спользуется терминология, предусмотренная Правилами заключения, исполнения и расторжения </w:t>
      </w:r>
      <w:r>
        <w:t>договора банковского счета в ООО КБ «КОЛЬЦО УРАЛА» (для расчетных счетов в российских рублях, в иностранной валюте (доллары США, евро,</w:t>
      </w:r>
      <w:r>
        <w:rPr>
          <w:b/>
        </w:rPr>
        <w:t xml:space="preserve"> </w:t>
      </w:r>
      <w:r>
        <w:t>иены, юани), счетов для расчетов</w:t>
      </w:r>
      <w:r>
        <w:t xml:space="preserve">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ind w:firstLine="709"/>
        <w:jc w:val="both"/>
      </w:pPr>
      <w:r>
        <w:rPr>
          <w:rFonts w:eastAsiaTheme="minorHAnsi"/>
          <w:lang w:eastAsia="en-US"/>
        </w:rPr>
        <w:t>Дополнительные термины и определения приведены в разделе 1 настоящего документа.</w:t>
      </w:r>
      <w:r>
        <w:rPr>
          <w:rFonts w:eastAsiaTheme="minorHAnsi"/>
          <w:i/>
          <w:lang w:eastAsia="en-US"/>
        </w:rPr>
        <w:t xml:space="preserve">     </w:t>
      </w:r>
    </w:p>
    <w:p w:rsidR="00F36402" w:rsidRDefault="00F36402">
      <w:pPr>
        <w:ind w:firstLine="709"/>
        <w:contextualSpacing/>
        <w:jc w:val="both"/>
        <w:rPr>
          <w:rFonts w:eastAsia="Calibri"/>
          <w:lang w:eastAsia="en-US"/>
        </w:rPr>
      </w:pPr>
    </w:p>
    <w:p w:rsidR="00F36402" w:rsidRDefault="00F36402">
      <w:pPr>
        <w:rPr>
          <w:rFonts w:eastAsia="Calibri"/>
          <w:lang w:eastAsia="en-US"/>
        </w:rPr>
      </w:pPr>
    </w:p>
    <w:p w:rsidR="00F36402" w:rsidRDefault="0027438A">
      <w:pPr>
        <w:pStyle w:val="aff1"/>
        <w:numPr>
          <w:ilvl w:val="0"/>
          <w:numId w:val="65"/>
        </w:numPr>
        <w:tabs>
          <w:tab w:val="left" w:pos="284"/>
        </w:tabs>
        <w:ind w:left="0" w:firstLine="0"/>
        <w:jc w:val="center"/>
        <w:rPr>
          <w:bCs/>
        </w:rPr>
      </w:pPr>
      <w:bookmarkStart w:id="618" w:name="_Toc23233063"/>
      <w:bookmarkStart w:id="619" w:name="_Toc32237153"/>
      <w:bookmarkStart w:id="620" w:name="_Toc38965196"/>
      <w:r>
        <w:rPr>
          <w:b/>
          <w:bCs/>
        </w:rPr>
        <w:t>Дополнительные термины и определения</w:t>
      </w:r>
      <w:bookmarkEnd w:id="618"/>
      <w:bookmarkEnd w:id="619"/>
      <w:bookmarkEnd w:id="620"/>
    </w:p>
    <w:p w:rsidR="00F36402" w:rsidRDefault="00F36402">
      <w:pPr>
        <w:jc w:val="both"/>
        <w:rPr>
          <w:bCs/>
        </w:rPr>
      </w:pPr>
    </w:p>
    <w:p w:rsidR="00F36402" w:rsidRDefault="0027438A">
      <w:pPr>
        <w:ind w:firstLine="851"/>
        <w:jc w:val="both"/>
        <w:rPr>
          <w:bCs/>
        </w:rPr>
      </w:pPr>
      <w:r>
        <w:rPr>
          <w:b/>
          <w:bCs/>
        </w:rPr>
        <w:t>Базовая стоимост</w:t>
      </w:r>
      <w:r>
        <w:rPr>
          <w:b/>
          <w:bCs/>
        </w:rPr>
        <w:t>ь</w:t>
      </w:r>
      <w:r>
        <w:rPr>
          <w:bCs/>
        </w:rPr>
        <w:t xml:space="preserve"> – ежемесячная стоимость ведения Счета по Тарифному плану «Терминал» согласно Тарифам без учета Скидки.</w:t>
      </w:r>
    </w:p>
    <w:p w:rsidR="00F36402" w:rsidRDefault="0027438A">
      <w:pPr>
        <w:ind w:firstLine="851"/>
        <w:jc w:val="both"/>
      </w:pPr>
      <w:r>
        <w:rPr>
          <w:b/>
          <w:bCs/>
        </w:rPr>
        <w:t xml:space="preserve">Действующий клиент – </w:t>
      </w:r>
      <w:r>
        <w:rPr>
          <w:bCs/>
        </w:rPr>
        <w:t xml:space="preserve">Клиент, </w:t>
      </w:r>
      <w:r>
        <w:t>имеющий открытый Счет в Банке, обслуживание которого осуществляется по Тарифному плану «Терминал».</w:t>
      </w:r>
    </w:p>
    <w:p w:rsidR="00F36402" w:rsidRDefault="0027438A">
      <w:pPr>
        <w:ind w:firstLine="851"/>
        <w:jc w:val="both"/>
        <w:rPr>
          <w:bCs/>
        </w:rPr>
      </w:pPr>
      <w:r>
        <w:rPr>
          <w:b/>
          <w:bCs/>
        </w:rPr>
        <w:t>Привлеченный клиент</w:t>
      </w:r>
      <w:r>
        <w:rPr>
          <w:bCs/>
        </w:rPr>
        <w:t xml:space="preserve"> – Клиент, открывший Счет, </w:t>
      </w:r>
      <w:r>
        <w:t>обслуживание которого будет осуществляться</w:t>
      </w:r>
      <w:r>
        <w:rPr>
          <w:bCs/>
        </w:rPr>
        <w:t xml:space="preserve"> по Тарифному плану «Терминал», по рекомендации Действующего клиента.</w:t>
      </w:r>
    </w:p>
    <w:p w:rsidR="00F36402" w:rsidRDefault="0027438A">
      <w:pPr>
        <w:ind w:firstLine="851"/>
        <w:jc w:val="both"/>
        <w:rPr>
          <w:bCs/>
        </w:rPr>
      </w:pPr>
      <w:r>
        <w:rPr>
          <w:b/>
          <w:bCs/>
        </w:rPr>
        <w:t>Скидка</w:t>
      </w:r>
      <w:r>
        <w:rPr>
          <w:bCs/>
        </w:rPr>
        <w:t xml:space="preserve"> – размер, на который Банк снижает Базовую стоимость ведения расчетного счета по Тарифному плану «Терминал». </w:t>
      </w:r>
    </w:p>
    <w:p w:rsidR="00F36402" w:rsidRDefault="00F36402">
      <w:pPr>
        <w:rPr>
          <w:bCs/>
        </w:rPr>
      </w:pPr>
    </w:p>
    <w:p w:rsidR="00F36402" w:rsidRDefault="00F36402">
      <w:pPr>
        <w:rPr>
          <w:bCs/>
        </w:rPr>
      </w:pPr>
    </w:p>
    <w:p w:rsidR="00F36402" w:rsidRDefault="0027438A">
      <w:pPr>
        <w:pStyle w:val="aff1"/>
        <w:numPr>
          <w:ilvl w:val="0"/>
          <w:numId w:val="65"/>
        </w:numPr>
        <w:tabs>
          <w:tab w:val="left" w:pos="284"/>
        </w:tabs>
        <w:ind w:left="0" w:firstLine="0"/>
        <w:jc w:val="center"/>
        <w:rPr>
          <w:b/>
        </w:rPr>
      </w:pPr>
      <w:bookmarkStart w:id="621" w:name="_Toc23233064"/>
      <w:bookmarkStart w:id="622" w:name="_Toc32237154"/>
      <w:bookmarkStart w:id="623" w:name="_Toc38965197"/>
      <w:r>
        <w:rPr>
          <w:b/>
        </w:rPr>
        <w:t>Общие положения</w:t>
      </w:r>
      <w:bookmarkEnd w:id="621"/>
      <w:bookmarkEnd w:id="622"/>
      <w:bookmarkEnd w:id="623"/>
    </w:p>
    <w:p w:rsidR="00F36402" w:rsidRDefault="00F36402">
      <w:pPr>
        <w:rPr>
          <w:bCs/>
        </w:rPr>
      </w:pPr>
    </w:p>
    <w:p w:rsidR="00F36402" w:rsidRDefault="00F36402">
      <w:pPr>
        <w:numPr>
          <w:ilvl w:val="0"/>
          <w:numId w:val="10"/>
        </w:numPr>
        <w:spacing w:after="160" w:line="259" w:lineRule="auto"/>
        <w:jc w:val="both"/>
        <w:rPr>
          <w:bCs/>
          <w:vanish/>
        </w:rPr>
      </w:pPr>
    </w:p>
    <w:p w:rsidR="00F36402" w:rsidRDefault="00F36402">
      <w:pPr>
        <w:numPr>
          <w:ilvl w:val="0"/>
          <w:numId w:val="10"/>
        </w:numPr>
        <w:spacing w:after="160" w:line="259" w:lineRule="auto"/>
        <w:jc w:val="both"/>
        <w:rPr>
          <w:bCs/>
          <w:vanish/>
        </w:rPr>
      </w:pPr>
    </w:p>
    <w:p w:rsidR="00F36402" w:rsidRDefault="0027438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Банк предоставляет возможность Действующему клиенту получить Скидку. Размер Скидки определяется Тарифами. Общий размер скидки не может превышать Базовой стоимости.</w:t>
      </w:r>
    </w:p>
    <w:p w:rsidR="00F36402" w:rsidRDefault="0027438A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>
        <w:rPr>
          <w:bCs/>
        </w:rPr>
        <w:t>Банк информирует Действующего клиента о возможности получения Скидки пут</w:t>
      </w:r>
      <w:r>
        <w:rPr>
          <w:bCs/>
        </w:rPr>
        <w:t>ем направления по Системе ДБО уведомления по форме Приложения № 3.1 к Правилам.</w:t>
      </w:r>
    </w:p>
    <w:p w:rsidR="00F36402" w:rsidRDefault="0027438A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>
        <w:t>С целью учета Привлеченных клиентов и расчета Скидки Действующему клиенту Банк присваивает Действующему клиенту уникальный идентификатор. Уникальный идентификатор указывается в</w:t>
      </w:r>
      <w:r>
        <w:t xml:space="preserve"> уведомлении о возможности получения скидки (Приложение № 3.1 к Правилам).</w:t>
      </w:r>
    </w:p>
    <w:p w:rsidR="00F36402" w:rsidRDefault="0027438A">
      <w:pPr>
        <w:numPr>
          <w:ilvl w:val="1"/>
          <w:numId w:val="10"/>
        </w:numPr>
        <w:ind w:left="0" w:firstLine="709"/>
        <w:jc w:val="both"/>
      </w:pPr>
      <w:r>
        <w:t>Для предоставления Скидки Действующему клиенту в течение периода предоставления Скидки Банк ежемесячно 26-го числа месяца осуществляет проверку выполнения условий Привлеченным клиен</w:t>
      </w:r>
      <w:r>
        <w:t xml:space="preserve">том и направляет Действующему клиенту по </w:t>
      </w:r>
      <w:r>
        <w:lastRenderedPageBreak/>
        <w:t xml:space="preserve">Системе ДБО уведомление о предоставлении скидки по форме Приложения № 3.2 к Правилам. </w:t>
      </w:r>
    </w:p>
    <w:p w:rsidR="00F36402" w:rsidRDefault="0027438A">
      <w:pPr>
        <w:tabs>
          <w:tab w:val="left" w:pos="1276"/>
        </w:tabs>
        <w:ind w:firstLine="709"/>
        <w:jc w:val="both"/>
      </w:pPr>
      <w:r>
        <w:t>Если 26-е число месяца приходится на выходной или праздничный день, то указанные действия осуществляются на следующий за ним раб</w:t>
      </w:r>
      <w:r>
        <w:t xml:space="preserve">очий день. </w:t>
      </w:r>
    </w:p>
    <w:p w:rsidR="00F36402" w:rsidRDefault="0027438A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>
        <w:rPr>
          <w:bCs/>
        </w:rPr>
        <w:t xml:space="preserve">При наличии у Клиента нескольких Счетов, обслуживание которых </w:t>
      </w:r>
      <w:r>
        <w:t>осуществляется</w:t>
      </w:r>
      <w:r>
        <w:rPr>
          <w:bCs/>
        </w:rPr>
        <w:t xml:space="preserve"> по Тарифному плану «Терминал», Банк в одностороннем порядке определяет Счет, по которому предоставляется Скидка, и доводит информацию о номере Счета до Клиента в уведо</w:t>
      </w:r>
      <w:r>
        <w:rPr>
          <w:bCs/>
        </w:rPr>
        <w:t xml:space="preserve">млении о предоставлении, которое направляется в соответствии с п.2.4.Условия предоставления скидки на отдельные услуги Банка.  </w:t>
      </w:r>
    </w:p>
    <w:p w:rsidR="00F36402" w:rsidRDefault="00F36402">
      <w:pPr>
        <w:keepNext/>
        <w:jc w:val="center"/>
        <w:outlineLvl w:val="0"/>
        <w:rPr>
          <w:b/>
          <w:bCs/>
        </w:rPr>
      </w:pPr>
    </w:p>
    <w:p w:rsidR="00F36402" w:rsidRDefault="00F36402">
      <w:pPr>
        <w:keepNext/>
        <w:jc w:val="center"/>
        <w:outlineLvl w:val="0"/>
        <w:rPr>
          <w:b/>
          <w:bCs/>
        </w:rPr>
      </w:pPr>
    </w:p>
    <w:p w:rsidR="00F36402" w:rsidRDefault="0027438A">
      <w:pPr>
        <w:pStyle w:val="aff1"/>
        <w:numPr>
          <w:ilvl w:val="0"/>
          <w:numId w:val="65"/>
        </w:numPr>
        <w:tabs>
          <w:tab w:val="left" w:pos="284"/>
        </w:tabs>
        <w:ind w:left="0" w:firstLine="0"/>
        <w:jc w:val="center"/>
        <w:rPr>
          <w:b/>
        </w:rPr>
      </w:pPr>
      <w:bookmarkStart w:id="624" w:name="_Toc23233065"/>
      <w:bookmarkStart w:id="625" w:name="_Toc32237155"/>
      <w:bookmarkStart w:id="626" w:name="_Toc38965198"/>
      <w:r>
        <w:rPr>
          <w:b/>
        </w:rPr>
        <w:t>Условия и порядок предоставления Скидки</w:t>
      </w:r>
      <w:bookmarkEnd w:id="624"/>
      <w:bookmarkEnd w:id="625"/>
      <w:bookmarkEnd w:id="626"/>
    </w:p>
    <w:p w:rsidR="00F36402" w:rsidRDefault="00F36402">
      <w:pPr>
        <w:tabs>
          <w:tab w:val="left" w:pos="1134"/>
        </w:tabs>
        <w:ind w:firstLine="709"/>
        <w:rPr>
          <w:bCs/>
        </w:rPr>
      </w:pPr>
    </w:p>
    <w:p w:rsidR="00F36402" w:rsidRDefault="00F36402">
      <w:pPr>
        <w:pStyle w:val="aff1"/>
        <w:numPr>
          <w:ilvl w:val="0"/>
          <w:numId w:val="10"/>
        </w:numPr>
        <w:tabs>
          <w:tab w:val="left" w:pos="1134"/>
          <w:tab w:val="left" w:pos="1276"/>
        </w:tabs>
        <w:contextualSpacing w:val="0"/>
        <w:rPr>
          <w:vanish/>
        </w:rPr>
      </w:pPr>
    </w:p>
    <w:p w:rsidR="00F36402" w:rsidRDefault="0027438A">
      <w:pPr>
        <w:numPr>
          <w:ilvl w:val="1"/>
          <w:numId w:val="10"/>
        </w:numPr>
        <w:tabs>
          <w:tab w:val="left" w:pos="1134"/>
          <w:tab w:val="left" w:pos="1276"/>
        </w:tabs>
        <w:ind w:left="1141"/>
      </w:pPr>
      <w:r>
        <w:t>Для получения Скидки Действующий клиент: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 xml:space="preserve">- рекомендует потенциальному(ым) </w:t>
      </w:r>
      <w:r>
        <w:t>клиенту(ам) открыть Счет в Банке и установить по нему Тарифный план «Терминал»;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- передает потенциальному клиенту уникальный идентификатор любым доступным для обоих клиентов способом и сообщает о необходимости его предоставления специалисту Банка при обращ</w:t>
      </w:r>
      <w:r>
        <w:t>ении в Офис Банка для открытия Счета и установления по нему Тарифного плана «Терминал»;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 xml:space="preserve">- потенциальный клиент при обращении в Офис Банка для открытия Счета и установления по нему Тарифного плана «Терминал» сообщает специалисту Банка уникальный </w:t>
      </w:r>
      <w:r>
        <w:t>идентификатор и подтверждает его корректность при подписании заявления об установлении тарифного плана по форме Приложения № 1.5 к Правилам.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rPr>
          <w:bCs/>
        </w:rPr>
        <w:t xml:space="preserve">В целях предоставления Скидки Банк считает, что </w:t>
      </w:r>
      <w:r>
        <w:t>потенциальный к</w:t>
      </w:r>
      <w:r>
        <w:rPr>
          <w:bCs/>
        </w:rPr>
        <w:t>л</w:t>
      </w:r>
      <w:r>
        <w:t>иент привлечен Действующим клиентом, если в заявлен</w:t>
      </w:r>
      <w:r>
        <w:t>ии об установлении тарифного плана Привлеченного клиента указан уникальный идентификатор, присвоенный Действующему клиенту. Банк не несет ответственности за ошибки/описки, допущенные Привлеченным клиентом при указании уникального идентификатора.</w:t>
      </w:r>
    </w:p>
    <w:p w:rsidR="00F36402" w:rsidRDefault="0027438A">
      <w:pPr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>
        <w:t>Действующи</w:t>
      </w:r>
      <w:r>
        <w:t xml:space="preserve">й клиент получает </w:t>
      </w:r>
      <w:r>
        <w:rPr>
          <w:bCs/>
        </w:rPr>
        <w:t xml:space="preserve">Скидку, </w:t>
      </w:r>
      <w:r>
        <w:t>если выполнены следующие условия:</w:t>
      </w:r>
    </w:p>
    <w:p w:rsidR="00F36402" w:rsidRDefault="0027438A">
      <w:pPr>
        <w:tabs>
          <w:tab w:val="left" w:pos="1134"/>
        </w:tabs>
        <w:ind w:left="709"/>
        <w:jc w:val="both"/>
      </w:pPr>
      <w:r>
        <w:t>- Счет Привлеченного клиента открыт;</w:t>
      </w:r>
    </w:p>
    <w:p w:rsidR="00F36402" w:rsidRDefault="0027438A">
      <w:pPr>
        <w:ind w:firstLine="709"/>
        <w:jc w:val="both"/>
      </w:pPr>
      <w:r>
        <w:t>- Привлеченный клиент, за период с 26-го числа предыдущего календарного месяца по 25-е число текущего календарного месяца, обеспечил минимальную сумму зачислен</w:t>
      </w:r>
      <w:r>
        <w:t>ий на Счет от операций эквайринга в размере, определенном Тарифами.</w:t>
      </w:r>
    </w:p>
    <w:p w:rsidR="00F36402" w:rsidRDefault="0027438A">
      <w:pPr>
        <w:ind w:firstLine="709"/>
        <w:jc w:val="both"/>
        <w:rPr>
          <w:rFonts w:cstheme="minorBidi"/>
          <w:b/>
          <w:vanish/>
        </w:rPr>
      </w:pPr>
      <w:r>
        <w:rPr>
          <w:b/>
        </w:rPr>
        <w:t xml:space="preserve">3.3. </w:t>
      </w:r>
    </w:p>
    <w:p w:rsidR="00F36402" w:rsidRDefault="00F36402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1"/>
          <w:numId w:val="11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1"/>
          <w:numId w:val="11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12"/>
        </w:numPr>
        <w:contextualSpacing/>
        <w:jc w:val="both"/>
        <w:rPr>
          <w:vanish/>
        </w:rPr>
      </w:pPr>
    </w:p>
    <w:p w:rsidR="00F36402" w:rsidRDefault="0027438A">
      <w:pPr>
        <w:jc w:val="both"/>
        <w:rPr>
          <w:rFonts w:cstheme="minorBidi"/>
        </w:rPr>
      </w:pPr>
      <w:r>
        <w:rPr>
          <w:rFonts w:cstheme="minorBidi"/>
        </w:rPr>
        <w:t xml:space="preserve">Скидка за каждого Привлеченного клиента предоставляется ежемесячно в течение периода, определенного Тарифами, при выполнении условий, указанных в п.3.2. Условий предоставления </w:t>
      </w:r>
      <w:r>
        <w:rPr>
          <w:rFonts w:cstheme="minorBidi"/>
        </w:rPr>
        <w:t>ск</w:t>
      </w:r>
      <w:bookmarkStart w:id="627" w:name="_Toc5696151"/>
      <w:bookmarkStart w:id="628" w:name="_Toc6402491"/>
      <w:r>
        <w:rPr>
          <w:rFonts w:cstheme="minorBidi"/>
        </w:rPr>
        <w:t>идки на отдельные услуги Банка.</w:t>
      </w:r>
      <w:r>
        <w:rPr>
          <w:rFonts w:cstheme="minorBidi"/>
        </w:rPr>
        <w:br w:type="page"/>
      </w:r>
    </w:p>
    <w:p w:rsidR="00F36402" w:rsidRDefault="0027438A">
      <w:pPr>
        <w:ind w:firstLine="5245"/>
        <w:rPr>
          <w:rFonts w:cstheme="minorBidi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 </w:t>
      </w:r>
      <w:bookmarkEnd w:id="627"/>
      <w:bookmarkEnd w:id="628"/>
      <w:r>
        <w:rPr>
          <w:b/>
          <w:sz w:val="22"/>
          <w:szCs w:val="22"/>
        </w:rPr>
        <w:t>3.1</w:t>
      </w:r>
    </w:p>
    <w:p w:rsidR="00F36402" w:rsidRDefault="0027438A">
      <w:pPr>
        <w:ind w:firstLine="5245"/>
        <w:jc w:val="both"/>
      </w:pPr>
      <w:bookmarkStart w:id="629" w:name="_Toc23233066"/>
      <w:bookmarkStart w:id="630" w:name="_Toc32237156"/>
      <w:bookmarkStart w:id="631" w:name="_Toc38965199"/>
      <w:r>
        <w:t>к Правилам заключения, исполнения и</w:t>
      </w:r>
      <w:bookmarkEnd w:id="629"/>
      <w:bookmarkEnd w:id="630"/>
      <w:bookmarkEnd w:id="631"/>
      <w:r>
        <w:t xml:space="preserve"> </w:t>
      </w:r>
      <w:bookmarkStart w:id="632" w:name="_Toc23233067"/>
      <w:bookmarkStart w:id="633" w:name="_Toc32237157"/>
      <w:bookmarkStart w:id="634" w:name="_Toc38965200"/>
    </w:p>
    <w:p w:rsidR="00F36402" w:rsidRDefault="0027438A">
      <w:pPr>
        <w:ind w:firstLine="5245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245"/>
        <w:jc w:val="both"/>
        <w:rPr>
          <w:sz w:val="18"/>
          <w:szCs w:val="18"/>
        </w:rPr>
      </w:pPr>
      <w:r>
        <w:t>счета</w:t>
      </w:r>
      <w:bookmarkEnd w:id="632"/>
      <w:bookmarkEnd w:id="633"/>
      <w:bookmarkEnd w:id="634"/>
      <w:r>
        <w:t xml:space="preserve"> </w:t>
      </w:r>
      <w:bookmarkStart w:id="635" w:name="_Toc23233068"/>
      <w:bookmarkStart w:id="636" w:name="_Toc32237158"/>
      <w:bookmarkStart w:id="637" w:name="_Toc38965201"/>
      <w:r>
        <w:t xml:space="preserve">в ООО КБ «КОЛЬЦО УРАЛА» </w:t>
      </w:r>
      <w:r>
        <w:rPr>
          <w:sz w:val="18"/>
          <w:szCs w:val="18"/>
        </w:rPr>
        <w:t>(для</w:t>
      </w:r>
      <w:bookmarkEnd w:id="635"/>
      <w:bookmarkEnd w:id="636"/>
      <w:bookmarkEnd w:id="637"/>
      <w:r>
        <w:rPr>
          <w:sz w:val="18"/>
          <w:szCs w:val="18"/>
        </w:rPr>
        <w:t xml:space="preserve"> </w:t>
      </w:r>
      <w:bookmarkStart w:id="638" w:name="_Toc23233069"/>
      <w:bookmarkStart w:id="639" w:name="_Toc32237159"/>
      <w:bookmarkStart w:id="640" w:name="_Toc38965202"/>
    </w:p>
    <w:p w:rsidR="00F36402" w:rsidRDefault="0027438A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расчетных счетов в российских рублях, в</w:t>
      </w:r>
      <w:bookmarkEnd w:id="638"/>
      <w:bookmarkEnd w:id="639"/>
      <w:bookmarkEnd w:id="640"/>
      <w:r>
        <w:rPr>
          <w:sz w:val="18"/>
          <w:szCs w:val="18"/>
        </w:rPr>
        <w:t xml:space="preserve"> </w:t>
      </w:r>
      <w:bookmarkStart w:id="641" w:name="_Toc23233070"/>
      <w:bookmarkStart w:id="642" w:name="_Toc32237160"/>
      <w:bookmarkStart w:id="643" w:name="_Toc38965203"/>
    </w:p>
    <w:p w:rsidR="00F36402" w:rsidRDefault="0027438A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иены,</w:t>
      </w:r>
      <w:bookmarkEnd w:id="641"/>
      <w:bookmarkEnd w:id="642"/>
      <w:bookmarkEnd w:id="643"/>
      <w:r>
        <w:rPr>
          <w:sz w:val="18"/>
          <w:szCs w:val="18"/>
        </w:rPr>
        <w:t xml:space="preserve"> </w:t>
      </w:r>
      <w:bookmarkStart w:id="644" w:name="_Toc23233071"/>
      <w:bookmarkStart w:id="645" w:name="_Toc32237161"/>
      <w:bookmarkStart w:id="646" w:name="_Toc38965204"/>
    </w:p>
    <w:p w:rsidR="00F36402" w:rsidRDefault="0027438A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юани), сче</w:t>
      </w:r>
      <w:r>
        <w:rPr>
          <w:sz w:val="18"/>
          <w:szCs w:val="18"/>
        </w:rPr>
        <w:t>тов для расчетов по «корпоративной»</w:t>
      </w:r>
      <w:bookmarkEnd w:id="644"/>
      <w:bookmarkEnd w:id="645"/>
      <w:bookmarkEnd w:id="646"/>
      <w:r>
        <w:rPr>
          <w:sz w:val="18"/>
          <w:szCs w:val="18"/>
        </w:rPr>
        <w:t xml:space="preserve"> </w:t>
      </w:r>
      <w:bookmarkStart w:id="647" w:name="_Toc23233072"/>
      <w:bookmarkStart w:id="648" w:name="_Toc32237162"/>
      <w:bookmarkStart w:id="649" w:name="_Toc38965205"/>
    </w:p>
    <w:p w:rsidR="00F36402" w:rsidRDefault="0027438A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международной платежной карте, счетов</w:t>
      </w:r>
      <w:bookmarkEnd w:id="647"/>
      <w:bookmarkEnd w:id="648"/>
      <w:bookmarkEnd w:id="649"/>
      <w:r>
        <w:rPr>
          <w:sz w:val="18"/>
          <w:szCs w:val="18"/>
        </w:rPr>
        <w:t xml:space="preserve"> </w:t>
      </w:r>
      <w:bookmarkStart w:id="650" w:name="_Toc23233073"/>
      <w:bookmarkStart w:id="651" w:name="_Toc32237163"/>
      <w:bookmarkStart w:id="652" w:name="_Toc38965206"/>
      <w:r>
        <w:rPr>
          <w:sz w:val="18"/>
          <w:szCs w:val="18"/>
        </w:rPr>
        <w:t xml:space="preserve">платежных </w:t>
      </w:r>
    </w:p>
    <w:p w:rsidR="00F36402" w:rsidRDefault="0027438A">
      <w:pPr>
        <w:ind w:firstLine="5245"/>
        <w:jc w:val="both"/>
      </w:pPr>
      <w:r>
        <w:rPr>
          <w:sz w:val="18"/>
          <w:szCs w:val="18"/>
        </w:rPr>
        <w:t>агентов, платежных субагентов,</w:t>
      </w:r>
      <w:bookmarkEnd w:id="650"/>
      <w:bookmarkEnd w:id="651"/>
      <w:bookmarkEnd w:id="652"/>
      <w:r>
        <w:rPr>
          <w:sz w:val="18"/>
          <w:szCs w:val="18"/>
        </w:rPr>
        <w:t xml:space="preserve"> </w:t>
      </w:r>
      <w:bookmarkStart w:id="653" w:name="_Toc23233074"/>
      <w:bookmarkStart w:id="654" w:name="_Toc32237164"/>
      <w:bookmarkStart w:id="655" w:name="_Toc38965207"/>
      <w:r>
        <w:rPr>
          <w:sz w:val="18"/>
          <w:szCs w:val="18"/>
        </w:rPr>
        <w:t>поставщиков)</w:t>
      </w:r>
      <w:bookmarkEnd w:id="653"/>
      <w:bookmarkEnd w:id="654"/>
      <w:bookmarkEnd w:id="655"/>
      <w:r>
        <w:rPr>
          <w:sz w:val="18"/>
          <w:szCs w:val="18"/>
        </w:rPr>
        <w:t xml:space="preserve"> </w:t>
      </w:r>
    </w:p>
    <w:p w:rsidR="00F36402" w:rsidRDefault="00F36402"/>
    <w:p w:rsidR="00F36402" w:rsidRDefault="00F36402"/>
    <w:p w:rsidR="00F36402" w:rsidRDefault="00F36402">
      <w:bookmarkStart w:id="656" w:name="_Toc5696152"/>
      <w:bookmarkStart w:id="657" w:name="_Toc6402492"/>
    </w:p>
    <w:p w:rsidR="00F36402" w:rsidRDefault="0027438A">
      <w:pPr>
        <w:jc w:val="center"/>
        <w:rPr>
          <w:b/>
        </w:rPr>
      </w:pPr>
      <w:r>
        <w:rPr>
          <w:b/>
        </w:rPr>
        <w:t>УВЕДОМЛЕНИЕ</w:t>
      </w:r>
      <w:r>
        <w:rPr>
          <w:b/>
        </w:rPr>
        <w:br/>
        <w:t>о возможности получения скидки на ведение расчетного счета по тарифному плану «Терминал»</w:t>
      </w:r>
      <w:bookmarkEnd w:id="656"/>
      <w:bookmarkEnd w:id="657"/>
    </w:p>
    <w:p w:rsidR="00F36402" w:rsidRDefault="00F36402">
      <w:pPr>
        <w:spacing w:before="120"/>
        <w:jc w:val="both"/>
      </w:pPr>
    </w:p>
    <w:p w:rsidR="00F36402" w:rsidRDefault="0027438A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«___» ________</w:t>
      </w:r>
      <w:r>
        <w:t>__20__г.</w:t>
      </w:r>
    </w:p>
    <w:p w:rsidR="00F36402" w:rsidRDefault="00F36402">
      <w:pPr>
        <w:jc w:val="both"/>
      </w:pPr>
    </w:p>
    <w:p w:rsidR="00F36402" w:rsidRDefault="0027438A">
      <w:pPr>
        <w:ind w:firstLine="851"/>
        <w:jc w:val="both"/>
        <w:rPr>
          <w:b/>
          <w:bCs/>
        </w:rPr>
      </w:pPr>
      <w:r>
        <w:t xml:space="preserve">Настоящим ООО КБ «КОЛЬЦО УРАЛА», именуемое в дальнейшем «Банк», уведомляет </w:t>
      </w:r>
      <w:r>
        <w:rPr>
          <w:i/>
          <w:color w:val="808080" w:themeColor="background1" w:themeShade="80"/>
        </w:rPr>
        <w:t xml:space="preserve">&lt;наименование Клиента&gt; </w:t>
      </w:r>
      <w:r>
        <w:t xml:space="preserve">ИНН </w:t>
      </w:r>
      <w:r>
        <w:rPr>
          <w:i/>
          <w:color w:val="808080" w:themeColor="background1" w:themeShade="80"/>
        </w:rPr>
        <w:t>&lt;ИНН клиента</w:t>
      </w:r>
      <w:r>
        <w:rPr>
          <w:i/>
        </w:rPr>
        <w:t>&gt;</w:t>
      </w:r>
      <w:r>
        <w:t xml:space="preserve"> о возможности получить скидку </w:t>
      </w:r>
      <w:r>
        <w:rPr>
          <w:i/>
          <w:color w:val="808080" w:themeColor="background1" w:themeShade="80"/>
        </w:rPr>
        <w:t>&lt;размер скидки</w:t>
      </w:r>
      <w:r>
        <w:rPr>
          <w:color w:val="808080" w:themeColor="background1" w:themeShade="80"/>
        </w:rPr>
        <w:t>&gt;</w:t>
      </w:r>
      <w:r>
        <w:t>*</w:t>
      </w:r>
      <w:r>
        <w:rPr>
          <w:i/>
        </w:rPr>
        <w:t xml:space="preserve"> </w:t>
      </w:r>
      <w:r>
        <w:rPr>
          <w:color w:val="0000FF"/>
        </w:rPr>
        <w:t>[1]</w:t>
      </w:r>
      <w:r>
        <w:rPr>
          <w:b/>
          <w:bCs/>
        </w:rPr>
        <w:t>.</w:t>
      </w:r>
    </w:p>
    <w:p w:rsidR="00F36402" w:rsidRDefault="0027438A">
      <w:pPr>
        <w:ind w:firstLine="851"/>
        <w:contextualSpacing/>
        <w:jc w:val="both"/>
      </w:pPr>
      <w:r>
        <w:t xml:space="preserve">Порекомендуйте своим партнерам по бизнесу и просто знакомым открыть расчетный счет в Банке, подключить его на обслуживание по Тарифному плану «Терминал» и проводить по нему обороты по эквайрингу на сумму не менее </w:t>
      </w:r>
      <w:r>
        <w:rPr>
          <w:b/>
          <w:bCs/>
        </w:rPr>
        <w:t>&lt;</w:t>
      </w:r>
      <w:r>
        <w:rPr>
          <w:bCs/>
          <w:i/>
          <w:color w:val="808080" w:themeColor="background1" w:themeShade="80"/>
        </w:rPr>
        <w:t>указывается минимальная сумма зачислений н</w:t>
      </w:r>
      <w:r>
        <w:rPr>
          <w:bCs/>
          <w:i/>
          <w:color w:val="808080" w:themeColor="background1" w:themeShade="80"/>
        </w:rPr>
        <w:t>а расчетный счет Привлеченного клиента от операций эквайринга</w:t>
      </w:r>
      <w:r>
        <w:rPr>
          <w:b/>
          <w:bCs/>
        </w:rPr>
        <w:t>&gt;.</w:t>
      </w:r>
      <w:r>
        <w:t xml:space="preserve"> </w:t>
      </w:r>
    </w:p>
    <w:p w:rsidR="00F36402" w:rsidRDefault="0027438A">
      <w:pPr>
        <w:ind w:firstLine="851"/>
        <w:contextualSpacing/>
        <w:jc w:val="both"/>
      </w:pPr>
      <w:r>
        <w:t xml:space="preserve">Для учета суммы Вашей скидки Банк присваивает Вам уникальный идентификатор: </w:t>
      </w:r>
      <w:r>
        <w:rPr>
          <w:i/>
        </w:rPr>
        <w:t>&lt;</w:t>
      </w:r>
      <w:r>
        <w:rPr>
          <w:i/>
          <w:color w:val="808080" w:themeColor="background1" w:themeShade="80"/>
        </w:rPr>
        <w:t>указывается уникальный идентификатор</w:t>
      </w:r>
      <w:r>
        <w:rPr>
          <w:i/>
        </w:rPr>
        <w:t>&gt;</w:t>
      </w:r>
      <w:r>
        <w:t>. Сообщите его тем, кому будете рекомендовать Банк для обслуживания расчетног</w:t>
      </w:r>
      <w:r>
        <w:t>о счета.</w:t>
      </w:r>
    </w:p>
    <w:p w:rsidR="00F36402" w:rsidRDefault="00F36402">
      <w:pPr>
        <w:ind w:firstLine="709"/>
        <w:contextualSpacing/>
        <w:jc w:val="both"/>
        <w:rPr>
          <w:sz w:val="22"/>
          <w:szCs w:val="22"/>
        </w:rPr>
      </w:pPr>
    </w:p>
    <w:p w:rsidR="00F36402" w:rsidRDefault="00F36402">
      <w:pPr>
        <w:ind w:firstLine="851"/>
        <w:jc w:val="both"/>
        <w:rPr>
          <w:b/>
          <w:bCs/>
        </w:rPr>
      </w:pPr>
    </w:p>
    <w:p w:rsidR="00F36402" w:rsidRDefault="0027438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Подробнее об условиях можно ознакомиться на сайте банка </w:t>
      </w:r>
      <w:r>
        <w:rPr>
          <w:bCs/>
          <w:iCs/>
          <w:lang w:val="en-US"/>
        </w:rPr>
        <w:t>www</w:t>
      </w:r>
      <w:r>
        <w:rPr>
          <w:bCs/>
          <w:iCs/>
        </w:rPr>
        <w:t>.</w:t>
      </w:r>
      <w:r>
        <w:rPr>
          <w:bCs/>
          <w:iCs/>
          <w:lang w:val="en-US"/>
        </w:rPr>
        <w:t>kubank</w:t>
      </w:r>
      <w:r>
        <w:rPr>
          <w:bCs/>
          <w:iCs/>
        </w:rPr>
        <w:t>.</w:t>
      </w:r>
      <w:r>
        <w:rPr>
          <w:bCs/>
          <w:iCs/>
          <w:lang w:val="en-US"/>
        </w:rPr>
        <w:t>ru</w:t>
      </w:r>
      <w:r>
        <w:rPr>
          <w:bCs/>
          <w:iCs/>
        </w:rPr>
        <w:t>.</w:t>
      </w:r>
    </w:p>
    <w:p w:rsidR="00F36402" w:rsidRDefault="00F36402">
      <w:pPr>
        <w:keepNext/>
        <w:ind w:firstLine="5103"/>
        <w:outlineLvl w:val="0"/>
      </w:pPr>
    </w:p>
    <w:p w:rsidR="00F36402" w:rsidRDefault="0027438A">
      <w:pPr>
        <w:jc w:val="right"/>
      </w:pPr>
      <w:r>
        <w:t>ООО КБ «КОЛЬЦО УРАЛА»</w:t>
      </w:r>
    </w:p>
    <w:p w:rsidR="00F36402" w:rsidRDefault="00F36402">
      <w:pPr>
        <w:jc w:val="right"/>
      </w:pPr>
    </w:p>
    <w:p w:rsidR="00F36402" w:rsidRDefault="00F36402">
      <w:pPr>
        <w:jc w:val="right"/>
      </w:pPr>
    </w:p>
    <w:p w:rsidR="00F36402" w:rsidRDefault="00F36402">
      <w:pPr>
        <w:jc w:val="right"/>
      </w:pPr>
    </w:p>
    <w:p w:rsidR="00F36402" w:rsidRDefault="00F36402">
      <w:pPr>
        <w:jc w:val="right"/>
      </w:pPr>
    </w:p>
    <w:p w:rsidR="00F36402" w:rsidRDefault="0027438A">
      <w:pPr>
        <w:jc w:val="right"/>
      </w:pPr>
      <w:r>
        <w:t>*размер скидки указан на момент составления настоящего Уведомления и может быть изменен Банком в одностороннем порядке, действующий размер скидки у</w:t>
      </w:r>
      <w:r>
        <w:t>станавливается в Тарифах Банка (</w:t>
      </w:r>
      <w:r>
        <w:rPr>
          <w:lang w:val="en-US"/>
        </w:rPr>
        <w:t>www</w:t>
      </w:r>
      <w:r>
        <w:t>.</w:t>
      </w:r>
      <w:r>
        <w:rPr>
          <w:lang w:val="en-US"/>
        </w:rPr>
        <w:t>kubank</w:t>
      </w:r>
      <w:r>
        <w:t>.</w:t>
      </w:r>
      <w:r>
        <w:rPr>
          <w:lang w:val="en-US"/>
        </w:rPr>
        <w:t>ru</w:t>
      </w:r>
      <w:r>
        <w:t>)</w:t>
      </w:r>
    </w:p>
    <w:p w:rsidR="00F36402" w:rsidRDefault="00F36402">
      <w:pPr>
        <w:jc w:val="right"/>
      </w:pPr>
    </w:p>
    <w:p w:rsidR="00F36402" w:rsidRDefault="0027438A">
      <w:pPr>
        <w:jc w:val="right"/>
      </w:pPr>
      <w:r>
        <w:rPr>
          <w:color w:val="0000FF"/>
        </w:rPr>
        <w:t xml:space="preserve">[1] </w:t>
      </w:r>
      <w:r>
        <w:t>Пример заполнения текста: в размере 10 (Десяти) % от суммы ежемесячной комиссии за ведение расчетного счета по Тарифному плану «Терминал», но не более 99 (Девяносто девяти) рублей за каждого привлеченного</w:t>
      </w:r>
      <w:r>
        <w:t xml:space="preserve"> клиента.]</w:t>
      </w:r>
    </w:p>
    <w:p w:rsidR="00F36402" w:rsidRDefault="0027438A">
      <w:pPr>
        <w:jc w:val="right"/>
      </w:pPr>
      <w:r>
        <w:br w:type="page"/>
      </w:r>
    </w:p>
    <w:p w:rsidR="00F36402" w:rsidRDefault="0027438A">
      <w:pPr>
        <w:ind w:firstLine="53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3.2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rPr>
          <w:sz w:val="18"/>
          <w:szCs w:val="18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8"/>
          <w:szCs w:val="18"/>
        </w:rPr>
        <w:t xml:space="preserve">(для </w:t>
      </w:r>
    </w:p>
    <w:p w:rsidR="00F36402" w:rsidRDefault="0027438A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расчетных счетов в российских рублях, в </w:t>
      </w:r>
    </w:p>
    <w:p w:rsidR="00F36402" w:rsidRDefault="0027438A">
      <w:pPr>
        <w:ind w:firstLine="5387"/>
        <w:rPr>
          <w:sz w:val="18"/>
          <w:szCs w:val="18"/>
        </w:rPr>
      </w:pPr>
      <w:r>
        <w:rPr>
          <w:sz w:val="18"/>
          <w:szCs w:val="18"/>
        </w:rPr>
        <w:t>иностранной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валюте (доллары США, евро,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иены, </w:t>
      </w:r>
    </w:p>
    <w:p w:rsidR="00F36402" w:rsidRDefault="0027438A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юани), счетов для расчетов по «корпоративной» </w:t>
      </w:r>
    </w:p>
    <w:p w:rsidR="00F36402" w:rsidRDefault="0027438A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международной платежной карте, счетов </w:t>
      </w:r>
    </w:p>
    <w:p w:rsidR="00F36402" w:rsidRDefault="0027438A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платежных агентов, платежных субагентов,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18"/>
          <w:szCs w:val="18"/>
        </w:rPr>
        <w:t xml:space="preserve">поставщиков) </w:t>
      </w:r>
    </w:p>
    <w:p w:rsidR="00F36402" w:rsidRDefault="00F36402"/>
    <w:p w:rsidR="00F36402" w:rsidRDefault="00F36402"/>
    <w:p w:rsidR="00F36402" w:rsidRDefault="00F36402">
      <w:bookmarkStart w:id="658" w:name="_Toc5696154"/>
      <w:bookmarkStart w:id="659" w:name="_Toc6402494"/>
    </w:p>
    <w:p w:rsidR="00F36402" w:rsidRDefault="0027438A">
      <w:pPr>
        <w:jc w:val="center"/>
        <w:rPr>
          <w:b/>
        </w:rPr>
      </w:pPr>
      <w:r>
        <w:rPr>
          <w:b/>
        </w:rPr>
        <w:t>УВЕДОМЛЕНИЕ</w:t>
      </w:r>
      <w:r>
        <w:rPr>
          <w:b/>
        </w:rPr>
        <w:br/>
        <w:t>о предоставлении скидки на ведение расчетного счета по тарифному плану «Терминал»</w:t>
      </w:r>
      <w:bookmarkEnd w:id="658"/>
      <w:bookmarkEnd w:id="659"/>
    </w:p>
    <w:p w:rsidR="00F36402" w:rsidRDefault="00F36402">
      <w:pPr>
        <w:spacing w:before="120"/>
        <w:jc w:val="both"/>
      </w:pPr>
    </w:p>
    <w:p w:rsidR="00F36402" w:rsidRDefault="0027438A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</w:t>
      </w:r>
      <w:r>
        <w:t>__________20__г.</w:t>
      </w:r>
    </w:p>
    <w:p w:rsidR="00F36402" w:rsidRDefault="00F36402">
      <w:pPr>
        <w:jc w:val="both"/>
      </w:pPr>
    </w:p>
    <w:p w:rsidR="00F36402" w:rsidRDefault="0027438A">
      <w:pPr>
        <w:ind w:firstLine="709"/>
        <w:jc w:val="both"/>
      </w:pPr>
      <w:r>
        <w:t xml:space="preserve">Настоящим ООО КБ «КОЛЬЦО УРАЛА», именуемое в дальнейшем «Банк», уведомляет </w:t>
      </w:r>
      <w:r>
        <w:rPr>
          <w:i/>
          <w:color w:val="808080" w:themeColor="background1" w:themeShade="80"/>
        </w:rPr>
        <w:t>&lt;наименование Клиента&gt;</w:t>
      </w:r>
      <w:r>
        <w:rPr>
          <w:i/>
        </w:rPr>
        <w:t xml:space="preserve"> </w:t>
      </w:r>
      <w:r>
        <w:t xml:space="preserve">ИНН </w:t>
      </w:r>
      <w:r>
        <w:rPr>
          <w:i/>
          <w:color w:val="808080" w:themeColor="background1" w:themeShade="80"/>
        </w:rPr>
        <w:t>&lt;ИНН клиента</w:t>
      </w:r>
      <w:r>
        <w:rPr>
          <w:i/>
        </w:rPr>
        <w:t>&gt;</w:t>
      </w:r>
      <w:r>
        <w:t xml:space="preserve"> о том, что </w:t>
      </w:r>
      <w:r>
        <w:rPr>
          <w:i/>
          <w:color w:val="808080" w:themeColor="background1" w:themeShade="80"/>
        </w:rPr>
        <w:t>&lt;дата предоставления скидки&gt;</w:t>
      </w:r>
      <w:r>
        <w:t xml:space="preserve"> Банк предоставляет скидку в размере </w:t>
      </w:r>
      <w:r>
        <w:rPr>
          <w:i/>
          <w:color w:val="808080" w:themeColor="background1" w:themeShade="80"/>
        </w:rPr>
        <w:t>&lt;указывается сумма скидки&gt;</w:t>
      </w:r>
      <w:r>
        <w:rPr>
          <w:color w:val="808080" w:themeColor="background1" w:themeShade="80"/>
        </w:rPr>
        <w:t xml:space="preserve"> </w:t>
      </w:r>
      <w:r>
        <w:t>рублей на ведение р</w:t>
      </w:r>
      <w:r>
        <w:t>асчетного счета по тарифному плану «Терминал»</w:t>
      </w:r>
      <w:r>
        <w:rPr>
          <w:b/>
          <w:bCs/>
        </w:rPr>
        <w:t xml:space="preserve"> </w:t>
      </w:r>
      <w:r>
        <w:rPr>
          <w:bCs/>
        </w:rPr>
        <w:t>по расчетному счету №</w:t>
      </w:r>
      <w:r>
        <w:rPr>
          <w:b/>
          <w:bCs/>
        </w:rPr>
        <w:t xml:space="preserve"> </w:t>
      </w:r>
      <w:r>
        <w:rPr>
          <w:bCs/>
          <w:i/>
          <w:color w:val="808080" w:themeColor="background1" w:themeShade="80"/>
        </w:rPr>
        <w:t>&lt;указывается номер расчетного счета, по которому предоставляется скидка&gt;</w:t>
      </w:r>
      <w:r>
        <w:rPr>
          <w:b/>
          <w:bCs/>
        </w:rPr>
        <w:t xml:space="preserve">, </w:t>
      </w:r>
      <w:r>
        <w:rPr>
          <w:bCs/>
        </w:rPr>
        <w:t xml:space="preserve">за </w:t>
      </w:r>
      <w:r>
        <w:rPr>
          <w:b/>
          <w:bCs/>
          <w:color w:val="808080" w:themeColor="background1" w:themeShade="80"/>
        </w:rPr>
        <w:t>&lt;</w:t>
      </w:r>
      <w:r>
        <w:rPr>
          <w:bCs/>
          <w:i/>
          <w:color w:val="808080" w:themeColor="background1" w:themeShade="80"/>
        </w:rPr>
        <w:t>указывается период – месяц, за который услуга оплачивается с учетом скидки</w:t>
      </w:r>
      <w:r>
        <w:rPr>
          <w:b/>
          <w:bCs/>
          <w:color w:val="808080" w:themeColor="background1" w:themeShade="80"/>
        </w:rPr>
        <w:t>&gt;</w:t>
      </w:r>
      <w:r>
        <w:rPr>
          <w:bCs/>
        </w:rPr>
        <w:t xml:space="preserve"> .</w:t>
      </w:r>
    </w:p>
    <w:p w:rsidR="00F36402" w:rsidRDefault="0027438A">
      <w:pPr>
        <w:ind w:firstLine="851"/>
        <w:jc w:val="both"/>
      </w:pPr>
      <w:r>
        <w:rPr>
          <w:b/>
          <w:bCs/>
        </w:rPr>
        <w:t>Стоимость услуги с учетом скидки</w:t>
      </w:r>
      <w:r>
        <w:rPr>
          <w:b/>
          <w:bCs/>
        </w:rPr>
        <w:t xml:space="preserve"> составляет</w:t>
      </w:r>
      <w:r>
        <w:t xml:space="preserve"> </w:t>
      </w:r>
      <w:r>
        <w:rPr>
          <w:i/>
          <w:color w:val="808080" w:themeColor="background1" w:themeShade="80"/>
        </w:rPr>
        <w:t>&lt;указывается стоимость услуги с учетом скидки&gt;</w:t>
      </w:r>
      <w:r>
        <w:rPr>
          <w:i/>
        </w:rPr>
        <w:t xml:space="preserve"> </w:t>
      </w:r>
      <w:r>
        <w:t xml:space="preserve">рублей. </w:t>
      </w:r>
    </w:p>
    <w:p w:rsidR="00F36402" w:rsidRDefault="0027438A">
      <w:pPr>
        <w:ind w:firstLine="851"/>
        <w:jc w:val="both"/>
      </w:pPr>
      <w:r>
        <w:t>Для получения подробной информации, в т.ч. о расчете скидки, Вы можете обратиться в Офис Банка.</w:t>
      </w:r>
    </w:p>
    <w:p w:rsidR="00F36402" w:rsidRDefault="00F36402">
      <w:pPr>
        <w:ind w:firstLine="851"/>
        <w:jc w:val="both"/>
      </w:pPr>
    </w:p>
    <w:p w:rsidR="00F36402" w:rsidRDefault="0027438A">
      <w:pPr>
        <w:ind w:firstLine="851"/>
        <w:jc w:val="both"/>
        <w:rPr>
          <w:i/>
        </w:rPr>
      </w:pPr>
      <w:r>
        <w:t xml:space="preserve">Электронная подпись Банка </w:t>
      </w:r>
    </w:p>
    <w:p w:rsidR="00F36402" w:rsidRDefault="0027438A">
      <w:pPr>
        <w:keepNext/>
        <w:ind w:firstLine="5103"/>
        <w:outlineLvl w:val="0"/>
        <w:rPr>
          <w:b/>
          <w:bCs/>
        </w:rPr>
      </w:pPr>
      <w:r>
        <w:rPr>
          <w:b/>
          <w:bCs/>
        </w:rPr>
        <w:br w:type="page"/>
      </w: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660" w:name="_Toc38969499"/>
      <w:bookmarkStart w:id="661" w:name="_Toc69983915"/>
      <w:r>
        <w:rPr>
          <w:sz w:val="24"/>
        </w:rPr>
        <w:lastRenderedPageBreak/>
        <w:t>Приложение № 4</w:t>
      </w:r>
      <w:bookmarkEnd w:id="660"/>
      <w:bookmarkEnd w:id="661"/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расторжени</w:t>
      </w:r>
      <w:r>
        <w:rPr>
          <w:sz w:val="22"/>
          <w:szCs w:val="22"/>
        </w:rPr>
        <w:t xml:space="preserve">я договора банковского счета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22"/>
          <w:szCs w:val="22"/>
        </w:rPr>
        <w:t>в ООО КБ «КОЛЬЦО УРАЛА»</w:t>
      </w:r>
      <w:r>
        <w:t xml:space="preserve"> </w:t>
      </w:r>
      <w:r>
        <w:rPr>
          <w:sz w:val="18"/>
          <w:szCs w:val="18"/>
        </w:rPr>
        <w:t xml:space="preserve">(для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расчетных счетов в российских рублях, 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иены,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юани), счетов для расчетов по «корпоративной»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международной платежной карте, счетов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платежных агентов, платежных субагентов,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поставщиков) </w:t>
      </w:r>
    </w:p>
    <w:p w:rsidR="00F36402" w:rsidRDefault="00F36402">
      <w:pPr>
        <w:ind w:firstLine="5387"/>
        <w:jc w:val="both"/>
        <w:rPr>
          <w:sz w:val="22"/>
          <w:szCs w:val="22"/>
        </w:rPr>
      </w:pPr>
    </w:p>
    <w:p w:rsidR="00F36402" w:rsidRDefault="00F36402">
      <w:pPr>
        <w:ind w:firstLine="5812"/>
        <w:rPr>
          <w:sz w:val="18"/>
          <w:szCs w:val="18"/>
        </w:rPr>
      </w:pPr>
    </w:p>
    <w:p w:rsidR="00F36402" w:rsidRDefault="00F36402">
      <w:pPr>
        <w:ind w:firstLine="5812"/>
        <w:rPr>
          <w:sz w:val="18"/>
          <w:szCs w:val="18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491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  <w:rPr>
                <w:rFonts w:eastAsiaTheme="majorEastAsia"/>
                <w:szCs w:val="28"/>
              </w:rPr>
            </w:pPr>
            <w:bookmarkStart w:id="662" w:name="_Toc38969500"/>
            <w:bookmarkStart w:id="663" w:name="_Toc69983916"/>
            <w:r>
              <w:rPr>
                <w:rFonts w:eastAsiaTheme="majorEastAsia"/>
                <w:szCs w:val="28"/>
              </w:rPr>
              <w:t>Условия проведения расчетов по операциям, совершаемым с использованием платежных карт (эквайринг)</w:t>
            </w:r>
            <w:bookmarkEnd w:id="662"/>
            <w:bookmarkEnd w:id="663"/>
          </w:p>
        </w:tc>
      </w:tr>
    </w:tbl>
    <w:p w:rsidR="00F36402" w:rsidRDefault="00F36402">
      <w:pPr>
        <w:ind w:firstLine="709"/>
        <w:jc w:val="both"/>
        <w:rPr>
          <w:rFonts w:eastAsiaTheme="minorHAnsi"/>
          <w:lang w:eastAsia="en-US"/>
        </w:rPr>
      </w:pPr>
    </w:p>
    <w:p w:rsidR="00F36402" w:rsidRDefault="0027438A">
      <w:pPr>
        <w:ind w:firstLine="709"/>
        <w:jc w:val="both"/>
      </w:pPr>
      <w:r>
        <w:rPr>
          <w:rFonts w:eastAsiaTheme="minorHAnsi"/>
          <w:lang w:eastAsia="en-US"/>
        </w:rPr>
        <w:t xml:space="preserve">Для целей настоящих Условий </w:t>
      </w:r>
      <w:r>
        <w:rPr>
          <w:rFonts w:eastAsia="Calibri"/>
          <w:bCs/>
          <w:lang w:eastAsia="en-US"/>
        </w:rPr>
        <w:t>проведения расчетов по операциям, совершаемым с использованием платеж</w:t>
      </w:r>
      <w:r>
        <w:rPr>
          <w:rFonts w:eastAsia="Calibri"/>
          <w:bCs/>
          <w:lang w:eastAsia="en-US"/>
        </w:rPr>
        <w:t>ных карт (эквайринг) и</w:t>
      </w:r>
      <w:r>
        <w:rPr>
          <w:rFonts w:eastAsiaTheme="minorHAnsi"/>
          <w:lang w:eastAsia="en-US"/>
        </w:rPr>
        <w:t xml:space="preserve">спользуется терминология, предусмотренная Правилами заключения, исполнения и расторжения </w:t>
      </w:r>
      <w:r>
        <w:t>договора банковского счета в ООО КБ «КОЛЬЦО УРАЛА» (для расчетных счетов в российских рублях, в иностранной валюте (доллары США, евро,</w:t>
      </w:r>
      <w:r>
        <w:rPr>
          <w:b/>
        </w:rPr>
        <w:t xml:space="preserve"> </w:t>
      </w:r>
      <w:r>
        <w:t>иены, юани</w:t>
      </w:r>
      <w:r>
        <w:t xml:space="preserve">), счетов для расчетов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Дополнительные термины и определения приведены в разделе 1 настоящего документа.</w:t>
      </w:r>
      <w:r>
        <w:rPr>
          <w:rFonts w:eastAsiaTheme="minorHAnsi"/>
          <w:i/>
          <w:lang w:eastAsia="en-US"/>
        </w:rPr>
        <w:t xml:space="preserve">     </w:t>
      </w:r>
    </w:p>
    <w:p w:rsidR="00F36402" w:rsidRDefault="00F36402">
      <w:pPr>
        <w:ind w:firstLine="709"/>
        <w:jc w:val="both"/>
      </w:pPr>
    </w:p>
    <w:p w:rsidR="00F36402" w:rsidRDefault="0027438A">
      <w:pPr>
        <w:pStyle w:val="aff1"/>
        <w:numPr>
          <w:ilvl w:val="0"/>
          <w:numId w:val="66"/>
        </w:numPr>
        <w:tabs>
          <w:tab w:val="left" w:pos="284"/>
        </w:tabs>
        <w:ind w:left="0" w:firstLine="0"/>
        <w:jc w:val="center"/>
        <w:rPr>
          <w:rFonts w:eastAsiaTheme="majorEastAsia"/>
          <w:b/>
        </w:rPr>
      </w:pPr>
      <w:bookmarkStart w:id="664" w:name="_Toc23233077"/>
      <w:bookmarkStart w:id="665" w:name="_Toc32237167"/>
      <w:bookmarkStart w:id="666" w:name="_Toc38965210"/>
      <w:r>
        <w:rPr>
          <w:rFonts w:eastAsiaTheme="majorEastAsia"/>
          <w:b/>
        </w:rPr>
        <w:t xml:space="preserve">Дополнительные термины и </w:t>
      </w:r>
      <w:r>
        <w:rPr>
          <w:rFonts w:eastAsiaTheme="majorEastAsia"/>
          <w:b/>
        </w:rPr>
        <w:t>определения</w:t>
      </w:r>
      <w:bookmarkEnd w:id="664"/>
      <w:bookmarkEnd w:id="665"/>
      <w:bookmarkEnd w:id="666"/>
    </w:p>
    <w:p w:rsidR="00F36402" w:rsidRDefault="00F36402"/>
    <w:p w:rsidR="00F36402" w:rsidRDefault="0027438A">
      <w:pPr>
        <w:tabs>
          <w:tab w:val="left" w:pos="9900"/>
        </w:tabs>
        <w:ind w:firstLine="709"/>
        <w:jc w:val="both"/>
        <w:rPr>
          <w:b/>
        </w:rPr>
      </w:pPr>
      <w:r>
        <w:rPr>
          <w:b/>
          <w:bCs/>
        </w:rPr>
        <w:t>Авторизация</w:t>
      </w:r>
      <w:r>
        <w:rPr>
          <w:bCs/>
        </w:rPr>
        <w:t xml:space="preserve"> - р</w:t>
      </w:r>
      <w:r>
        <w:t>азрешение, предоставляемое эмитентом Платежной карты для проведения операции с использованием Платежной карты и порождающее его обязательство по исполнению представленных документов, составленных с использованием Платежных карт.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rPr>
          <w:b/>
        </w:rPr>
        <w:t xml:space="preserve">Держатель </w:t>
      </w:r>
      <w:r>
        <w:t>- физическое лицо – держатель Платежной карты, на имя которого выпущена Платежная карта.</w:t>
      </w:r>
    </w:p>
    <w:p w:rsidR="00F36402" w:rsidRDefault="0027438A">
      <w:pPr>
        <w:tabs>
          <w:tab w:val="left" w:pos="9900"/>
        </w:tabs>
        <w:ind w:firstLine="709"/>
        <w:jc w:val="both"/>
        <w:rPr>
          <w:bCs/>
        </w:rPr>
      </w:pPr>
      <w:r>
        <w:rPr>
          <w:b/>
          <w:bCs/>
        </w:rPr>
        <w:t>Инструкции</w:t>
      </w:r>
      <w:r>
        <w:rPr>
          <w:bCs/>
        </w:rPr>
        <w:t xml:space="preserve"> - Инструкция для предприятий о мерах безопасности при предоставлении обслуживания по платежным картам и Инструкция по проведению операций по плат</w:t>
      </w:r>
      <w:r>
        <w:rPr>
          <w:bCs/>
        </w:rPr>
        <w:t xml:space="preserve">ежным картам с использованием терминала в торгово-сервисном предприятии, включающая в себя инструкцию по проведению Предавторизации по Платежным картам с использованием </w:t>
      </w:r>
      <w:r>
        <w:rPr>
          <w:bCs/>
          <w:lang w:val="en-US"/>
        </w:rPr>
        <w:t>POS</w:t>
      </w:r>
      <w:r>
        <w:rPr>
          <w:bCs/>
        </w:rPr>
        <w:t>-терминала в торгово-сервисном предпритии.</w:t>
      </w:r>
    </w:p>
    <w:p w:rsidR="00F36402" w:rsidRDefault="0027438A">
      <w:pPr>
        <w:tabs>
          <w:tab w:val="left" w:pos="9900"/>
        </w:tabs>
        <w:ind w:firstLine="709"/>
        <w:jc w:val="both"/>
        <w:rPr>
          <w:bCs/>
        </w:rPr>
      </w:pPr>
      <w:r>
        <w:rPr>
          <w:b/>
          <w:bCs/>
        </w:rPr>
        <w:t>Комиссионное вознаграждение</w:t>
      </w:r>
      <w:r>
        <w:rPr>
          <w:bCs/>
        </w:rPr>
        <w:t xml:space="preserve"> – комиссии за</w:t>
      </w:r>
      <w:r>
        <w:rPr>
          <w:bCs/>
        </w:rPr>
        <w:t xml:space="preserve"> Эквайринг и за ведение счета, установленные в соответствии с настоящими Условиями.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rPr>
          <w:b/>
        </w:rPr>
        <w:t xml:space="preserve">Операция предварительной авторизации (Предавторизация) </w:t>
      </w:r>
      <w:r>
        <w:t>– операция по резервированию денежных средств на Платежной карте в сумме, необходимой для проведения последующей опер</w:t>
      </w:r>
      <w:r>
        <w:t xml:space="preserve">ации оплаты. На основании Предавторизации у Банка не возникает перед Клиентом обязательств по перечислению возмещения в отношении предавторизированной суммы до завершения операции оплаты товара/услуги в соотвествии с Инструкциями. 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rPr>
          <w:b/>
        </w:rPr>
        <w:t xml:space="preserve">Платежная карта </w:t>
      </w:r>
      <w:r>
        <w:t>– электр</w:t>
      </w:r>
      <w:r>
        <w:t>онное средство платежа платежных систем VISA International, MasterCard Worldwide, «Мир», которое является средством составления, удостоверения и передачи распоряжений в целях осуществления перевода денежных средств Держателем при совершении им операций, оп</w:t>
      </w:r>
      <w:r>
        <w:t xml:space="preserve">латы товаров, услуг и получения наличных денежных средств на территории РФ и за ее пределами. Платежная карта может использоваться в цифровом виде, не имеющем материального носителя (см. понятие «Цифровая карта»).   </w:t>
      </w:r>
    </w:p>
    <w:p w:rsidR="00F36402" w:rsidRDefault="0027438A">
      <w:pPr>
        <w:tabs>
          <w:tab w:val="left" w:pos="9900"/>
        </w:tabs>
        <w:ind w:firstLine="709"/>
        <w:jc w:val="both"/>
        <w:rPr>
          <w:rFonts w:eastAsia="Calibri"/>
          <w:bCs/>
          <w:lang w:eastAsia="en-US"/>
        </w:rPr>
      </w:pPr>
      <w:r>
        <w:rPr>
          <w:b/>
        </w:rPr>
        <w:lastRenderedPageBreak/>
        <w:t>Условия</w:t>
      </w:r>
      <w:r>
        <w:t xml:space="preserve"> – </w:t>
      </w:r>
      <w:r>
        <w:rPr>
          <w:rFonts w:eastAsiaTheme="minorHAnsi"/>
          <w:lang w:eastAsia="en-US"/>
        </w:rPr>
        <w:t xml:space="preserve">условия </w:t>
      </w:r>
      <w:r>
        <w:rPr>
          <w:rFonts w:eastAsia="Calibri"/>
          <w:bCs/>
          <w:lang w:eastAsia="en-US"/>
        </w:rPr>
        <w:t xml:space="preserve">проведения расчетов </w:t>
      </w:r>
      <w:r>
        <w:rPr>
          <w:rFonts w:eastAsia="Calibri"/>
          <w:bCs/>
          <w:lang w:eastAsia="en-US"/>
        </w:rPr>
        <w:t>по операциям, совершаемым с использованием Платежных карт (эквайринг).</w:t>
      </w:r>
    </w:p>
    <w:p w:rsidR="00F36402" w:rsidRDefault="0027438A">
      <w:pPr>
        <w:tabs>
          <w:tab w:val="left" w:pos="9900"/>
        </w:tabs>
        <w:ind w:firstLine="709"/>
        <w:jc w:val="both"/>
        <w:rPr>
          <w:bCs/>
        </w:rPr>
      </w:pPr>
      <w:r>
        <w:rPr>
          <w:rFonts w:eastAsia="Calibri"/>
          <w:b/>
          <w:bCs/>
          <w:lang w:eastAsia="en-US"/>
        </w:rPr>
        <w:t>Цифровая карта</w:t>
      </w:r>
      <w:r>
        <w:rPr>
          <w:rFonts w:eastAsia="Calibri"/>
          <w:bCs/>
          <w:lang w:eastAsia="en-US"/>
        </w:rPr>
        <w:t xml:space="preserve"> – комбинация символов, используемая для шифрования информации о Платежной карте на устройстве (например - мобильном телефоне) или в приложении (например - </w:t>
      </w:r>
      <w:r>
        <w:rPr>
          <w:rFonts w:eastAsia="Calibri"/>
          <w:bCs/>
          <w:lang w:val="en-US" w:eastAsia="en-US"/>
        </w:rPr>
        <w:t>Apple</w:t>
      </w:r>
      <w:r>
        <w:rPr>
          <w:rFonts w:eastAsia="Calibri"/>
          <w:bCs/>
          <w:lang w:eastAsia="en-US"/>
        </w:rPr>
        <w:t xml:space="preserve"> Р</w:t>
      </w:r>
      <w:r>
        <w:rPr>
          <w:rFonts w:eastAsia="Calibri"/>
          <w:bCs/>
          <w:lang w:val="en-US" w:eastAsia="en-US"/>
        </w:rPr>
        <w:t>ay</w:t>
      </w:r>
      <w:r>
        <w:rPr>
          <w:rFonts w:eastAsia="Calibri"/>
          <w:bCs/>
          <w:lang w:eastAsia="en-US"/>
        </w:rPr>
        <w:t xml:space="preserve">, </w:t>
      </w:r>
      <w:r>
        <w:rPr>
          <w:rFonts w:eastAsia="Calibri"/>
          <w:bCs/>
          <w:lang w:val="en-US" w:eastAsia="en-US"/>
        </w:rPr>
        <w:t>Goog</w:t>
      </w:r>
      <w:r>
        <w:rPr>
          <w:rFonts w:eastAsia="Calibri"/>
          <w:bCs/>
          <w:lang w:val="en-US" w:eastAsia="en-US"/>
        </w:rPr>
        <w:t>le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val="en-US" w:eastAsia="en-US"/>
        </w:rPr>
        <w:t>Pay</w:t>
      </w:r>
      <w:r>
        <w:rPr>
          <w:rFonts w:eastAsia="Calibri"/>
          <w:bCs/>
          <w:lang w:eastAsia="en-US"/>
        </w:rPr>
        <w:t xml:space="preserve">, </w:t>
      </w:r>
      <w:r>
        <w:rPr>
          <w:rFonts w:eastAsia="Calibri"/>
          <w:bCs/>
          <w:lang w:val="en-US" w:eastAsia="en-US"/>
        </w:rPr>
        <w:t>Samsung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val="en-US" w:eastAsia="en-US"/>
        </w:rPr>
        <w:t>Pay</w:t>
      </w:r>
      <w:r>
        <w:rPr>
          <w:rFonts w:eastAsia="Calibri"/>
          <w:bCs/>
          <w:lang w:eastAsia="en-US"/>
        </w:rPr>
        <w:t xml:space="preserve">, </w:t>
      </w:r>
      <w:r>
        <w:rPr>
          <w:rFonts w:eastAsia="Calibri"/>
          <w:bCs/>
          <w:lang w:val="en-US" w:eastAsia="en-US"/>
        </w:rPr>
        <w:t>Mir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val="en-US" w:eastAsia="en-US"/>
        </w:rPr>
        <w:t>Pay</w:t>
      </w:r>
      <w:r>
        <w:rPr>
          <w:rFonts w:eastAsia="Calibri"/>
          <w:bCs/>
          <w:lang w:eastAsia="en-US"/>
        </w:rPr>
        <w:t xml:space="preserve"> и т.д.). Является реквизитом карты на чеке </w:t>
      </w:r>
      <w:r>
        <w:rPr>
          <w:rFonts w:eastAsia="Calibri"/>
          <w:bCs/>
          <w:lang w:val="en-US" w:eastAsia="en-US"/>
        </w:rPr>
        <w:t>POS</w:t>
      </w:r>
      <w:r>
        <w:rPr>
          <w:rFonts w:eastAsia="Calibri"/>
          <w:bCs/>
          <w:lang w:eastAsia="en-US"/>
        </w:rPr>
        <w:t xml:space="preserve">-терминала, </w:t>
      </w:r>
      <w:r>
        <w:rPr>
          <w:bCs/>
        </w:rPr>
        <w:t xml:space="preserve">полученном в результате совершений операции с использованием карт с технологией бесконтактных платежей либо </w:t>
      </w:r>
      <w:r>
        <w:rPr>
          <w:rFonts w:eastAsia="Calibri"/>
          <w:bCs/>
          <w:lang w:eastAsia="en-US"/>
        </w:rPr>
        <w:t>при осуществлении операций без физического использования карт</w:t>
      </w:r>
      <w:r>
        <w:rPr>
          <w:rFonts w:eastAsia="Calibri"/>
          <w:bCs/>
          <w:lang w:eastAsia="en-US"/>
        </w:rPr>
        <w:t>ы.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rPr>
          <w:b/>
        </w:rPr>
        <w:t>Эквайринг</w:t>
      </w:r>
      <w:r>
        <w:t xml:space="preserve"> – предоставляемая Банком услуга по проведению расчетов с Клиентами, являющимися организациями торговли (услуг), по операциям, совершаемым с использованием Платежных карт, и по расчетному обслуживанию Держателей Платежных карт, в том числе не я</w:t>
      </w:r>
      <w:r>
        <w:t xml:space="preserve">вляющихся клиентами Банка. 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rPr>
          <w:b/>
        </w:rPr>
        <w:t>POS-терминал</w:t>
      </w:r>
      <w:r>
        <w:t xml:space="preserve"> – электронное программно-техническое устройство Банка, предназначенное для совершения операций с использованием Платежных карт.</w:t>
      </w:r>
    </w:p>
    <w:p w:rsidR="00F36402" w:rsidRDefault="00F36402">
      <w:pPr>
        <w:tabs>
          <w:tab w:val="left" w:pos="9900"/>
        </w:tabs>
        <w:jc w:val="both"/>
      </w:pPr>
    </w:p>
    <w:p w:rsidR="00F36402" w:rsidRDefault="00F36402">
      <w:pPr>
        <w:tabs>
          <w:tab w:val="left" w:pos="9900"/>
        </w:tabs>
        <w:jc w:val="both"/>
      </w:pPr>
    </w:p>
    <w:p w:rsidR="00F36402" w:rsidRDefault="0027438A">
      <w:pPr>
        <w:pStyle w:val="aff1"/>
        <w:numPr>
          <w:ilvl w:val="0"/>
          <w:numId w:val="66"/>
        </w:numPr>
        <w:tabs>
          <w:tab w:val="left" w:pos="284"/>
        </w:tabs>
        <w:ind w:left="0" w:firstLine="0"/>
        <w:jc w:val="center"/>
        <w:rPr>
          <w:rFonts w:eastAsiaTheme="majorEastAsia"/>
          <w:b/>
        </w:rPr>
      </w:pPr>
      <w:bookmarkStart w:id="667" w:name="_Toc23233078"/>
      <w:bookmarkStart w:id="668" w:name="_Toc32237168"/>
      <w:bookmarkStart w:id="669" w:name="_Toc38965211"/>
      <w:r>
        <w:rPr>
          <w:rFonts w:eastAsiaTheme="majorEastAsia"/>
          <w:b/>
        </w:rPr>
        <w:t>Общие положения</w:t>
      </w:r>
      <w:bookmarkEnd w:id="667"/>
      <w:bookmarkEnd w:id="668"/>
      <w:bookmarkEnd w:id="669"/>
    </w:p>
    <w:p w:rsidR="00F36402" w:rsidRDefault="00F36402">
      <w:pPr>
        <w:tabs>
          <w:tab w:val="left" w:pos="993"/>
        </w:tabs>
        <w:jc w:val="both"/>
        <w:rPr>
          <w:bCs/>
        </w:rPr>
      </w:pPr>
    </w:p>
    <w:p w:rsidR="00F36402" w:rsidRDefault="00F36402">
      <w:pPr>
        <w:numPr>
          <w:ilvl w:val="0"/>
          <w:numId w:val="14"/>
        </w:numPr>
        <w:tabs>
          <w:tab w:val="left" w:pos="993"/>
        </w:tabs>
        <w:jc w:val="both"/>
        <w:rPr>
          <w:bCs/>
          <w:vanish/>
        </w:rPr>
      </w:pPr>
    </w:p>
    <w:p w:rsidR="00F36402" w:rsidRDefault="00F36402">
      <w:pPr>
        <w:numPr>
          <w:ilvl w:val="0"/>
          <w:numId w:val="14"/>
        </w:numPr>
        <w:tabs>
          <w:tab w:val="left" w:pos="993"/>
        </w:tabs>
        <w:jc w:val="both"/>
        <w:rPr>
          <w:bCs/>
          <w:vanish/>
        </w:rPr>
      </w:pPr>
    </w:p>
    <w:p w:rsidR="00F36402" w:rsidRDefault="0027438A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Для подключения Эквайринга Клиенту необходимо установить по Счету</w:t>
      </w:r>
      <w:r>
        <w:rPr>
          <w:bCs/>
        </w:rPr>
        <w:t xml:space="preserve"> Тарифный план, предусматривающий предоставление Эквайринга, путем его фиксации в Заявлении-оферте, Заявлении о присоединении либо в заявлении об установлении Тарифного плана.</w:t>
      </w:r>
    </w:p>
    <w:p w:rsidR="00F36402" w:rsidRDefault="0027438A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Банк проводит оценку Клиента и принимает решение о предоставлении Эквайринга.</w:t>
      </w:r>
    </w:p>
    <w:p w:rsidR="00F36402" w:rsidRDefault="0027438A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Банк вправе отказать в предоставлении Эквайринга без объяснения причин. Об отказе Клиент уведомляется посредством телефонного звонка.</w:t>
      </w:r>
    </w:p>
    <w:p w:rsidR="00F36402" w:rsidRDefault="0027438A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В случае положительного решения Банк направляет Клиенту уведомление об установлении комиссии по форме Приложения № 4.1. </w:t>
      </w:r>
      <w:r>
        <w:rPr>
          <w:bCs/>
        </w:rPr>
        <w:t>к Правилам по Системе ДБО либо путем направления информации по адресу электронной почты, указанному в Заявлении-оферте.</w:t>
      </w:r>
    </w:p>
    <w:p w:rsidR="00F36402" w:rsidRDefault="0027438A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В уведомлении об установлении комиссии указывается размер Комиссионного вознаграждения, который устанавливается Банком в одностороннем </w:t>
      </w:r>
      <w:r>
        <w:rPr>
          <w:bCs/>
        </w:rPr>
        <w:t>порядке.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Клиент считается уведомленным о размере установленного Комиссионного вознаграждения по истечении 3 (Трех) рабочих дней после отправки уведомления. 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Размер Комиссионного вознаграждения считается согласованным, если от Клиента в течение 5 (Пяти) раб</w:t>
      </w:r>
      <w:r>
        <w:rPr>
          <w:bCs/>
        </w:rPr>
        <w:t>очих дней с момента уведомления не поступило заявление о несогласии с размером установленного Комиссионного вознаграждения.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Если от Клиента поступило уведомление о несогласии с размером Комиссионного вознаграждения, установленного Банком в одностороннем по</w:t>
      </w:r>
      <w:r>
        <w:rPr>
          <w:bCs/>
        </w:rPr>
        <w:t>рядке, действие настоящих Условий прекращается в отношении Клиента.</w:t>
      </w:r>
    </w:p>
    <w:p w:rsidR="00F36402" w:rsidRDefault="0027438A">
      <w:pPr>
        <w:pStyle w:val="aff1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Банк предоставляет возможность подключить Эквайринг нескольким Клиентам с использованием одного </w:t>
      </w:r>
      <w:r>
        <w:rPr>
          <w:bCs/>
          <w:lang w:val="en-US"/>
        </w:rPr>
        <w:t>POS</w:t>
      </w:r>
      <w:r>
        <w:rPr>
          <w:bCs/>
        </w:rPr>
        <w:t>-терминала, путем заключения трехстороннего соглашения о совместном использовании оборуд</w:t>
      </w:r>
      <w:r>
        <w:rPr>
          <w:bCs/>
        </w:rPr>
        <w:t>ования (Приложение № 4.3. к Правилам).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При совместном использовании POS-терминала Клиенты несут солидарную ответственность и в полном объеме отвечают за утрату, порчу, потерю товарного вида (за исключением естественного амортизационного износа) POS-термина</w:t>
      </w:r>
      <w:r>
        <w:rPr>
          <w:bCs/>
        </w:rPr>
        <w:t>ла, установленного Банком на территории Клиентов с момента подписания соглашения о совместном использовании оборудования.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Банк не заключает соглашение о совместном использовании оборудования, если распоряжение д</w:t>
      </w:r>
      <w:r>
        <w:t>енежными средствами на Счете Клиента / Клиент</w:t>
      </w:r>
      <w:r>
        <w:t>ов осуществляется исключительно с использованием аналога собственноручной подписи.</w:t>
      </w:r>
    </w:p>
    <w:p w:rsidR="00F36402" w:rsidRDefault="0027438A">
      <w:pPr>
        <w:pStyle w:val="aff1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lastRenderedPageBreak/>
        <w:t>Банк не несет ответственности в случае возникновения споров и разногласий гражданско-правового характера между Клиентом и Держателем по вопросам, выходящим за рамки настоящи</w:t>
      </w:r>
      <w:r>
        <w:rPr>
          <w:bCs/>
        </w:rPr>
        <w:t>х Условий.</w:t>
      </w:r>
    </w:p>
    <w:p w:rsidR="00F36402" w:rsidRDefault="00F36402">
      <w:pPr>
        <w:tabs>
          <w:tab w:val="left" w:pos="1276"/>
        </w:tabs>
        <w:jc w:val="both"/>
        <w:rPr>
          <w:bCs/>
        </w:rPr>
      </w:pPr>
    </w:p>
    <w:p w:rsidR="00F36402" w:rsidRDefault="00F36402">
      <w:pPr>
        <w:tabs>
          <w:tab w:val="left" w:pos="1276"/>
        </w:tabs>
        <w:jc w:val="both"/>
        <w:rPr>
          <w:bCs/>
        </w:rPr>
      </w:pPr>
    </w:p>
    <w:p w:rsidR="00F36402" w:rsidRDefault="0027438A">
      <w:pPr>
        <w:pStyle w:val="aff1"/>
        <w:numPr>
          <w:ilvl w:val="0"/>
          <w:numId w:val="66"/>
        </w:numPr>
        <w:tabs>
          <w:tab w:val="left" w:pos="284"/>
        </w:tabs>
        <w:ind w:left="0" w:firstLine="0"/>
        <w:jc w:val="center"/>
        <w:rPr>
          <w:rFonts w:eastAsiaTheme="majorEastAsia"/>
          <w:b/>
        </w:rPr>
      </w:pPr>
      <w:bookmarkStart w:id="670" w:name="_Toc23233079"/>
      <w:bookmarkStart w:id="671" w:name="_Toc32237169"/>
      <w:bookmarkStart w:id="672" w:name="_Toc38965212"/>
      <w:r>
        <w:rPr>
          <w:rFonts w:eastAsiaTheme="majorEastAsia"/>
          <w:b/>
        </w:rPr>
        <w:t>Порядок оказания Эквайринга</w:t>
      </w:r>
      <w:bookmarkEnd w:id="670"/>
      <w:bookmarkEnd w:id="671"/>
      <w:bookmarkEnd w:id="672"/>
    </w:p>
    <w:p w:rsidR="00F36402" w:rsidRDefault="00F36402">
      <w:pPr>
        <w:tabs>
          <w:tab w:val="left" w:pos="993"/>
        </w:tabs>
        <w:ind w:firstLine="709"/>
        <w:jc w:val="both"/>
        <w:rPr>
          <w:bCs/>
        </w:rPr>
      </w:pPr>
    </w:p>
    <w:p w:rsidR="00F36402" w:rsidRDefault="00F36402">
      <w:pPr>
        <w:numPr>
          <w:ilvl w:val="0"/>
          <w:numId w:val="15"/>
        </w:numPr>
        <w:tabs>
          <w:tab w:val="left" w:pos="993"/>
        </w:tabs>
        <w:jc w:val="both"/>
        <w:rPr>
          <w:bCs/>
          <w:vanish/>
        </w:rPr>
      </w:pPr>
    </w:p>
    <w:p w:rsidR="00F36402" w:rsidRDefault="00F36402">
      <w:pPr>
        <w:numPr>
          <w:ilvl w:val="0"/>
          <w:numId w:val="15"/>
        </w:numPr>
        <w:tabs>
          <w:tab w:val="left" w:pos="993"/>
        </w:tabs>
        <w:jc w:val="both"/>
        <w:rPr>
          <w:bCs/>
          <w:vanish/>
        </w:rPr>
      </w:pPr>
    </w:p>
    <w:p w:rsidR="00F36402" w:rsidRDefault="00F36402">
      <w:pPr>
        <w:numPr>
          <w:ilvl w:val="0"/>
          <w:numId w:val="15"/>
        </w:numPr>
        <w:tabs>
          <w:tab w:val="left" w:pos="993"/>
        </w:tabs>
        <w:jc w:val="both"/>
        <w:rPr>
          <w:bCs/>
          <w:vanish/>
        </w:rPr>
      </w:pP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Банк передает Клиенту POS-терминалы по акту приема-передачи материальных ценностей (Приложение № 4.2 к Правилам). Акт приема-передачи материальных ценностей направляется на подпись Клиенту по Системе ДБО, а при отсутствии Системы ДБО или, если Клиент отказ</w:t>
      </w:r>
      <w:r>
        <w:rPr>
          <w:bCs/>
        </w:rPr>
        <w:t xml:space="preserve">ывается подписывать акт приема-передачи материальных ценностей по Системе ДБО, подписывается с Клиентом в момент и на месте установки </w:t>
      </w:r>
      <w:r>
        <w:rPr>
          <w:bCs/>
          <w:lang w:val="en-US"/>
        </w:rPr>
        <w:t>POS</w:t>
      </w:r>
      <w:r>
        <w:rPr>
          <w:bCs/>
        </w:rPr>
        <w:t xml:space="preserve">-терминала. 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Только после подписания акта приема-передачи материальных ценностей Банк активирует установленный </w:t>
      </w:r>
      <w:r>
        <w:rPr>
          <w:bCs/>
          <w:lang w:val="en-US"/>
        </w:rPr>
        <w:t>POS</w:t>
      </w:r>
      <w:r>
        <w:rPr>
          <w:bCs/>
        </w:rPr>
        <w:t>-терм</w:t>
      </w:r>
      <w:r>
        <w:rPr>
          <w:bCs/>
        </w:rPr>
        <w:t>инал Клиенту для совершения операций.</w:t>
      </w: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Право собственности на передаваемое оборудование остается за Банком. Места установки POS-терминалов, указанные в актах приема-передачи материальных ценностей, могут изменяться по заявлению Клиента, при наличии технической возможности установить </w:t>
      </w:r>
      <w:r>
        <w:rPr>
          <w:bCs/>
          <w:lang w:val="en-US"/>
        </w:rPr>
        <w:t>POS</w:t>
      </w:r>
      <w:r>
        <w:rPr>
          <w:bCs/>
        </w:rPr>
        <w:t>-термина</w:t>
      </w:r>
      <w:r>
        <w:rPr>
          <w:bCs/>
        </w:rPr>
        <w:t xml:space="preserve">л по новому адресу. </w:t>
      </w:r>
      <w:r>
        <w:t xml:space="preserve">Банк обеспечивает проведение работ по установке и настройке </w:t>
      </w:r>
      <w:r>
        <w:rPr>
          <w:lang w:val="en-US"/>
        </w:rPr>
        <w:t>POS</w:t>
      </w:r>
      <w:r>
        <w:t>-терминалов.</w:t>
      </w: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Клиент в полном объеме отвечает за утрату, порчу, потерю товарного вида (за исключением естественного амортизационного износа) POS-терминала, установленного Бан</w:t>
      </w:r>
      <w:r>
        <w:rPr>
          <w:bCs/>
        </w:rPr>
        <w:t>ком на территории Клиента, с момента подписания акта приема-передачи материальных ценностей.</w:t>
      </w:r>
    </w:p>
    <w:p w:rsidR="00F36402" w:rsidRDefault="0027438A">
      <w:pPr>
        <w:tabs>
          <w:tab w:val="left" w:pos="567"/>
          <w:tab w:val="left" w:pos="1276"/>
        </w:tabs>
        <w:ind w:firstLine="709"/>
        <w:jc w:val="both"/>
        <w:rPr>
          <w:bCs/>
        </w:rPr>
      </w:pPr>
      <w:r>
        <w:rPr>
          <w:bCs/>
        </w:rPr>
        <w:t xml:space="preserve">Клиент обязуется возместить все затраты Банку по ремонту или замене утраченного или испорченного </w:t>
      </w:r>
      <w:r>
        <w:rPr>
          <w:bCs/>
          <w:lang w:val="en-US"/>
        </w:rPr>
        <w:t>POS</w:t>
      </w:r>
      <w:r>
        <w:rPr>
          <w:bCs/>
        </w:rPr>
        <w:t>-терминала по акту утери материальных ценностей (Приложение № 4</w:t>
      </w:r>
      <w:r>
        <w:rPr>
          <w:bCs/>
        </w:rPr>
        <w:t>.4. к Правилам).</w:t>
      </w:r>
    </w:p>
    <w:p w:rsidR="00F36402" w:rsidRDefault="0027438A">
      <w:pPr>
        <w:tabs>
          <w:tab w:val="left" w:pos="567"/>
          <w:tab w:val="left" w:pos="1276"/>
        </w:tabs>
        <w:ind w:firstLine="709"/>
        <w:jc w:val="both"/>
        <w:rPr>
          <w:bCs/>
        </w:rPr>
      </w:pPr>
      <w:r>
        <w:rPr>
          <w:bCs/>
        </w:rPr>
        <w:t xml:space="preserve">Ремонт предоставленного Клиенту </w:t>
      </w:r>
      <w:r>
        <w:rPr>
          <w:bCs/>
          <w:lang w:val="en-US"/>
        </w:rPr>
        <w:t>POS</w:t>
      </w:r>
      <w:r>
        <w:rPr>
          <w:bCs/>
        </w:rPr>
        <w:t xml:space="preserve">-терминала производит Банк на основании полученного запроса Клиента. В случае, если ремонт требует длительного времени, Банк устанавливает Клиенту аналогичный исправный </w:t>
      </w:r>
      <w:r>
        <w:rPr>
          <w:bCs/>
          <w:lang w:val="en-US"/>
        </w:rPr>
        <w:t>POS</w:t>
      </w:r>
      <w:r>
        <w:rPr>
          <w:bCs/>
        </w:rPr>
        <w:t>-терминал по акту замены материа</w:t>
      </w:r>
      <w:r>
        <w:rPr>
          <w:bCs/>
        </w:rPr>
        <w:t>льных ценностей (Приложение № 4.5. к Правилам).</w:t>
      </w:r>
    </w:p>
    <w:p w:rsidR="00F36402" w:rsidRDefault="0027438A">
      <w:pPr>
        <w:tabs>
          <w:tab w:val="left" w:pos="567"/>
          <w:tab w:val="left" w:pos="1276"/>
        </w:tabs>
        <w:ind w:firstLine="709"/>
        <w:jc w:val="both"/>
        <w:rPr>
          <w:bCs/>
        </w:rPr>
      </w:pPr>
      <w:r>
        <w:rPr>
          <w:bCs/>
        </w:rPr>
        <w:t xml:space="preserve">Клиент своевременно информирует Банк о необходимости ремонта или замены </w:t>
      </w:r>
      <w:r>
        <w:rPr>
          <w:bCs/>
          <w:lang w:val="en-US"/>
        </w:rPr>
        <w:t>POS</w:t>
      </w:r>
      <w:r>
        <w:rPr>
          <w:bCs/>
        </w:rPr>
        <w:t>-терминала.</w:t>
      </w:r>
    </w:p>
    <w:p w:rsidR="00F36402" w:rsidRDefault="0027438A">
      <w:pPr>
        <w:numPr>
          <w:ilvl w:val="1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Банк проводит обучение и инструктаж персонала Клиента правилам обслуживания Держателей, проведению операций с использован</w:t>
      </w:r>
      <w:r>
        <w:rPr>
          <w:bCs/>
        </w:rPr>
        <w:t>ием Р</w:t>
      </w:r>
      <w:r>
        <w:rPr>
          <w:bCs/>
          <w:lang w:val="en-US"/>
        </w:rPr>
        <w:t>OS</w:t>
      </w:r>
      <w:r>
        <w:rPr>
          <w:bCs/>
        </w:rPr>
        <w:t xml:space="preserve">-терминала и обеспечивает Клиента Инструкциями. Банк вправе в одностороннем порядке вносить изменения в Инструкции. Информация о факте внесения изменений публикуется на Сайте Банка. </w:t>
      </w:r>
    </w:p>
    <w:p w:rsidR="00F36402" w:rsidRDefault="0027438A">
      <w:pPr>
        <w:numPr>
          <w:ilvl w:val="1"/>
          <w:numId w:val="15"/>
        </w:numPr>
        <w:tabs>
          <w:tab w:val="left" w:pos="567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Клиент в процессе использования </w:t>
      </w:r>
      <w:r>
        <w:rPr>
          <w:bCs/>
          <w:lang w:val="en-US"/>
        </w:rPr>
        <w:t>POS</w:t>
      </w:r>
      <w:r>
        <w:rPr>
          <w:bCs/>
        </w:rPr>
        <w:t>-терминала:</w:t>
      </w:r>
    </w:p>
    <w:p w:rsidR="00F36402" w:rsidRDefault="0027438A">
      <w:pPr>
        <w:tabs>
          <w:tab w:val="left" w:pos="567"/>
          <w:tab w:val="left" w:pos="1276"/>
        </w:tabs>
        <w:ind w:firstLine="709"/>
        <w:jc w:val="both"/>
        <w:rPr>
          <w:bCs/>
        </w:rPr>
      </w:pPr>
      <w:r>
        <w:rPr>
          <w:bCs/>
        </w:rPr>
        <w:t xml:space="preserve">- обязан соблюдать </w:t>
      </w:r>
      <w:r>
        <w:rPr>
          <w:bCs/>
        </w:rPr>
        <w:t>требования Инструкций;</w:t>
      </w:r>
    </w:p>
    <w:p w:rsidR="00F36402" w:rsidRDefault="0027438A">
      <w:pPr>
        <w:tabs>
          <w:tab w:val="left" w:pos="567"/>
          <w:tab w:val="left" w:pos="1276"/>
        </w:tabs>
        <w:ind w:firstLine="709"/>
        <w:jc w:val="both"/>
        <w:rPr>
          <w:bCs/>
        </w:rPr>
      </w:pPr>
      <w:r>
        <w:rPr>
          <w:bCs/>
        </w:rPr>
        <w:t>- обязан обеспечивать выполнение персоналом требований Инструкций;</w:t>
      </w:r>
    </w:p>
    <w:p w:rsidR="00F36402" w:rsidRDefault="0027438A">
      <w:pPr>
        <w:tabs>
          <w:tab w:val="left" w:pos="567"/>
          <w:tab w:val="left" w:pos="1276"/>
        </w:tabs>
        <w:ind w:firstLine="709"/>
        <w:jc w:val="both"/>
        <w:rPr>
          <w:bCs/>
        </w:rPr>
      </w:pPr>
      <w:r>
        <w:rPr>
          <w:bCs/>
        </w:rPr>
        <w:t>- в полном объеме несет ответственность перед Банком за действия своего персонала в отношении операций, совершенных с нарушениями требований Инструкций;</w:t>
      </w:r>
    </w:p>
    <w:p w:rsidR="00F36402" w:rsidRDefault="0027438A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- обязан искл</w:t>
      </w:r>
      <w:r>
        <w:rPr>
          <w:bCs/>
        </w:rPr>
        <w:t>ючить возможность доступа к оборудованию неуполномоченных лиц;</w:t>
      </w:r>
    </w:p>
    <w:p w:rsidR="00F36402" w:rsidRDefault="0027438A">
      <w:pPr>
        <w:ind w:firstLine="709"/>
        <w:jc w:val="both"/>
        <w:rPr>
          <w:bCs/>
        </w:rPr>
      </w:pPr>
      <w:r>
        <w:rPr>
          <w:bCs/>
        </w:rPr>
        <w:t>- обязан самостоятельно отслеживать и знакомиться с изменениями, внесенными в Инструкции. Днем ознакомления Клиента с изменениями, считается дата их размещения на Сайте Банка;</w:t>
      </w:r>
    </w:p>
    <w:p w:rsidR="00F36402" w:rsidRDefault="0027438A">
      <w:pPr>
        <w:tabs>
          <w:tab w:val="left" w:pos="567"/>
          <w:tab w:val="left" w:pos="1276"/>
        </w:tabs>
        <w:ind w:firstLine="709"/>
        <w:jc w:val="both"/>
        <w:rPr>
          <w:bCs/>
        </w:rPr>
      </w:pPr>
      <w:r>
        <w:rPr>
          <w:bCs/>
        </w:rPr>
        <w:t>- обязан выполнят</w:t>
      </w:r>
      <w:r>
        <w:rPr>
          <w:bCs/>
        </w:rPr>
        <w:t xml:space="preserve">ь обновление конфигураций </w:t>
      </w:r>
      <w:r>
        <w:rPr>
          <w:bCs/>
          <w:lang w:val="en-US"/>
        </w:rPr>
        <w:t>POS</w:t>
      </w:r>
      <w:r>
        <w:rPr>
          <w:bCs/>
        </w:rPr>
        <w:t xml:space="preserve">-терминала в соответствии с требованием Инструкций не реже одного раза в месяц. Первое обновление конфигураций </w:t>
      </w:r>
      <w:r>
        <w:rPr>
          <w:bCs/>
          <w:lang w:val="en-US"/>
        </w:rPr>
        <w:t>POS</w:t>
      </w:r>
      <w:r>
        <w:rPr>
          <w:bCs/>
        </w:rPr>
        <w:t>-терминала должно быть произведено Клиентом не позднее 30 (Тридцати) календарных дней с момента получения оборудо</w:t>
      </w:r>
      <w:r>
        <w:rPr>
          <w:bCs/>
        </w:rPr>
        <w:t>вания, указанного в акте приема-передачи материальных ценностей.</w:t>
      </w: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Клиент при проведении расчетов с использованием Платежных карт:</w:t>
      </w:r>
    </w:p>
    <w:p w:rsidR="00F36402" w:rsidRDefault="0027438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а) осуществляет расчеты с использованием карт платежных систем VISA International, MasterCard Worldwide и </w:t>
      </w:r>
      <w:r>
        <w:t>«Мир»</w:t>
      </w:r>
      <w:r>
        <w:rPr>
          <w:bCs/>
        </w:rPr>
        <w:t>;</w:t>
      </w:r>
    </w:p>
    <w:p w:rsidR="00F36402" w:rsidRDefault="0027438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 xml:space="preserve">б) </w:t>
      </w:r>
      <w:r>
        <w:rPr>
          <w:bCs/>
        </w:rPr>
        <w:t>предоставляет Держателям полный набор товаров (услуг) по ценам, не превышающим цены при расчетах за наличные деньги;</w:t>
      </w:r>
    </w:p>
    <w:p w:rsidR="00F36402" w:rsidRDefault="0027438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в) не осуществляет операции без Держателя, при отсутствии Платежной карты или с лицом, не являющимся Держателем в том числе его представите</w:t>
      </w:r>
      <w:r>
        <w:rPr>
          <w:bCs/>
        </w:rPr>
        <w:t>лем;</w:t>
      </w:r>
    </w:p>
    <w:p w:rsidR="00F36402" w:rsidRDefault="0027438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 xml:space="preserve">г) использует предоставленные Банком </w:t>
      </w:r>
      <w:r>
        <w:rPr>
          <w:bCs/>
          <w:lang w:val="en-US"/>
        </w:rPr>
        <w:t>POS</w:t>
      </w:r>
      <w:r>
        <w:rPr>
          <w:bCs/>
        </w:rPr>
        <w:t xml:space="preserve">-терминалы для приема Платежных карт исключительно для оформления своих собственных операций с Держателями, не передает и не предоставляет возможность другим организациям использовать </w:t>
      </w:r>
      <w:r>
        <w:rPr>
          <w:bCs/>
          <w:lang w:val="en-US"/>
        </w:rPr>
        <w:t>POS</w:t>
      </w:r>
      <w:r>
        <w:rPr>
          <w:bCs/>
        </w:rPr>
        <w:t>-терминалы, установленны</w:t>
      </w:r>
      <w:r>
        <w:rPr>
          <w:bCs/>
        </w:rPr>
        <w:t>е Банком;</w:t>
      </w:r>
    </w:p>
    <w:p w:rsidR="00F36402" w:rsidRDefault="0027438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 xml:space="preserve">д) использует предоставленные Банком </w:t>
      </w:r>
      <w:r>
        <w:rPr>
          <w:bCs/>
          <w:lang w:val="en-US"/>
        </w:rPr>
        <w:t>POS</w:t>
      </w:r>
      <w:r>
        <w:rPr>
          <w:bCs/>
        </w:rPr>
        <w:t xml:space="preserve">-терминалы исключительно для осуществления оплаты товаров и услуг, предоставляемых Клиентом конечным потребителям; </w:t>
      </w:r>
    </w:p>
    <w:p w:rsidR="00F36402" w:rsidRDefault="0027438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е) размещает на видных местах предоставляемые Банком наклейки и другие информационные мате</w:t>
      </w:r>
      <w:r>
        <w:rPr>
          <w:bCs/>
        </w:rPr>
        <w:t>риалы о возможности оплаты товаров и услуг с использованием Платежных карт;</w:t>
      </w:r>
    </w:p>
    <w:p w:rsidR="00F36402" w:rsidRDefault="0027438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 xml:space="preserve">ж) предоставляет Банку возможность проводить работы, связанные с установкой </w:t>
      </w:r>
      <w:r>
        <w:rPr>
          <w:bCs/>
          <w:lang w:val="en-US"/>
        </w:rPr>
        <w:t>POS</w:t>
      </w:r>
      <w:r>
        <w:rPr>
          <w:bCs/>
        </w:rPr>
        <w:t>-терминала и его техническим обслуживанием;</w:t>
      </w:r>
    </w:p>
    <w:p w:rsidR="00F36402" w:rsidRDefault="0027438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з) обеспечивает подвод к месту установки POS-терминала тр</w:t>
      </w:r>
      <w:r>
        <w:rPr>
          <w:bCs/>
        </w:rPr>
        <w:t>ебуемой линии электропитания, при необходимости проводит проверку и ремонт линии электропитания, необходимой для работы POS-терминала;</w:t>
      </w:r>
    </w:p>
    <w:p w:rsidR="00F36402" w:rsidRDefault="0027438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и) при необходимости обеспечивает организацию канала связи для работы </w:t>
      </w:r>
      <w:r>
        <w:rPr>
          <w:bCs/>
          <w:lang w:val="en-US"/>
        </w:rPr>
        <w:t>POS</w:t>
      </w:r>
      <w:r>
        <w:rPr>
          <w:bCs/>
        </w:rPr>
        <w:t>-терминала;</w:t>
      </w:r>
    </w:p>
    <w:p w:rsidR="00F36402" w:rsidRDefault="0027438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к) своевременно и в полном объеме вы</w:t>
      </w:r>
      <w:r>
        <w:rPr>
          <w:bCs/>
        </w:rPr>
        <w:t xml:space="preserve">полняет устные рекомендации, данные по телефону сотрудниками технической поддержки Банка, в целях устранения нештатных ситуаций в работе </w:t>
      </w:r>
      <w:r>
        <w:rPr>
          <w:bCs/>
          <w:lang w:val="en-US"/>
        </w:rPr>
        <w:t>POS</w:t>
      </w:r>
      <w:r>
        <w:rPr>
          <w:bCs/>
        </w:rPr>
        <w:t>-терминала.</w:t>
      </w: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Валютой операций, совершенных в POS-терминале, является рубль (за исключением расчетов в иностранной вал</w:t>
      </w:r>
      <w:r>
        <w:rPr>
          <w:bCs/>
        </w:rPr>
        <w:t>юте, предусмотренных действующим законодательством РФ и нормативными актами Банка России).</w:t>
      </w:r>
    </w:p>
    <w:p w:rsidR="00F36402" w:rsidRDefault="0027438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При осуществлении Клиентом операции оплаты товара (услуги) с использованием Платежной карты, </w:t>
      </w:r>
      <w:r>
        <w:rPr>
          <w:bCs/>
          <w:lang w:val="en-US"/>
        </w:rPr>
        <w:t>POS</w:t>
      </w:r>
      <w:r>
        <w:rPr>
          <w:bCs/>
        </w:rPr>
        <w:t>-терминал выполняет запрос на проведение Авторизации. Банк обеспечива</w:t>
      </w:r>
      <w:r>
        <w:rPr>
          <w:bCs/>
        </w:rPr>
        <w:t>ет круглосуточную электронную Авторизацию. Код Авторизации должен быть получен в процессинговом центре во время проведения оплаты товара (услуги) с использованием Платежной карты. Код считается полученным в том случае, если он содержится в базе данных проц</w:t>
      </w:r>
      <w:r>
        <w:rPr>
          <w:bCs/>
        </w:rPr>
        <w:t>ессингового центра. Обслуживание по Платежной карте не производится в случае неполучения кода Авторизации, при этом Банк не обязан сообщать Клиенту причину отказа. Если после получения кода Авторизации сделка с использованием Платежной карты не будет совер</w:t>
      </w:r>
      <w:r>
        <w:rPr>
          <w:bCs/>
        </w:rPr>
        <w:t xml:space="preserve">шена, Клиент должен немедленно отменить оплату товара (услуги) на </w:t>
      </w:r>
      <w:r>
        <w:rPr>
          <w:bCs/>
          <w:lang w:val="en-US"/>
        </w:rPr>
        <w:t>POS</w:t>
      </w:r>
      <w:r>
        <w:rPr>
          <w:bCs/>
        </w:rPr>
        <w:t>-терминале.</w:t>
      </w:r>
    </w:p>
    <w:p w:rsidR="00F36402" w:rsidRDefault="0027438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Запрещено разбивать сумму одной операции по Платежной карте на несколько меньших сумм (в т.ч. стоимость одного товара) без запроса единого кода Авторизации на общую сумму. В с</w:t>
      </w:r>
      <w:r>
        <w:rPr>
          <w:bCs/>
        </w:rPr>
        <w:t>лучае если при проведении операции она была отклонена (код авторизации не получен), Клиент не имеет права разбивать сумму покупки по данной отклоненной операции на меньшие суммы и проводить их отдельными операциями.</w:t>
      </w:r>
    </w:p>
    <w:p w:rsidR="00F36402" w:rsidRDefault="0027438A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Передача в процессинговый центр информац</w:t>
      </w:r>
      <w:r>
        <w:rPr>
          <w:bCs/>
        </w:rPr>
        <w:t>ии об операциях с использованием Платежных карт производится автоматически в режиме реального времени.</w:t>
      </w:r>
    </w:p>
    <w:p w:rsidR="00F36402" w:rsidRDefault="00F36402">
      <w:pPr>
        <w:numPr>
          <w:ilvl w:val="0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0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0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1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1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1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1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1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F36402">
      <w:pPr>
        <w:numPr>
          <w:ilvl w:val="1"/>
          <w:numId w:val="18"/>
        </w:numPr>
        <w:tabs>
          <w:tab w:val="left" w:pos="567"/>
        </w:tabs>
        <w:contextualSpacing/>
        <w:jc w:val="both"/>
        <w:rPr>
          <w:bCs/>
          <w:vanish/>
          <w:color w:val="00B0F0"/>
        </w:rPr>
      </w:pP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В случае отказа Держателя от товара (услуги) возврат денежных средств осуществляется только на Платежную карту, с использованием которой была </w:t>
      </w:r>
      <w:r>
        <w:rPr>
          <w:bCs/>
        </w:rPr>
        <w:t>совершена оплата товара (услуги), в режиме on-l</w:t>
      </w:r>
      <w:r>
        <w:rPr>
          <w:bCs/>
          <w:lang w:val="en-US"/>
        </w:rPr>
        <w:t>ine</w:t>
      </w:r>
      <w:r>
        <w:rPr>
          <w:bCs/>
        </w:rPr>
        <w:t>.</w:t>
      </w:r>
    </w:p>
    <w:p w:rsidR="00F36402" w:rsidRDefault="0027438A">
      <w:pPr>
        <w:tabs>
          <w:tab w:val="left" w:pos="567"/>
        </w:tabs>
        <w:ind w:firstLine="709"/>
        <w:jc w:val="both"/>
      </w:pPr>
      <w:r>
        <w:t xml:space="preserve">Возврат денежных средств за товар (услуги) возможен как в полном объеме, так и частично. </w:t>
      </w:r>
    </w:p>
    <w:p w:rsidR="00F36402" w:rsidRDefault="0027438A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В случае отказа Держателя от товара (услуги), оплаченных ранее с использованием Платежной карты стороннего банка, </w:t>
      </w:r>
      <w:r>
        <w:rPr>
          <w:bCs/>
        </w:rPr>
        <w:t>возврат денежных средств в адрес банка - эмитента осуществляется не позднее рабочего дня, следующего за днем поступления в Банк запроса на Авторизацию от Клиента, содержащего информацию об отказе от товара (услуги). При отсутствии технической возможности о</w:t>
      </w:r>
      <w:r>
        <w:rPr>
          <w:bCs/>
        </w:rPr>
        <w:t>существить безналичный возврат денежных средств на счет Платежной карты, с использованием которой ранее была совершена оплата данного товара (услуги), сотрудник Клиента действует в соответствии с Инструкциями.</w:t>
      </w:r>
    </w:p>
    <w:p w:rsidR="00F36402" w:rsidRDefault="0027438A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В случае, когда у Держателя, в т.ч. Держателя </w:t>
      </w:r>
      <w:r>
        <w:rPr>
          <w:bCs/>
        </w:rPr>
        <w:t>Платежной карты стороннего банка, отсутствует возможность предоставления Клиенту Платежной карты, с использованием которой ранее была совершена оплата данного товара (услуги) (например, в случае утраты Платежной карты, смены номера Платежной карты при ее п</w:t>
      </w:r>
      <w:r>
        <w:rPr>
          <w:bCs/>
        </w:rPr>
        <w:t>еревыпуске, закрытия банковского счета, открытого для совершения операций с использованием Платежной карты и т.д.), сотрудник Клиента действует в соответствии с Инструкциями.</w:t>
      </w: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t>При возврате денежных средств Держателю по операциям, возмещение по которым переч</w:t>
      </w:r>
      <w:r>
        <w:t>ислено Клиенту, Банк удерживает суммы по этим операциям</w:t>
      </w:r>
      <w:r>
        <w:rPr>
          <w:bCs/>
          <w:i/>
          <w:iCs/>
        </w:rPr>
        <w:t xml:space="preserve"> </w:t>
      </w:r>
      <w:r>
        <w:t>из сумм очередного возмещения без возврата комиссии Банка по Эквайрингу. Банк также вправе без дополнительного распоряжения Клиента списать суммы по указанным в настоящем пункте операциям со Счета Кли</w:t>
      </w:r>
      <w:r>
        <w:t>ента</w:t>
      </w:r>
      <w:r>
        <w:rPr>
          <w:bCs/>
        </w:rPr>
        <w:t>.</w:t>
      </w: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Выдача Клиентом наличных денежных средств с использованием Платежных карт не разрешается.</w:t>
      </w:r>
    </w:p>
    <w:p w:rsidR="00F36402" w:rsidRDefault="0027438A">
      <w:pPr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Клиент хранит свои экземпляры чеков </w:t>
      </w:r>
      <w:r>
        <w:rPr>
          <w:bCs/>
          <w:lang w:val="en-US"/>
        </w:rPr>
        <w:t>POS</w:t>
      </w:r>
      <w:r>
        <w:rPr>
          <w:bCs/>
        </w:rPr>
        <w:t>-терминала и иные документы по совершенным с использованием Платежных карт операциям (кассовые чеки и т.п.) в течение 2 (</w:t>
      </w:r>
      <w:r>
        <w:rPr>
          <w:bCs/>
        </w:rPr>
        <w:t>Двух) лет с даты совершения операции и предоставляет их Банку по первому требованию в течение 5 (Пяти) рабочих дней с даты запроса.</w:t>
      </w:r>
    </w:p>
    <w:p w:rsidR="00F36402" w:rsidRDefault="0027438A">
      <w:pPr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Оформление чеков POS-терминала должно соответствовать требованиям Инструкций. 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Чек POS-терминала, полученный в результате оп</w:t>
      </w:r>
      <w:r>
        <w:rPr>
          <w:bCs/>
        </w:rPr>
        <w:t>ерации с использованием Платежной карты, должен содержать следующие обязательные реквизиты: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код (номер) терминала (ID терминала);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название предприятия;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адрес предприятия;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сумма операции;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валюта операции;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реквизиты карты;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код ответа;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код авторизации;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номер ссылки RRN; 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>дата и время совершения операции;</w:t>
      </w:r>
    </w:p>
    <w:p w:rsidR="00F36402" w:rsidRDefault="0027438A">
      <w:pPr>
        <w:numPr>
          <w:ilvl w:val="0"/>
          <w:numId w:val="13"/>
        </w:numPr>
        <w:tabs>
          <w:tab w:val="left" w:pos="1134"/>
        </w:tabs>
        <w:contextualSpacing/>
        <w:jc w:val="both"/>
        <w:rPr>
          <w:bCs/>
        </w:rPr>
      </w:pPr>
      <w:r>
        <w:t>подпись Держателя (при наличии поля «Подпись клиента»).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 Сотрудник Клиента обязан получить подпись Держателя на чеке, и, удостоверившись в ее соответствии образцу подписи на Платежной к</w:t>
      </w:r>
      <w:r>
        <w:rPr>
          <w:bCs/>
        </w:rPr>
        <w:t>арте, отдать Держателю вторую копию чека POS-терминала.  В случае проведения операции без ввода ПИН-кода, за исключением операций на сумму менее установленного платежной системой лимита, подпись Держателя на чеке не требуется.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 Чек </w:t>
      </w:r>
      <w:r>
        <w:rPr>
          <w:bCs/>
          <w:lang w:val="en-US"/>
        </w:rPr>
        <w:t>POS</w:t>
      </w:r>
      <w:r>
        <w:rPr>
          <w:bCs/>
        </w:rPr>
        <w:t>-терминала является н</w:t>
      </w:r>
      <w:r>
        <w:rPr>
          <w:bCs/>
        </w:rPr>
        <w:t>едействительным, если: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- подпись Держателя на чеке отсутствует или не соответствует подписи на Платежной карте (при наличии в чеке поля «Подпись клиента»);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- копия чека, предъявленная Банку, не соответствует копии чека, выданной Держателю, а также если чек</w:t>
      </w:r>
      <w:r>
        <w:rPr>
          <w:bCs/>
        </w:rPr>
        <w:t xml:space="preserve"> был оформлен неправильно, не полностью или на нем были допущены исправления;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lastRenderedPageBreak/>
        <w:t>- в отношении операции было совершено отступление от требований Условий, и/или Инструкций, и/или информационных писем или если данная операция была неправомерна;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- данные Платежн</w:t>
      </w:r>
      <w:r>
        <w:rPr>
          <w:bCs/>
        </w:rPr>
        <w:t>ой карты, распечатанные POS-терминалом на чеке, не соответствуют данным, указанным на лицевой стороне Платежной карты;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- в Банк не были предоставлены в срок подтверждающие сделку документы;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- операция была проведена с использованием Платежной карты, не явл</w:t>
      </w:r>
      <w:r>
        <w:rPr>
          <w:bCs/>
        </w:rPr>
        <w:t>яющейся картой платежных систем VISA International, MasterCard Worldwide или «Мир»;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>
        <w:t>сумма чека по операции возврата покупки превышает сумму оригинальной операции покупки по одной и той же Платежной карте либо возврат покупки оформлен при отсутствии ориги</w:t>
      </w:r>
      <w:r>
        <w:t>нальной операции;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- цена товара (услуги), реализованного с использованием Платежной карты, превышает цену этого же товара (услуги), реализуемого за наличный расчет. </w:t>
      </w:r>
    </w:p>
    <w:p w:rsidR="00F36402" w:rsidRDefault="0027438A">
      <w:pPr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Клиент, использующий Эквайринг, обязан предоставлять в Банк информацию об изменении </w:t>
      </w:r>
      <w:r>
        <w:t>адреса</w:t>
      </w:r>
      <w:r>
        <w:t xml:space="preserve"> фактического нахождения торгово-сервисного предприятия Клиента</w:t>
      </w:r>
      <w:r>
        <w:rPr>
          <w:bCs/>
        </w:rPr>
        <w:t xml:space="preserve"> за 5 (Пять) рабочих дней до момента внесения соответствующих изменений путем предоставления в Офис Банка заявления об изменении данных по </w:t>
      </w:r>
      <w:r>
        <w:rPr>
          <w:bCs/>
          <w:lang w:val="en-US"/>
        </w:rPr>
        <w:t>POS</w:t>
      </w:r>
      <w:r>
        <w:rPr>
          <w:bCs/>
        </w:rPr>
        <w:t>-терминалу в свободной форме.</w:t>
      </w:r>
    </w:p>
    <w:p w:rsidR="00F36402" w:rsidRDefault="0027438A">
      <w:pPr>
        <w:tabs>
          <w:tab w:val="left" w:pos="709"/>
        </w:tabs>
        <w:contextualSpacing/>
        <w:jc w:val="both"/>
        <w:rPr>
          <w:bCs/>
        </w:rPr>
      </w:pPr>
      <w:r>
        <w:rPr>
          <w:bCs/>
          <w:iCs/>
        </w:rPr>
        <w:tab/>
        <w:t xml:space="preserve">Изменение </w:t>
      </w:r>
      <w:r>
        <w:rPr>
          <w:bCs/>
          <w:iCs/>
          <w:lang w:val="en-US"/>
        </w:rPr>
        <w:t>MCC</w:t>
      </w:r>
      <w:r>
        <w:rPr>
          <w:bCs/>
          <w:iCs/>
        </w:rPr>
        <w:t xml:space="preserve"> не про</w:t>
      </w:r>
      <w:r>
        <w:rPr>
          <w:bCs/>
          <w:iCs/>
        </w:rPr>
        <w:t>водится, если Клиенту предоставлено право осуществлять Предавторизацию.</w:t>
      </w:r>
    </w:p>
    <w:p w:rsidR="00F36402" w:rsidRDefault="0027438A">
      <w:pPr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  <w:rPr>
          <w:bCs/>
          <w:iCs/>
        </w:rPr>
      </w:pPr>
      <w:r>
        <w:rPr>
          <w:bCs/>
          <w:iCs/>
        </w:rPr>
        <w:t>Банк присваивает каждой торгово-сервисной точке Клиента код категории торгово-сервисного предприятия (МСС - Merchant Category Code), отражающий основной вид деятельности торгово-сервис</w:t>
      </w:r>
      <w:r>
        <w:rPr>
          <w:bCs/>
          <w:iCs/>
        </w:rPr>
        <w:t>ной точки. Банк вправе изменить код категории торгово-сервисного предприятия как по заявлению Клиента, так и в одностороннем порядке.</w:t>
      </w:r>
    </w:p>
    <w:p w:rsidR="00F36402" w:rsidRDefault="0027438A">
      <w:pPr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  <w:rPr>
          <w:bCs/>
          <w:iCs/>
        </w:rPr>
      </w:pPr>
      <w:r>
        <w:rPr>
          <w:bCs/>
          <w:iCs/>
        </w:rPr>
        <w:t xml:space="preserve">В случае возникновения технических неисправностей в работе </w:t>
      </w:r>
      <w:r>
        <w:rPr>
          <w:bCs/>
          <w:iCs/>
          <w:lang w:val="en-US"/>
        </w:rPr>
        <w:t>POS</w:t>
      </w:r>
      <w:r>
        <w:rPr>
          <w:bCs/>
          <w:iCs/>
        </w:rPr>
        <w:t xml:space="preserve">-терминала Клиенту необходимо уведомить Банк, оставив заявку по телефону </w:t>
      </w:r>
      <w:r>
        <w:rPr>
          <w:b/>
          <w:bCs/>
          <w:iCs/>
        </w:rPr>
        <w:t xml:space="preserve">8 </w:t>
      </w:r>
      <w:r>
        <w:rPr>
          <w:b/>
        </w:rPr>
        <w:t xml:space="preserve">800 500 50 11. </w:t>
      </w:r>
    </w:p>
    <w:p w:rsidR="00F36402" w:rsidRDefault="0027438A">
      <w:pPr>
        <w:tabs>
          <w:tab w:val="left" w:pos="709"/>
        </w:tabs>
        <w:jc w:val="both"/>
      </w:pPr>
      <w:r>
        <w:rPr>
          <w:b/>
        </w:rPr>
        <w:tab/>
      </w:r>
      <w:r>
        <w:t>Не позднее следующего рабочего дня после оформления заявки специалист технической поддержки Банка по телефону связывается с Клиентом с целью устранения неисправност</w:t>
      </w:r>
      <w:r>
        <w:t xml:space="preserve">ей </w:t>
      </w:r>
      <w:r>
        <w:rPr>
          <w:lang w:val="en-US"/>
        </w:rPr>
        <w:t>POS</w:t>
      </w:r>
      <w:r>
        <w:t xml:space="preserve">-терминала, при необходимости в срок не более 3 (Трех) рабочих дней, с момента оформления заявки, выезжает к Клиенту для устранения неисправностей </w:t>
      </w:r>
      <w:r>
        <w:rPr>
          <w:lang w:val="en-US"/>
        </w:rPr>
        <w:t>POS</w:t>
      </w:r>
      <w:r>
        <w:t xml:space="preserve">-терминала.            </w:t>
      </w:r>
    </w:p>
    <w:p w:rsidR="00F36402" w:rsidRDefault="0027438A">
      <w:pPr>
        <w:pStyle w:val="aff1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Разрешение на проведение Предавторизации предоставляется Банком в виде активации в программном интерфейсе </w:t>
      </w:r>
      <w:r>
        <w:rPr>
          <w:bCs/>
          <w:lang w:val="en-US"/>
        </w:rPr>
        <w:t>POS</w:t>
      </w:r>
      <w:r>
        <w:rPr>
          <w:bCs/>
        </w:rPr>
        <w:t xml:space="preserve">-терминала(ов) Клиента соотвествующего функционала только по ходатайству Клиента, поданному в Офисе Банка. </w:t>
      </w:r>
    </w:p>
    <w:p w:rsidR="00F36402" w:rsidRDefault="0027438A">
      <w:pPr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имеет право отказать в предоставле</w:t>
      </w:r>
      <w:r>
        <w:rPr>
          <w:bCs/>
        </w:rPr>
        <w:t>нии Клиенту доступа к проведению  Предавторизации без объяснения причин. В случае отзыва ранее предоставленного Клиенту доступа, Банк письменно извещает Клиента об отказе путем направления уведомления по Системе ДБО в течение 10 (Десяти) рабочих дней с дат</w:t>
      </w:r>
      <w:r>
        <w:rPr>
          <w:bCs/>
        </w:rPr>
        <w:t xml:space="preserve">ы деактивации в программном интерфейсе </w:t>
      </w:r>
      <w:r>
        <w:rPr>
          <w:bCs/>
          <w:lang w:val="en-US"/>
        </w:rPr>
        <w:t>POS</w:t>
      </w:r>
      <w:r>
        <w:rPr>
          <w:bCs/>
        </w:rPr>
        <w:t>-терминала возможности осуществления Предавторизации.</w:t>
      </w:r>
      <w:r>
        <w:t xml:space="preserve">            </w:t>
      </w:r>
    </w:p>
    <w:p w:rsidR="00F36402" w:rsidRDefault="0027438A">
      <w:pPr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</w:rPr>
      </w:pPr>
      <w:r>
        <w:rPr>
          <w:bCs/>
        </w:rPr>
        <w:t>Клиент обязан провести окончательный расчет по Предавторизации не позднее срока, установленного Инструкциями, либо отменить Предавторизацию в указан</w:t>
      </w:r>
      <w:r>
        <w:rPr>
          <w:bCs/>
        </w:rPr>
        <w:t>ный срок.</w:t>
      </w:r>
    </w:p>
    <w:p w:rsidR="00F36402" w:rsidRDefault="0027438A">
      <w:pPr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имеет право отменить Предавторизацию, если с момента запроса Предавторизации прошло более 29 (Двадцати девяти) календартных дней.</w:t>
      </w:r>
    </w:p>
    <w:p w:rsidR="00F36402" w:rsidRDefault="0027438A">
      <w:pPr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не несет ответственности перед Клиентом за убытки последнего, возникшие в результате неисполнения/ненадлеж</w:t>
      </w:r>
      <w:r>
        <w:rPr>
          <w:bCs/>
        </w:rPr>
        <w:t>ащего исполнения Держателем карты обязательств по оплате услуг Клиента после Предавторизации либо неисполнения самим Клиентом установленных Инструкцией сроков завершения расчетов по Предавторизации.</w:t>
      </w:r>
    </w:p>
    <w:p w:rsidR="00F36402" w:rsidRDefault="00F36402">
      <w:pPr>
        <w:tabs>
          <w:tab w:val="left" w:pos="1134"/>
        </w:tabs>
        <w:ind w:firstLine="709"/>
        <w:jc w:val="both"/>
        <w:rPr>
          <w:bCs/>
        </w:rPr>
      </w:pPr>
    </w:p>
    <w:p w:rsidR="00F36402" w:rsidRDefault="00F36402">
      <w:pPr>
        <w:tabs>
          <w:tab w:val="left" w:pos="1134"/>
        </w:tabs>
        <w:ind w:firstLine="709"/>
        <w:jc w:val="both"/>
        <w:rPr>
          <w:bCs/>
        </w:rPr>
      </w:pPr>
    </w:p>
    <w:p w:rsidR="00F36402" w:rsidRDefault="0027438A">
      <w:pPr>
        <w:pStyle w:val="aff1"/>
        <w:numPr>
          <w:ilvl w:val="0"/>
          <w:numId w:val="66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Порядок расчетов по Эквайрингу</w:t>
      </w:r>
    </w:p>
    <w:p w:rsidR="00F36402" w:rsidRDefault="00F36402">
      <w:pPr>
        <w:tabs>
          <w:tab w:val="left" w:pos="1134"/>
        </w:tabs>
        <w:ind w:left="720"/>
        <w:contextualSpacing/>
        <w:rPr>
          <w:b/>
          <w:bCs/>
        </w:rPr>
      </w:pPr>
    </w:p>
    <w:p w:rsidR="00F36402" w:rsidRDefault="00F36402">
      <w:pPr>
        <w:numPr>
          <w:ilvl w:val="0"/>
          <w:numId w:val="16"/>
        </w:numPr>
        <w:tabs>
          <w:tab w:val="left" w:pos="1134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16"/>
        </w:numPr>
        <w:tabs>
          <w:tab w:val="left" w:pos="1134"/>
        </w:tabs>
        <w:contextualSpacing/>
        <w:jc w:val="both"/>
        <w:rPr>
          <w:vanish/>
        </w:rPr>
      </w:pPr>
    </w:p>
    <w:p w:rsidR="00F36402" w:rsidRDefault="0027438A">
      <w:pPr>
        <w:numPr>
          <w:ilvl w:val="1"/>
          <w:numId w:val="16"/>
        </w:numPr>
        <w:tabs>
          <w:tab w:val="left" w:pos="1134"/>
        </w:tabs>
        <w:ind w:left="0" w:firstLine="709"/>
        <w:contextualSpacing/>
        <w:jc w:val="both"/>
      </w:pPr>
      <w:r>
        <w:t xml:space="preserve">Суммы возмещения (за </w:t>
      </w:r>
      <w:r>
        <w:t xml:space="preserve">вычетом комиссии Банка) переводятся на Счет, обслуживаемый по Тарифному плану, предусматривающему предоставление Эквайринга, </w:t>
      </w:r>
      <w:r>
        <w:lastRenderedPageBreak/>
        <w:t>не позднее 3 (Трех) рабочих дней, следующих за днем проведения операции по оплате товаров (услуг) с использованием Платежных карт в</w:t>
      </w:r>
      <w:r>
        <w:t xml:space="preserve"> </w:t>
      </w:r>
      <w:r>
        <w:rPr>
          <w:lang w:val="en-US"/>
        </w:rPr>
        <w:t>POS</w:t>
      </w:r>
      <w:r>
        <w:t xml:space="preserve">-терминалах. 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 xml:space="preserve">Если Клиенту для работы по одному Счету, обслуживаемому по Тарифному плану, предусматривающему предоставление Эквайринга, передано несколько </w:t>
      </w:r>
      <w:r>
        <w:rPr>
          <w:lang w:val="en-US"/>
        </w:rPr>
        <w:t>POS</w:t>
      </w:r>
      <w:r>
        <w:t xml:space="preserve">-терминалов, перевод сумм возмещения на такой Счет осуществляется по каждому POS-терминалу в </w:t>
      </w:r>
      <w:r>
        <w:t>отдельности.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В случае необходимости получения сумм возмещения по операциям, связанным с предоставлением услуги Эквайринг, на Счет без разделения сумм по каждому POS-терминалу, переданному Клиенту для работы по данному Счету, Клиент должен предоставить в Ба</w:t>
      </w:r>
      <w:r>
        <w:t xml:space="preserve">нк заявление на бумажном носителе либо с использованием Системы ДБО по форме Приложения № 4.7 к Правилам. 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Изменение порядка перевода Банком сумм возмещения производится, начиная с рабочего дня, следующего за днем поступления в Банк соответствующего заявле</w:t>
      </w:r>
      <w:r>
        <w:t xml:space="preserve">ния Клиента. </w:t>
      </w:r>
    </w:p>
    <w:p w:rsidR="00F36402" w:rsidRDefault="0027438A">
      <w:pPr>
        <w:numPr>
          <w:ilvl w:val="1"/>
          <w:numId w:val="16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t>Валютой возмещения по счетам является рубль (за исключением расчетов в иностранной валюте, предусмотренных действующим законодательством РФ и нормативными актами Банка России). Размер комиссии Банка устанавливается в уведомлении об установлен</w:t>
      </w:r>
      <w:r>
        <w:t>ии комиссионного вознаграждения.</w:t>
      </w:r>
    </w:p>
    <w:p w:rsidR="00F36402" w:rsidRDefault="0027438A">
      <w:pPr>
        <w:numPr>
          <w:ilvl w:val="1"/>
          <w:numId w:val="16"/>
        </w:numPr>
        <w:tabs>
          <w:tab w:val="left" w:pos="1134"/>
        </w:tabs>
        <w:ind w:left="0" w:firstLine="709"/>
        <w:contextualSpacing/>
        <w:jc w:val="both"/>
      </w:pPr>
      <w:r>
        <w:t>Банк имеет право по своему выбору не перечислять Клиенту либо списать без дополнительного распоряжения Клиента сумму операции без возврата комиссии со Счета и/или счета, используемого Банком для учета расчетов с торгово-сер</w:t>
      </w:r>
      <w:r>
        <w:t xml:space="preserve">висным предприятием по операциям оплаты товаров (услуг) Держателями через установленный </w:t>
      </w:r>
      <w:r>
        <w:rPr>
          <w:lang w:val="en-US"/>
        </w:rPr>
        <w:t>POS</w:t>
      </w:r>
      <w:r>
        <w:t xml:space="preserve">-терминал (далее – транзитные счета), в следующих случаях: 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а) если чек терминала по совершенной операции оплаты товаров (услуг) будет признан недействительным в соо</w:t>
      </w:r>
      <w:r>
        <w:t>тветствии с требованиями п. 3.11. настоящих Условий;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 xml:space="preserve">б) если операция стала предметом каких-либо споров и разногласий в соответствии с правилами платежных систем </w:t>
      </w:r>
      <w:r>
        <w:rPr>
          <w:lang w:val="en-US"/>
        </w:rPr>
        <w:t>VISA</w:t>
      </w:r>
      <w:r>
        <w:t xml:space="preserve"> </w:t>
      </w:r>
      <w:r>
        <w:rPr>
          <w:lang w:val="en-US"/>
        </w:rPr>
        <w:t>International</w:t>
      </w:r>
      <w:r>
        <w:t xml:space="preserve">, </w:t>
      </w:r>
      <w:r>
        <w:rPr>
          <w:lang w:val="en-US"/>
        </w:rPr>
        <w:t>MasterCard</w:t>
      </w:r>
      <w:r>
        <w:t xml:space="preserve"> </w:t>
      </w:r>
      <w:r>
        <w:rPr>
          <w:lang w:val="en-US"/>
        </w:rPr>
        <w:t>Worldwide</w:t>
      </w:r>
      <w:r>
        <w:t>, «Мир»;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в) если операция совершена с нарушением Догов</w:t>
      </w:r>
      <w:r>
        <w:t>ора банковского счета или Инструкций Банка;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г) если денежные средства ошибочно зачислены Банком на Счет или транзитный счет, независимо от даты зачисления, в сумме ошибочного зачисления.</w:t>
      </w:r>
    </w:p>
    <w:p w:rsidR="00F36402" w:rsidRDefault="0027438A">
      <w:pPr>
        <w:numPr>
          <w:ilvl w:val="1"/>
          <w:numId w:val="16"/>
        </w:numPr>
        <w:tabs>
          <w:tab w:val="left" w:pos="1134"/>
        </w:tabs>
        <w:ind w:left="0" w:firstLine="709"/>
        <w:contextualSpacing/>
        <w:jc w:val="both"/>
      </w:pPr>
      <w:r>
        <w:t>Клиент предоставляет Банку право списывать денежные средства, указанн</w:t>
      </w:r>
      <w:r>
        <w:t>ые в п. 3.7. и 4.3. настоящих Условий, без дополнительного распоряжения со Счета или иных своих счетов, открытых в Банке, в день появления остатка на Счете (иных счетах Клиента, открытых в Банке) в сумме задолженности перед Банком, в т.ч. с возможностью ча</w:t>
      </w:r>
      <w:r>
        <w:t xml:space="preserve">стичного списания. 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В случае если Банк не имеет возможности удержать из сумм возмещения Клиенту суммы, указанные в п. 3.7. и 4.3. настоящих Условий, вследствие превышения сумм, подлежащих удержанию, над суммами, причитающимися к переводу Клиенту, либо спис</w:t>
      </w:r>
      <w:r>
        <w:t xml:space="preserve">ать указанные суммы со Счета или иных счетов, открытых Клиенту в Банке, Банк направляет Клиенту счет, подлежащий оплате Клиентом не позднее 5 (Пяти) рабочих дней с даты его получения. 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Датой оплаты счета считается дата зачисления денежных средств на коррес</w:t>
      </w:r>
      <w:r>
        <w:t xml:space="preserve">пондентский счет Банка. </w:t>
      </w:r>
    </w:p>
    <w:p w:rsidR="00F36402" w:rsidRDefault="0027438A">
      <w:pPr>
        <w:numPr>
          <w:ilvl w:val="1"/>
          <w:numId w:val="16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За нарушение срока, установленного п. 4.1. </w:t>
      </w:r>
      <w:r>
        <w:rPr>
          <w:iCs/>
        </w:rPr>
        <w:t>настоящих Условий</w:t>
      </w:r>
      <w:r>
        <w:rPr>
          <w:bCs/>
        </w:rPr>
        <w:t>, за исключением случаев, указанных в п.5.1 настоящих Условий, для перевода возмещения в пользу Клиента, использующего Эквайринг, Банк выплачивает Клиенту пеню в размере 0</w:t>
      </w:r>
      <w:r>
        <w:rPr>
          <w:bCs/>
        </w:rPr>
        <w:t xml:space="preserve">,03 (Ноль целых три сотых) % от суммы несвоевременно перечисленного возмещения за каждый день просроченного платежа. </w:t>
      </w:r>
    </w:p>
    <w:p w:rsidR="00F36402" w:rsidRDefault="0027438A">
      <w:pPr>
        <w:numPr>
          <w:ilvl w:val="1"/>
          <w:numId w:val="16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За неисполнение обязательств, предусмотренных в абзаце втором п. 4.4. </w:t>
      </w:r>
      <w:r>
        <w:rPr>
          <w:iCs/>
        </w:rPr>
        <w:t>настоящих Условий</w:t>
      </w:r>
      <w:r>
        <w:rPr>
          <w:bCs/>
        </w:rPr>
        <w:t>, Клиент уплачивает Банку пеню в размере 0,03 (Ноль</w:t>
      </w:r>
      <w:r>
        <w:rPr>
          <w:bCs/>
        </w:rPr>
        <w:t xml:space="preserve"> целых три сотых) % от суммы, подлежащей уплате, за каждый день просроченного платежа.</w:t>
      </w:r>
    </w:p>
    <w:p w:rsidR="00F36402" w:rsidRDefault="0027438A">
      <w:pPr>
        <w:pStyle w:val="aff1"/>
        <w:numPr>
          <w:ilvl w:val="0"/>
          <w:numId w:val="66"/>
        </w:numPr>
        <w:tabs>
          <w:tab w:val="left" w:pos="1134"/>
        </w:tabs>
        <w:jc w:val="center"/>
        <w:rPr>
          <w:b/>
        </w:rPr>
      </w:pPr>
      <w:r>
        <w:rPr>
          <w:b/>
        </w:rPr>
        <w:lastRenderedPageBreak/>
        <w:t>Порядок прекращения Эквайринга</w:t>
      </w:r>
    </w:p>
    <w:p w:rsidR="00F36402" w:rsidRDefault="00F36402">
      <w:pPr>
        <w:tabs>
          <w:tab w:val="left" w:pos="1134"/>
        </w:tabs>
        <w:ind w:left="720"/>
        <w:contextualSpacing/>
        <w:rPr>
          <w:b/>
        </w:rPr>
      </w:pPr>
    </w:p>
    <w:p w:rsidR="00F36402" w:rsidRDefault="00F36402">
      <w:pPr>
        <w:numPr>
          <w:ilvl w:val="0"/>
          <w:numId w:val="17"/>
        </w:numPr>
        <w:tabs>
          <w:tab w:val="left" w:pos="1134"/>
        </w:tabs>
        <w:contextualSpacing/>
        <w:jc w:val="both"/>
        <w:rPr>
          <w:bCs/>
          <w:vanish/>
        </w:rPr>
      </w:pPr>
    </w:p>
    <w:p w:rsidR="00F36402" w:rsidRDefault="00F36402">
      <w:pPr>
        <w:numPr>
          <w:ilvl w:val="0"/>
          <w:numId w:val="17"/>
        </w:numPr>
        <w:tabs>
          <w:tab w:val="left" w:pos="1134"/>
        </w:tabs>
        <w:contextualSpacing/>
        <w:jc w:val="both"/>
        <w:rPr>
          <w:bCs/>
          <w:vanish/>
        </w:rPr>
      </w:pPr>
    </w:p>
    <w:p w:rsidR="00F36402" w:rsidRDefault="00F36402">
      <w:pPr>
        <w:numPr>
          <w:ilvl w:val="0"/>
          <w:numId w:val="17"/>
        </w:numPr>
        <w:tabs>
          <w:tab w:val="left" w:pos="1134"/>
        </w:tabs>
        <w:contextualSpacing/>
        <w:jc w:val="both"/>
        <w:rPr>
          <w:bCs/>
          <w:vanish/>
        </w:rPr>
      </w:pPr>
    </w:p>
    <w:p w:rsidR="00F36402" w:rsidRDefault="0027438A">
      <w:pPr>
        <w:numPr>
          <w:ilvl w:val="1"/>
          <w:numId w:val="1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имеет право деактивировать</w:t>
      </w:r>
      <w:r>
        <w:t xml:space="preserve"> </w:t>
      </w:r>
      <w:r>
        <w:rPr>
          <w:lang w:val="en-US"/>
        </w:rPr>
        <w:t>POS</w:t>
      </w:r>
      <w:r>
        <w:t xml:space="preserve">-терминал, предоставленный Клиенту, и/или </w:t>
      </w:r>
      <w:r>
        <w:rPr>
          <w:bCs/>
        </w:rPr>
        <w:t xml:space="preserve">приостановить перечисление возмещения на счет Клиента, в случае </w:t>
      </w:r>
      <w:r>
        <w:t xml:space="preserve">наличия у Банка подозрений в совершении мошеннических операций с использованием </w:t>
      </w:r>
      <w:r>
        <w:rPr>
          <w:lang w:val="en-US"/>
        </w:rPr>
        <w:t>POS</w:t>
      </w:r>
      <w:r>
        <w:t xml:space="preserve">-терминалов или </w:t>
      </w:r>
      <w:r>
        <w:rPr>
          <w:bCs/>
        </w:rPr>
        <w:t>получения из правоохранительных органов, из платежной системы, от эмитента Платежной карты, л</w:t>
      </w:r>
      <w:r>
        <w:rPr>
          <w:bCs/>
        </w:rPr>
        <w:t xml:space="preserve">ибо от самого Держателя информации о совершении Клиентом мошеннических операций с использованием Платежных карт, а также информации об опротестовании операций, неоднократных запросов на предоставление копий первичных документов либо в случае </w:t>
      </w:r>
      <w:r>
        <w:t>наличия у Банк</w:t>
      </w:r>
      <w:r>
        <w:t xml:space="preserve">а подозрений в нарушении Клиентом </w:t>
      </w:r>
      <w:r>
        <w:rPr>
          <w:bCs/>
        </w:rPr>
        <w:t xml:space="preserve">правил использования </w:t>
      </w:r>
      <w:r>
        <w:rPr>
          <w:bCs/>
          <w:lang w:val="en-US"/>
        </w:rPr>
        <w:t>POS</w:t>
      </w:r>
      <w:r>
        <w:rPr>
          <w:bCs/>
        </w:rPr>
        <w:t xml:space="preserve">-терминала, установленных настоящими Условиями и Инструкциями. </w:t>
      </w:r>
    </w:p>
    <w:p w:rsidR="00F36402" w:rsidRDefault="0027438A">
      <w:pPr>
        <w:numPr>
          <w:ilvl w:val="1"/>
          <w:numId w:val="1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Приостановление допускается не более чем на 6 (Шесть) месяцев с даты совершения Клиентом последней операции с использованием Платежных</w:t>
      </w:r>
      <w:r>
        <w:rPr>
          <w:bCs/>
        </w:rPr>
        <w:t xml:space="preserve"> карт на </w:t>
      </w:r>
      <w:r>
        <w:rPr>
          <w:bCs/>
          <w:lang w:val="en-US"/>
        </w:rPr>
        <w:t>POS</w:t>
      </w:r>
      <w:r>
        <w:rPr>
          <w:bCs/>
        </w:rPr>
        <w:t xml:space="preserve">-терминале, предоставленном Банком. </w:t>
      </w:r>
      <w:r>
        <w:t>По результатам урегулирования разногласий, но не позднее указанного срока, Банк возобновляет перечисление Клиенту возмещения, в случае если подозрения Банка о мошенническом характере операций будут сняты, либ</w:t>
      </w:r>
      <w:r>
        <w:t>о прекращает действие настоящих Условий в порядке, предусмотренном п. 5.4. Условий.</w:t>
      </w:r>
    </w:p>
    <w:p w:rsidR="00F36402" w:rsidRDefault="0027438A">
      <w:pPr>
        <w:numPr>
          <w:ilvl w:val="1"/>
          <w:numId w:val="17"/>
        </w:numPr>
        <w:tabs>
          <w:tab w:val="left" w:pos="1134"/>
        </w:tabs>
        <w:ind w:left="0" w:firstLine="709"/>
        <w:contextualSpacing/>
        <w:jc w:val="both"/>
      </w:pPr>
      <w:r>
        <w:t xml:space="preserve">Банк имеет право </w:t>
      </w:r>
      <w:r>
        <w:rPr>
          <w:bCs/>
        </w:rPr>
        <w:t>деактивировать</w:t>
      </w:r>
      <w:r>
        <w:t xml:space="preserve"> </w:t>
      </w:r>
      <w:r>
        <w:rPr>
          <w:lang w:val="en-US"/>
        </w:rPr>
        <w:t>POS</w:t>
      </w:r>
      <w:r>
        <w:t xml:space="preserve">-терминал, предоставленный Клиенту, в случае отсутствия обновлений конфигураций </w:t>
      </w:r>
      <w:r>
        <w:rPr>
          <w:lang w:val="en-US"/>
        </w:rPr>
        <w:t>POS</w:t>
      </w:r>
      <w:r>
        <w:t>-терминала в соответствии с Инструкцией более 1,5 (Одн</w:t>
      </w:r>
      <w:r>
        <w:t xml:space="preserve">ого с половиной) месяцев со дня последнего обновления. </w:t>
      </w:r>
    </w:p>
    <w:p w:rsidR="00F36402" w:rsidRDefault="0027438A">
      <w:pPr>
        <w:numPr>
          <w:ilvl w:val="1"/>
          <w:numId w:val="1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Действие настоящих Условий прекращается в отношении Клиента в следующих случаях: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а) </w:t>
      </w:r>
      <w:r>
        <w:rPr>
          <w:iCs/>
        </w:rPr>
        <w:t>по инициативе Клиента в любое время в соответствии с письменным уведомлением, подписанным представителем Клиента;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б)</w:t>
      </w:r>
      <w:r>
        <w:rPr>
          <w:bCs/>
        </w:rPr>
        <w:t xml:space="preserve"> изменения Тарифного плана по заявлению Клиента в порядке, предусмотренном Правилами и Тарифами;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в) при нарушении Клиентом правил приема Платежных карт или оформления чеков терминала, установленных Условиями и Инструкциями;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г) в случае совершения Клиентом </w:t>
      </w:r>
      <w:r>
        <w:rPr>
          <w:bCs/>
        </w:rPr>
        <w:t>мошеннических операций с использованием Платежных карт (на основании информации о совершении мошеннических операций, полученной из правоохранительных органов, из платежной системы, от эмитента Платежной карты либо от самого Держателя);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д) в одностороннем п</w:t>
      </w:r>
      <w:r>
        <w:t>орядке по инициативе Банка с обязательным уведомлением Клиента в порядке, предусмотренном п. 5.6. Условий;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е) в случае, когда Банку стала известна информация о том, что Клиент находится в стадии ликвидации или в отношении него введена любая из процедур, пр</w:t>
      </w:r>
      <w:r>
        <w:t>именяемых в деле о банкротстве;</w:t>
      </w:r>
    </w:p>
    <w:p w:rsidR="00F36402" w:rsidRPr="0087139B" w:rsidRDefault="0027438A">
      <w:pPr>
        <w:tabs>
          <w:tab w:val="left" w:pos="1134"/>
        </w:tabs>
        <w:ind w:firstLine="709"/>
        <w:jc w:val="both"/>
      </w:pPr>
      <w:r>
        <w:t xml:space="preserve">ж) в </w:t>
      </w:r>
      <w:r w:rsidRPr="0087139B">
        <w:t xml:space="preserve">случае отсутствия Авторизаций по </w:t>
      </w:r>
      <w:r w:rsidRPr="0087139B">
        <w:rPr>
          <w:lang w:val="en-US"/>
        </w:rPr>
        <w:t>POS</w:t>
      </w:r>
      <w:r w:rsidRPr="0087139B">
        <w:t xml:space="preserve">-терминалу и обновлений конфигураций </w:t>
      </w:r>
      <w:r w:rsidRPr="0087139B">
        <w:rPr>
          <w:lang w:val="en-US"/>
        </w:rPr>
        <w:t>POS</w:t>
      </w:r>
      <w:r w:rsidRPr="0087139B">
        <w:t xml:space="preserve">-терминала в </w:t>
      </w:r>
      <w:r w:rsidRPr="0087139B">
        <w:t>течение 1 (Одного) календарного месяца</w:t>
      </w:r>
      <w:r w:rsidRPr="0087139B">
        <w:t>;</w:t>
      </w:r>
    </w:p>
    <w:p w:rsidR="00F36402" w:rsidRDefault="0027438A">
      <w:pPr>
        <w:tabs>
          <w:tab w:val="left" w:pos="1134"/>
        </w:tabs>
        <w:ind w:firstLine="709"/>
        <w:jc w:val="both"/>
      </w:pPr>
      <w:r w:rsidRPr="0087139B">
        <w:t>з) в случае несогласия Клиента с размером Комиссионного</w:t>
      </w:r>
      <w:bookmarkStart w:id="673" w:name="_GoBack"/>
      <w:bookmarkEnd w:id="673"/>
      <w:r>
        <w:t xml:space="preserve"> вознаграждения, установленного Бан</w:t>
      </w:r>
      <w:r>
        <w:t>ком в одностороннем порядке.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rPr>
          <w:b/>
        </w:rPr>
        <w:t xml:space="preserve">5.5. </w:t>
      </w:r>
      <w:r>
        <w:t xml:space="preserve">В случае, предусмотренном подпунктом «а», «б», «з» п.5.4. настоящих Условий, если оборудование находится в совместном пользовании у двух Клиентов, Банк сообщает всем Клиентам об отказе от </w:t>
      </w:r>
      <w:r>
        <w:rPr>
          <w:lang w:val="en-US"/>
        </w:rPr>
        <w:t>POS</w:t>
      </w:r>
      <w:r>
        <w:t xml:space="preserve">-терминала одного из Клиентов. </w:t>
      </w:r>
    </w:p>
    <w:p w:rsidR="00F36402" w:rsidRDefault="0027438A">
      <w:pPr>
        <w:tabs>
          <w:tab w:val="left" w:pos="1134"/>
        </w:tabs>
        <w:ind w:firstLine="709"/>
        <w:jc w:val="both"/>
        <w:rPr>
          <w:b/>
        </w:rPr>
      </w:pPr>
      <w:r>
        <w:t>Клиенту, который не отказался от использования оборудования, необходимо будет обратиться в Банк для подписания акта приема-передачи материальных ценностей. Соглашение о совместном использовании оборудования считается расторгнутым с даты подписания акта пр</w:t>
      </w:r>
      <w:r>
        <w:t>иема-передачи материальных ценностей Банком и Клиентом, который не отказывался от использования оборудования.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rPr>
          <w:b/>
        </w:rPr>
        <w:t>5.6.</w:t>
      </w:r>
      <w:r>
        <w:t xml:space="preserve"> </w:t>
      </w:r>
      <w:r>
        <w:rPr>
          <w:bCs/>
        </w:rPr>
        <w:t>В случаях, предусмотренных подпунктом «</w:t>
      </w:r>
      <w:r>
        <w:t xml:space="preserve">д», «ж» </w:t>
      </w:r>
      <w:r>
        <w:rPr>
          <w:bCs/>
        </w:rPr>
        <w:t>п. 5.4. и п. 5.7. настоящих Условий, Банк направляет Клиенту по Системе ДБО / по адресу электр</w:t>
      </w:r>
      <w:r>
        <w:rPr>
          <w:bCs/>
        </w:rPr>
        <w:t xml:space="preserve">онной почты уведомление о прекращении действия в отношении Клиента настоящих Условий с </w:t>
      </w:r>
      <w:r>
        <w:rPr>
          <w:bCs/>
        </w:rPr>
        <w:lastRenderedPageBreak/>
        <w:t>указанием даты, с которой прекращается действие настоящих Условий, но</w:t>
      </w:r>
      <w:r>
        <w:t xml:space="preserve"> не менее, чем за 15 (Пятнадцать) календарных дней до даты прекращения.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случаях, предусмотренных п</w:t>
      </w:r>
      <w:r>
        <w:rPr>
          <w:bCs/>
        </w:rPr>
        <w:t xml:space="preserve">одпунктами «в», «г» и «е» п. 5.4. Условий, операции, выполняемые Банком в соответствии с настоящими Условиями, прекращаются незамедлительно. Действие настоящих Условий в отношении Клиента прекращается с даты, определенной Банком. Дата прекращения действия </w:t>
      </w:r>
      <w:r>
        <w:rPr>
          <w:bCs/>
        </w:rPr>
        <w:t xml:space="preserve">настоящих Условий в случаях, указанных в настоящем абзаце, не может быть ранее, чем через 10 (Десять) календарных дней после прекращения операций по Счету в соответствии с настоящими Условиями. 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Уведомление о прекращении действия в отношении Клиента настоя</w:t>
      </w:r>
      <w:r>
        <w:rPr>
          <w:bCs/>
        </w:rPr>
        <w:t>щих Условий с указанием даты прекращения, направляется Банком Клиенту не позднее 3 (Трех) рабочих дней после прекращения обслуживания расчетов по операциям в POS-терминале.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/>
          <w:bCs/>
        </w:rPr>
        <w:t>5.7.</w:t>
      </w:r>
      <w:r>
        <w:rPr>
          <w:bCs/>
        </w:rPr>
        <w:t xml:space="preserve"> Прекращение действия настоящих Условий в отношении Клиента не является основан</w:t>
      </w:r>
      <w:r>
        <w:rPr>
          <w:bCs/>
        </w:rPr>
        <w:t>ием для прекращения финансовых обязательств Банка и Клиента по операциям Эквайринга, возникших до даты прекращения действия настоящих Условий в отношении Клиента.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Банк и Клиент должны в течение 2 (Двух) месяцев с момента прекращения действия в отношении Кл</w:t>
      </w:r>
      <w:r>
        <w:rPr>
          <w:bCs/>
        </w:rPr>
        <w:t xml:space="preserve">иента настоящих Условий полностью произвести все взаиморасчеты, однако, в случае выставления претензий от платежных систем по операциям с использованием Платежных карт, период урегулирования расчетов может быть продлен. 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При прекращении действия в отношени</w:t>
      </w:r>
      <w:r>
        <w:rPr>
          <w:bCs/>
        </w:rPr>
        <w:t xml:space="preserve">и Клиента настоящих Условий Клиент обязан вернуть Банку оборудование, ранее полученное по акту приема-передачи материальных ценностей, в полной сохранности не позднее даты, указанной в Уведомлении о прекращении действия настоящих Условий. </w:t>
      </w:r>
    </w:p>
    <w:p w:rsidR="00F36402" w:rsidRDefault="0027438A">
      <w:pPr>
        <w:tabs>
          <w:tab w:val="left" w:pos="1134"/>
        </w:tabs>
        <w:ind w:firstLine="708"/>
        <w:jc w:val="both"/>
        <w:rPr>
          <w:iCs/>
        </w:rPr>
      </w:pPr>
      <w:r>
        <w:rPr>
          <w:iCs/>
        </w:rPr>
        <w:t xml:space="preserve">Прекращение Банком операций, выполняемых в соответствии с </w:t>
      </w:r>
      <w:r>
        <w:rPr>
          <w:bCs/>
        </w:rPr>
        <w:t>настоящими Условиями</w:t>
      </w:r>
      <w:r>
        <w:rPr>
          <w:iCs/>
        </w:rPr>
        <w:t>, автоматически прекращает действие систем коммуникаций, если таковые устанавливались Банком.</w:t>
      </w:r>
    </w:p>
    <w:p w:rsidR="00F36402" w:rsidRDefault="0027438A">
      <w:pPr>
        <w:tabs>
          <w:tab w:val="left" w:pos="1134"/>
        </w:tabs>
        <w:ind w:firstLine="708"/>
        <w:jc w:val="both"/>
        <w:rPr>
          <w:rFonts w:eastAsia="Calibri"/>
        </w:rPr>
      </w:pPr>
      <w:r>
        <w:rPr>
          <w:iCs/>
        </w:rPr>
        <w:t xml:space="preserve">Возврат оборудования оформляется распиской Банка в получении материальных ценностей </w:t>
      </w:r>
      <w:r>
        <w:rPr>
          <w:iCs/>
        </w:rPr>
        <w:t xml:space="preserve">по форме Приложения № 4.6 к Правилам. Возврат может осуществить любое </w:t>
      </w:r>
      <w:r>
        <w:rPr>
          <w:rFonts w:eastAsia="Calibri"/>
        </w:rPr>
        <w:t>лицо без специальных полномочий.</w:t>
      </w:r>
    </w:p>
    <w:p w:rsidR="00F36402" w:rsidRDefault="0027438A">
      <w:pPr>
        <w:tabs>
          <w:tab w:val="left" w:pos="1134"/>
        </w:tabs>
        <w:ind w:firstLine="708"/>
        <w:jc w:val="both"/>
        <w:rPr>
          <w:iCs/>
        </w:rPr>
      </w:pPr>
      <w:r>
        <w:rPr>
          <w:iCs/>
        </w:rPr>
        <w:t>В случае невозврата оборудования в срок, установленный настоящими Условиями, либо возврата поврежденного оборудования Клиент обязан выплатить Банку стоим</w:t>
      </w:r>
      <w:r>
        <w:rPr>
          <w:iCs/>
        </w:rPr>
        <w:t>ость оборудования в соответствии со стоимостью, указанной в акте приема-передачи материальных ценностей, подписанном Банком и Клиентом при передаче либо замене оборудования.</w:t>
      </w:r>
    </w:p>
    <w:p w:rsidR="00F36402" w:rsidRDefault="0027438A">
      <w:pPr>
        <w:tabs>
          <w:tab w:val="left" w:pos="1134"/>
        </w:tabs>
        <w:ind w:firstLine="708"/>
        <w:jc w:val="both"/>
        <w:rPr>
          <w:iCs/>
        </w:rPr>
      </w:pPr>
      <w:r>
        <w:rPr>
          <w:iCs/>
        </w:rPr>
        <w:t>Банк вправе списать стоимость оборудования со Счета или иных счетов Клиента, откры</w:t>
      </w:r>
      <w:r>
        <w:rPr>
          <w:iCs/>
        </w:rPr>
        <w:t>тых в Банке, в дату возврата оборудования, установленную настоящими Условиями.</w:t>
      </w:r>
    </w:p>
    <w:p w:rsidR="00F36402" w:rsidRDefault="0027438A">
      <w:pPr>
        <w:pStyle w:val="aff1"/>
        <w:numPr>
          <w:ilvl w:val="1"/>
          <w:numId w:val="52"/>
        </w:numPr>
        <w:tabs>
          <w:tab w:val="left" w:pos="1134"/>
        </w:tabs>
        <w:ind w:left="0" w:firstLine="709"/>
        <w:jc w:val="both"/>
      </w:pPr>
      <w:r>
        <w:rPr>
          <w:bCs/>
        </w:rPr>
        <w:t xml:space="preserve">За нарушение срока возврата </w:t>
      </w:r>
      <w:r>
        <w:rPr>
          <w:bCs/>
          <w:lang w:val="en-US"/>
        </w:rPr>
        <w:t>POS</w:t>
      </w:r>
      <w:r>
        <w:rPr>
          <w:bCs/>
        </w:rPr>
        <w:t>-терминала, предусмотренного п.</w:t>
      </w:r>
      <w:r>
        <w:rPr>
          <w:bCs/>
          <w:iCs/>
        </w:rPr>
        <w:t>5.7. Условий, Клиент обязан уплатить неустойку в размере 0,1 (Ноль целых одна десятая) % от стоимости оборудования за каждый день просроченного платежа со дня, следующего за днем, когда оборудование должно было быть возвращено Банку по дату фактической опл</w:t>
      </w:r>
      <w:r>
        <w:rPr>
          <w:bCs/>
          <w:iCs/>
        </w:rPr>
        <w:t xml:space="preserve">аты Банку стоимости оборудования (включительно) либо по дату </w:t>
      </w:r>
      <w:r>
        <w:rPr>
          <w:iCs/>
        </w:rPr>
        <w:t>возврата Банку оборудования</w:t>
      </w:r>
      <w:r>
        <w:rPr>
          <w:bCs/>
          <w:iCs/>
        </w:rPr>
        <w:t>, в зависимости от того, какое из указанных в настоящем пункте событий произойдет ранее.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  <w:iCs/>
        </w:rPr>
      </w:pPr>
      <w:r>
        <w:rPr>
          <w:bCs/>
          <w:iCs/>
        </w:rPr>
        <w:br w:type="page"/>
      </w:r>
    </w:p>
    <w:p w:rsidR="00F36402" w:rsidRDefault="0027438A">
      <w:pPr>
        <w:ind w:firstLine="5387"/>
        <w:rPr>
          <w:b/>
          <w:sz w:val="22"/>
          <w:szCs w:val="22"/>
        </w:rPr>
      </w:pPr>
      <w:bookmarkStart w:id="674" w:name="_Toc23233080"/>
      <w:bookmarkStart w:id="675" w:name="_Toc32237170"/>
      <w:bookmarkStart w:id="676" w:name="_Toc38965213"/>
      <w:r>
        <w:rPr>
          <w:b/>
          <w:sz w:val="22"/>
          <w:szCs w:val="22"/>
        </w:rPr>
        <w:lastRenderedPageBreak/>
        <w:t>Приложение № 4.1</w:t>
      </w:r>
      <w:bookmarkEnd w:id="674"/>
      <w:bookmarkEnd w:id="675"/>
      <w:bookmarkEnd w:id="676"/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расторжения договора ба</w:t>
      </w:r>
      <w:r>
        <w:rPr>
          <w:sz w:val="22"/>
          <w:szCs w:val="22"/>
        </w:rPr>
        <w:t xml:space="preserve">нковского счета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расчетных счетов в российских рублях, в иностранной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расчетов по «корпоративной»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международной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16"/>
          <w:szCs w:val="16"/>
        </w:rPr>
        <w:t>субаген</w:t>
      </w:r>
      <w:r>
        <w:rPr>
          <w:sz w:val="16"/>
          <w:szCs w:val="16"/>
        </w:rPr>
        <w:t xml:space="preserve">тов, поставщиков) </w:t>
      </w:r>
    </w:p>
    <w:p w:rsidR="00F36402" w:rsidRDefault="00F36402">
      <w:pPr>
        <w:jc w:val="both"/>
        <w:rPr>
          <w:b/>
          <w:bCs/>
        </w:rPr>
      </w:pPr>
    </w:p>
    <w:p w:rsidR="00F36402" w:rsidRDefault="00F36402">
      <w:pPr>
        <w:jc w:val="center"/>
        <w:rPr>
          <w:b/>
        </w:rPr>
      </w:pPr>
    </w:p>
    <w:p w:rsidR="00F36402" w:rsidRDefault="00F36402">
      <w:pPr>
        <w:jc w:val="center"/>
        <w:rPr>
          <w:b/>
        </w:rPr>
      </w:pPr>
    </w:p>
    <w:p w:rsidR="00F36402" w:rsidRDefault="0027438A">
      <w:pPr>
        <w:jc w:val="center"/>
        <w:rPr>
          <w:b/>
        </w:rPr>
      </w:pPr>
      <w:bookmarkStart w:id="677" w:name="_Toc32237171"/>
      <w:bookmarkStart w:id="678" w:name="_Toc38965214"/>
      <w:r>
        <w:rPr>
          <w:b/>
        </w:rPr>
        <w:t>УВЕДОМЛЕНИЕ</w:t>
      </w:r>
      <w:r>
        <w:rPr>
          <w:b/>
        </w:rPr>
        <w:br/>
        <w:t>об установлении комиссионного вознаграждения</w:t>
      </w:r>
      <w:bookmarkEnd w:id="677"/>
      <w:bookmarkEnd w:id="678"/>
    </w:p>
    <w:p w:rsidR="00F36402" w:rsidRDefault="0027438A">
      <w:pPr>
        <w:jc w:val="center"/>
        <w:rPr>
          <w:b/>
        </w:rPr>
      </w:pPr>
      <w:r>
        <w:rPr>
          <w:b/>
        </w:rPr>
        <w:t>по договору банковского счета № ___ от ________________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г.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_________20__г.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Настоящим ООО КБ «КОЛЬЦО УРАЛА», именуемое в дальнейшем «Банк», уведом</w:t>
      </w:r>
      <w:r>
        <w:rPr>
          <w:sz w:val="22"/>
          <w:szCs w:val="22"/>
        </w:rPr>
        <w:t>ляет ____________________________  ИНН _______________________, именуем__ в дальнейшем «Клиент», об установлении размера комиссионного вознаграждения в соответствии с Условиями проведения расчетов по операциям, совершаемым с использованием платежных карт (</w:t>
      </w:r>
      <w:r>
        <w:rPr>
          <w:sz w:val="22"/>
          <w:szCs w:val="22"/>
        </w:rPr>
        <w:t>эквайринг), являющимися приложением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</w:t>
      </w:r>
      <w:r>
        <w:rPr>
          <w:sz w:val="22"/>
          <w:szCs w:val="22"/>
        </w:rPr>
        <w:t xml:space="preserve">корпоративной» международной платежной карте, счетов платежных агентов, платежных субагентов, поставщиков) по следующим тарифам: </w:t>
      </w:r>
    </w:p>
    <w:p w:rsidR="00F36402" w:rsidRDefault="00F36402">
      <w:pPr>
        <w:tabs>
          <w:tab w:val="left" w:pos="1134"/>
        </w:tabs>
        <w:ind w:left="851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2127"/>
        <w:gridCol w:w="2260"/>
      </w:tblGrid>
      <w:tr w:rsidR="00F36402">
        <w:trPr>
          <w:trHeight w:val="20"/>
        </w:trPr>
        <w:tc>
          <w:tcPr>
            <w:tcW w:w="2653" w:type="pct"/>
            <w:vAlign w:val="center"/>
            <w:hideMark/>
          </w:tcPr>
          <w:p w:rsidR="00F36402" w:rsidRDefault="0027438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Услуга</w:t>
            </w:r>
          </w:p>
        </w:tc>
        <w:tc>
          <w:tcPr>
            <w:tcW w:w="1138" w:type="pct"/>
            <w:vAlign w:val="center"/>
            <w:hideMark/>
          </w:tcPr>
          <w:p w:rsidR="00F36402" w:rsidRDefault="0027438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Тариф</w:t>
            </w:r>
          </w:p>
        </w:tc>
        <w:tc>
          <w:tcPr>
            <w:tcW w:w="1210" w:type="pct"/>
          </w:tcPr>
          <w:p w:rsidR="00F36402" w:rsidRDefault="0027438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Дата начала</w:t>
            </w:r>
          </w:p>
        </w:tc>
      </w:tr>
      <w:tr w:rsidR="00F36402">
        <w:trPr>
          <w:trHeight w:val="20"/>
        </w:trPr>
        <w:tc>
          <w:tcPr>
            <w:tcW w:w="2653" w:type="pct"/>
          </w:tcPr>
          <w:p w:rsidR="00F36402" w:rsidRDefault="0027438A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расчетного счета </w:t>
            </w:r>
          </w:p>
        </w:tc>
        <w:tc>
          <w:tcPr>
            <w:tcW w:w="1138" w:type="pct"/>
          </w:tcPr>
          <w:p w:rsidR="00F36402" w:rsidRDefault="00F3640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0" w:type="pct"/>
          </w:tcPr>
          <w:p w:rsidR="00F36402" w:rsidRDefault="00F36402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36402">
        <w:trPr>
          <w:trHeight w:val="20"/>
        </w:trPr>
        <w:tc>
          <w:tcPr>
            <w:tcW w:w="5000" w:type="pct"/>
            <w:gridSpan w:val="3"/>
          </w:tcPr>
          <w:p w:rsidR="00F36402" w:rsidRDefault="0027438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Проведение расчетов в рамках услуги Эквайринг:</w:t>
            </w:r>
          </w:p>
        </w:tc>
      </w:tr>
      <w:tr w:rsidR="00F36402">
        <w:trPr>
          <w:trHeight w:val="20"/>
        </w:trPr>
        <w:tc>
          <w:tcPr>
            <w:tcW w:w="2653" w:type="pct"/>
          </w:tcPr>
          <w:p w:rsidR="00F36402" w:rsidRDefault="0027438A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использованием </w:t>
            </w:r>
            <w:r>
              <w:rPr>
                <w:sz w:val="22"/>
                <w:szCs w:val="22"/>
              </w:rPr>
              <w:t>платежных карт Банка</w:t>
            </w:r>
          </w:p>
        </w:tc>
        <w:tc>
          <w:tcPr>
            <w:tcW w:w="1138" w:type="pct"/>
          </w:tcPr>
          <w:p w:rsidR="00F36402" w:rsidRDefault="00F3640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0" w:type="pct"/>
          </w:tcPr>
          <w:p w:rsidR="00F36402" w:rsidRDefault="00F36402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36402">
        <w:trPr>
          <w:trHeight w:val="20"/>
        </w:trPr>
        <w:tc>
          <w:tcPr>
            <w:tcW w:w="2653" w:type="pct"/>
          </w:tcPr>
          <w:p w:rsidR="00F36402" w:rsidRDefault="0027438A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использованием платежных карт сторонних банков</w:t>
            </w:r>
          </w:p>
        </w:tc>
        <w:tc>
          <w:tcPr>
            <w:tcW w:w="1138" w:type="pct"/>
          </w:tcPr>
          <w:p w:rsidR="00F36402" w:rsidRDefault="00F3640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0" w:type="pct"/>
          </w:tcPr>
          <w:p w:rsidR="00F36402" w:rsidRDefault="00F36402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F36402" w:rsidRDefault="00F36402">
      <w:pPr>
        <w:ind w:left="851"/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</w:pPr>
      <w:r>
        <w:t>Электронная подпись Банка</w:t>
      </w:r>
    </w:p>
    <w:p w:rsidR="00F36402" w:rsidRDefault="00F36402">
      <w:pPr>
        <w:jc w:val="both"/>
        <w:rPr>
          <w:b/>
          <w:bCs/>
        </w:rPr>
      </w:pPr>
    </w:p>
    <w:p w:rsidR="00F36402" w:rsidRDefault="00F36402">
      <w:pPr>
        <w:jc w:val="both"/>
        <w:rPr>
          <w:b/>
          <w:bCs/>
        </w:rPr>
      </w:pPr>
    </w:p>
    <w:p w:rsidR="00F36402" w:rsidRDefault="00F36402">
      <w:pPr>
        <w:jc w:val="both"/>
        <w:rPr>
          <w:b/>
          <w:bCs/>
        </w:rPr>
      </w:pPr>
    </w:p>
    <w:p w:rsidR="00F36402" w:rsidRDefault="00F36402">
      <w:pPr>
        <w:jc w:val="both"/>
        <w:rPr>
          <w:b/>
          <w:bCs/>
        </w:rPr>
      </w:pPr>
    </w:p>
    <w:p w:rsidR="00F36402" w:rsidRDefault="00F36402">
      <w:pPr>
        <w:jc w:val="both"/>
        <w:rPr>
          <w:b/>
          <w:bCs/>
        </w:rPr>
      </w:pPr>
    </w:p>
    <w:p w:rsidR="00F36402" w:rsidRDefault="0027438A">
      <w:pPr>
        <w:ind w:firstLine="5387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36402" w:rsidRDefault="0027438A">
      <w:pPr>
        <w:ind w:firstLine="5387"/>
        <w:rPr>
          <w:b/>
          <w:sz w:val="22"/>
          <w:szCs w:val="22"/>
        </w:rPr>
      </w:pPr>
      <w:bookmarkStart w:id="679" w:name="_Toc32237172"/>
      <w:bookmarkStart w:id="680" w:name="_Toc38965215"/>
      <w:r>
        <w:rPr>
          <w:b/>
          <w:sz w:val="22"/>
          <w:szCs w:val="22"/>
        </w:rPr>
        <w:lastRenderedPageBreak/>
        <w:t>Приложение № 4.2</w:t>
      </w:r>
      <w:bookmarkEnd w:id="679"/>
      <w:bookmarkEnd w:id="680"/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расчетных счетов в российских рублях, в иностранной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расчетов по «корпоративной»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международной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ind w:firstLine="5387"/>
        <w:rPr>
          <w:sz w:val="16"/>
          <w:szCs w:val="16"/>
        </w:rPr>
      </w:pPr>
    </w:p>
    <w:p w:rsidR="00F36402" w:rsidRDefault="00F36402">
      <w:pPr>
        <w:ind w:firstLine="5387"/>
        <w:rPr>
          <w:sz w:val="22"/>
          <w:szCs w:val="22"/>
        </w:rPr>
      </w:pPr>
    </w:p>
    <w:p w:rsidR="00F36402" w:rsidRDefault="0027438A">
      <w:pPr>
        <w:jc w:val="center"/>
        <w:rPr>
          <w:b/>
        </w:rPr>
      </w:pPr>
      <w:bookmarkStart w:id="681" w:name="_Toc32237173"/>
      <w:bookmarkStart w:id="682" w:name="_Toc38965216"/>
      <w:r>
        <w:rPr>
          <w:b/>
        </w:rPr>
        <w:t>Акт приема-передачи матери</w:t>
      </w:r>
      <w:r>
        <w:rPr>
          <w:b/>
        </w:rPr>
        <w:t>альных ценностей</w:t>
      </w:r>
      <w:bookmarkEnd w:id="681"/>
      <w:bookmarkEnd w:id="682"/>
    </w:p>
    <w:p w:rsidR="00F36402" w:rsidRDefault="0027438A">
      <w:pPr>
        <w:jc w:val="center"/>
        <w:rPr>
          <w:b/>
        </w:rPr>
      </w:pPr>
      <w:r>
        <w:rPr>
          <w:b/>
        </w:rPr>
        <w:t>к договору банковского счета № _____ от __________</w:t>
      </w:r>
    </w:p>
    <w:p w:rsidR="00F36402" w:rsidRDefault="00F36402">
      <w:pPr>
        <w:jc w:val="center"/>
        <w:rPr>
          <w:b/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Коммерческий Банк «КОЛЬЦО УРАЛА» Общество с ограниченной ответственностью</w:t>
      </w:r>
      <w:r>
        <w:rPr>
          <w:sz w:val="22"/>
          <w:szCs w:val="22"/>
        </w:rPr>
        <w:t xml:space="preserve">, именуемое в дальнейшем «Банк», в лице ________________________________________, действующего на основании </w:t>
      </w:r>
      <w:r>
        <w:rPr>
          <w:sz w:val="22"/>
          <w:szCs w:val="22"/>
        </w:rPr>
        <w:t>___________________, с одной стороны, и _______________________________________, именуемое в дальнейшем «Клиент», в лице __________________________, действующего на основании ______________, с другой стороны, составили настоящий акт о нижеследующем: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</w:t>
      </w:r>
      <w:r>
        <w:rPr>
          <w:sz w:val="22"/>
          <w:szCs w:val="22"/>
        </w:rPr>
        <w:t>ветствии с договором банковского счета от «_____» _________________ _____ г.  №___________Банк передает, а Клиент принимает следующие материальные ценности: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76"/>
        <w:gridCol w:w="1173"/>
        <w:gridCol w:w="1239"/>
        <w:gridCol w:w="1662"/>
        <w:gridCol w:w="1212"/>
        <w:gridCol w:w="1125"/>
        <w:gridCol w:w="1465"/>
      </w:tblGrid>
      <w:tr w:rsidR="00F36402">
        <w:tc>
          <w:tcPr>
            <w:tcW w:w="503" w:type="dxa"/>
            <w:vMerge w:val="restart"/>
            <w:shd w:val="clear" w:color="auto" w:fill="auto"/>
          </w:tcPr>
          <w:p w:rsidR="00F36402" w:rsidRDefault="0027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99" w:type="dxa"/>
            <w:gridSpan w:val="3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оборудования</w:t>
            </w:r>
          </w:p>
        </w:tc>
        <w:tc>
          <w:tcPr>
            <w:tcW w:w="5368" w:type="dxa"/>
            <w:gridSpan w:val="4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установки оборудования</w:t>
            </w:r>
          </w:p>
        </w:tc>
      </w:tr>
      <w:tr w:rsidR="00F36402">
        <w:tc>
          <w:tcPr>
            <w:tcW w:w="503" w:type="dxa"/>
            <w:vMerge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272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1311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торгово-сервисной точки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торгово-сервисной точки</w:t>
            </w:r>
          </w:p>
        </w:tc>
        <w:tc>
          <w:tcPr>
            <w:tcW w:w="1194" w:type="dxa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(код категории ТСТ)*</w:t>
            </w:r>
          </w:p>
        </w:tc>
        <w:tc>
          <w:tcPr>
            <w:tcW w:w="869" w:type="dxa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МСС</w:t>
            </w:r>
          </w:p>
        </w:tc>
      </w:tr>
      <w:tr w:rsidR="00F36402">
        <w:tc>
          <w:tcPr>
            <w:tcW w:w="503" w:type="dxa"/>
            <w:shd w:val="clear" w:color="auto" w:fill="auto"/>
          </w:tcPr>
          <w:p w:rsidR="00F36402" w:rsidRDefault="0027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</w:tr>
      <w:tr w:rsidR="00F36402">
        <w:tc>
          <w:tcPr>
            <w:tcW w:w="503" w:type="dxa"/>
            <w:shd w:val="clear" w:color="auto" w:fill="auto"/>
          </w:tcPr>
          <w:p w:rsidR="00F36402" w:rsidRDefault="0027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</w:tr>
      <w:tr w:rsidR="00F36402">
        <w:tc>
          <w:tcPr>
            <w:tcW w:w="503" w:type="dxa"/>
            <w:shd w:val="clear" w:color="auto" w:fill="auto"/>
          </w:tcPr>
          <w:p w:rsidR="00F36402" w:rsidRDefault="0027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</w:tr>
    </w:tbl>
    <w:p w:rsidR="00F36402" w:rsidRDefault="0027438A">
      <w:pPr>
        <w:ind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МСС (наименование, код категории ТСТ) указан на дату установки оборудования.</w:t>
      </w:r>
    </w:p>
    <w:p w:rsidR="00F36402" w:rsidRDefault="00F36402">
      <w:pPr>
        <w:ind w:firstLine="426"/>
        <w:jc w:val="both"/>
        <w:rPr>
          <w:i/>
          <w:sz w:val="20"/>
          <w:szCs w:val="20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Оборудование передано Клиенту в надлежащем состоянии 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Замечания по комплектации или по внешнему виду оборудования: 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Проведено обучение сотрудников Клиента правилам обслужив</w:t>
      </w:r>
      <w:r>
        <w:rPr>
          <w:sz w:val="22"/>
          <w:szCs w:val="22"/>
        </w:rPr>
        <w:t>ания платежных карт с использованием торгового терминала Банка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Проведено ознакомление сотрудников Клиента с инструкциями: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«Инструкция для предприятий о мерах безопасности при предоставлении обслуживания по платежным картам»;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«Инструкция по проведению</w:t>
      </w:r>
      <w:r>
        <w:rPr>
          <w:sz w:val="22"/>
          <w:szCs w:val="22"/>
        </w:rPr>
        <w:t xml:space="preserve"> операций по платежным картам с использованием терминала в торгово-сервисном предприятии»</w:t>
      </w:r>
    </w:p>
    <w:p w:rsidR="00F36402" w:rsidRDefault="00F36402">
      <w:pPr>
        <w:ind w:firstLine="709"/>
        <w:jc w:val="both"/>
        <w:rPr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Вышеуказанные инструкции переданы Клиенту.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1063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F36402">
        <w:trPr>
          <w:trHeight w:val="20"/>
        </w:trPr>
        <w:tc>
          <w:tcPr>
            <w:tcW w:w="5671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_____________________/____________/</w:t>
            </w:r>
          </w:p>
        </w:tc>
        <w:tc>
          <w:tcPr>
            <w:tcW w:w="4961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_____________________/____________/</w:t>
            </w:r>
          </w:p>
        </w:tc>
      </w:tr>
    </w:tbl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М.П. </w:t>
      </w:r>
      <w:r>
        <w:rPr>
          <w:i/>
          <w:sz w:val="20"/>
          <w:szCs w:val="20"/>
        </w:rPr>
        <w:t>(при наличии)</w:t>
      </w:r>
    </w:p>
    <w:p w:rsidR="00F36402" w:rsidRDefault="00F36402">
      <w:pPr>
        <w:ind w:firstLine="5103"/>
        <w:outlineLvl w:val="0"/>
        <w:rPr>
          <w:b/>
          <w:bCs/>
          <w:sz w:val="22"/>
          <w:szCs w:val="22"/>
        </w:rPr>
      </w:pPr>
    </w:p>
    <w:p w:rsidR="00F36402" w:rsidRDefault="00F36402">
      <w:pPr>
        <w:jc w:val="both"/>
        <w:rPr>
          <w:i/>
          <w:sz w:val="20"/>
          <w:szCs w:val="20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МСС соответствует виду деятельности ТСТ:            </w:t>
      </w:r>
    </w:p>
    <w:p w:rsidR="00F36402" w:rsidRDefault="0027438A">
      <w:pPr>
        <w:keepLines/>
        <w:ind w:hanging="108"/>
        <w:rPr>
          <w:sz w:val="22"/>
          <w:szCs w:val="16"/>
        </w:rPr>
      </w:pPr>
      <w:r>
        <w:rPr>
          <w:sz w:val="22"/>
          <w:szCs w:val="16"/>
        </w:rPr>
        <w:t xml:space="preserve">  </w:t>
      </w:r>
    </w:p>
    <w:p w:rsidR="00F36402" w:rsidRDefault="0027438A">
      <w:pPr>
        <w:keepLines/>
        <w:ind w:hanging="108"/>
        <w:rPr>
          <w:sz w:val="22"/>
          <w:szCs w:val="16"/>
        </w:rPr>
      </w:pPr>
      <w:r>
        <w:rPr>
          <w:sz w:val="22"/>
          <w:szCs w:val="16"/>
        </w:rPr>
        <w:t>______________________          ____________________________          __________________________</w:t>
      </w:r>
    </w:p>
    <w:p w:rsidR="00F36402" w:rsidRDefault="0027438A">
      <w:pPr>
        <w:keepLines/>
        <w:ind w:hanging="108"/>
        <w:rPr>
          <w:sz w:val="18"/>
          <w:szCs w:val="18"/>
        </w:rPr>
      </w:pPr>
      <w:r>
        <w:rPr>
          <w:sz w:val="18"/>
          <w:szCs w:val="18"/>
        </w:rPr>
        <w:t xml:space="preserve">  Должность сотрудника Банка                                           (ФИО)           </w:t>
      </w:r>
      <w:r>
        <w:rPr>
          <w:sz w:val="18"/>
          <w:szCs w:val="18"/>
        </w:rPr>
        <w:t xml:space="preserve">                                                 (подпись)</w:t>
      </w:r>
    </w:p>
    <w:p w:rsidR="00F36402" w:rsidRDefault="00F3640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16"/>
        </w:rPr>
      </w:pPr>
    </w:p>
    <w:p w:rsidR="00F36402" w:rsidRDefault="00F36402">
      <w:pPr>
        <w:jc w:val="both"/>
        <w:rPr>
          <w:b/>
          <w:bCs/>
          <w:sz w:val="22"/>
          <w:szCs w:val="22"/>
        </w:rPr>
      </w:pPr>
    </w:p>
    <w:p w:rsidR="00F36402" w:rsidRDefault="0027438A">
      <w:pPr>
        <w:ind w:firstLine="5387"/>
        <w:jc w:val="both"/>
        <w:rPr>
          <w:b/>
        </w:rPr>
      </w:pPr>
      <w:bookmarkStart w:id="683" w:name="_Toc23233081"/>
      <w:r>
        <w:br w:type="page"/>
      </w:r>
      <w:bookmarkStart w:id="684" w:name="_Toc32237174"/>
      <w:bookmarkStart w:id="685" w:name="_Toc38965217"/>
      <w:r>
        <w:rPr>
          <w:b/>
        </w:rPr>
        <w:lastRenderedPageBreak/>
        <w:t>Приложение № 4.3</w:t>
      </w:r>
      <w:bookmarkEnd w:id="684"/>
      <w:bookmarkEnd w:id="685"/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расчетных счетов в российских рублях, в иностранной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валюте (доллары С</w:t>
      </w:r>
      <w:r>
        <w:rPr>
          <w:sz w:val="16"/>
          <w:szCs w:val="16"/>
        </w:rPr>
        <w:t>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расчетов по «корпоративной»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международной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jc w:val="center"/>
        <w:rPr>
          <w:b/>
        </w:rPr>
      </w:pPr>
    </w:p>
    <w:p w:rsidR="00F36402" w:rsidRDefault="00F36402">
      <w:pPr>
        <w:jc w:val="center"/>
        <w:rPr>
          <w:b/>
        </w:rPr>
      </w:pPr>
    </w:p>
    <w:p w:rsidR="00F36402" w:rsidRDefault="0027438A">
      <w:pPr>
        <w:jc w:val="center"/>
        <w:rPr>
          <w:b/>
        </w:rPr>
      </w:pPr>
      <w:bookmarkStart w:id="686" w:name="_Toc32237175"/>
      <w:bookmarkStart w:id="687" w:name="_Toc38965218"/>
      <w:r>
        <w:rPr>
          <w:b/>
        </w:rPr>
        <w:t>Соглашение о совместном использовании оборудования</w:t>
      </w:r>
      <w:bookmarkEnd w:id="686"/>
      <w:bookmarkEnd w:id="687"/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Коммерческий Банк «КОЛЬЦО УРАЛА» Общество с</w:t>
      </w:r>
      <w:r>
        <w:rPr>
          <w:b/>
          <w:sz w:val="22"/>
          <w:szCs w:val="22"/>
        </w:rPr>
        <w:t xml:space="preserve"> ограниченной ответственностью</w:t>
      </w:r>
      <w:r>
        <w:rPr>
          <w:sz w:val="22"/>
          <w:szCs w:val="22"/>
        </w:rPr>
        <w:t>, именуемое в дальнейшем «Банк», в лице__________________, действующего на основании ________________, с одной стороны, и_________________, именуемый в дальнейшем «Клиент 1» в лице____________________, действующего на основани</w:t>
      </w:r>
      <w:r>
        <w:rPr>
          <w:sz w:val="22"/>
          <w:szCs w:val="22"/>
        </w:rPr>
        <w:t>и______________, и_________________, именуемый в дальнейшем «Клиент 2» в лице __________________, действующего на основании ______________, именуемые совместно в дальнейшем «Клиенты» составили настоящее соглашение о нижеследующем:</w:t>
      </w:r>
    </w:p>
    <w:p w:rsidR="00F36402" w:rsidRDefault="00F36402">
      <w:pPr>
        <w:ind w:firstLine="709"/>
        <w:jc w:val="both"/>
        <w:rPr>
          <w:sz w:val="22"/>
          <w:szCs w:val="22"/>
        </w:rPr>
      </w:pPr>
    </w:p>
    <w:p w:rsidR="00F36402" w:rsidRDefault="0027438A">
      <w:pPr>
        <w:pStyle w:val="aff1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договор</w:t>
      </w:r>
      <w:r>
        <w:rPr>
          <w:sz w:val="22"/>
          <w:szCs w:val="22"/>
        </w:rPr>
        <w:t>ами банковского счета от «__» __._____ г.  №___________ и от «__» __. _____ г.  №__________ Банк передает, а Клиенты принимают следующее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880"/>
        <w:gridCol w:w="1106"/>
        <w:gridCol w:w="1193"/>
        <w:gridCol w:w="1290"/>
        <w:gridCol w:w="992"/>
        <w:gridCol w:w="709"/>
        <w:gridCol w:w="1559"/>
        <w:gridCol w:w="1128"/>
      </w:tblGrid>
      <w:tr w:rsidR="00F36402">
        <w:tc>
          <w:tcPr>
            <w:tcW w:w="488" w:type="dxa"/>
            <w:vMerge w:val="restart"/>
            <w:shd w:val="clear" w:color="auto" w:fill="auto"/>
          </w:tcPr>
          <w:p w:rsidR="00F36402" w:rsidRDefault="0027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79" w:type="dxa"/>
            <w:gridSpan w:val="3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оборудования</w:t>
            </w:r>
          </w:p>
        </w:tc>
        <w:tc>
          <w:tcPr>
            <w:tcW w:w="5678" w:type="dxa"/>
            <w:gridSpan w:val="5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установки оборудования</w:t>
            </w:r>
          </w:p>
        </w:tc>
      </w:tr>
      <w:tr w:rsidR="00F36402">
        <w:tc>
          <w:tcPr>
            <w:tcW w:w="488" w:type="dxa"/>
            <w:vMerge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106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1193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ТСТ</w:t>
            </w:r>
          </w:p>
        </w:tc>
        <w:tc>
          <w:tcPr>
            <w:tcW w:w="709" w:type="dxa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МСС*</w:t>
            </w:r>
          </w:p>
        </w:tc>
        <w:tc>
          <w:tcPr>
            <w:tcW w:w="1559" w:type="dxa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МСС</w:t>
            </w:r>
          </w:p>
        </w:tc>
        <w:tc>
          <w:tcPr>
            <w:tcW w:w="1128" w:type="dxa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Стороны</w:t>
            </w:r>
          </w:p>
        </w:tc>
      </w:tr>
      <w:tr w:rsidR="00F36402">
        <w:tc>
          <w:tcPr>
            <w:tcW w:w="488" w:type="dxa"/>
            <w:vMerge w:val="restar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36402" w:rsidRDefault="0027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 1</w:t>
            </w:r>
          </w:p>
        </w:tc>
      </w:tr>
      <w:tr w:rsidR="00F36402">
        <w:tc>
          <w:tcPr>
            <w:tcW w:w="488" w:type="dxa"/>
            <w:vMerge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36402" w:rsidRDefault="0027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 2</w:t>
            </w:r>
          </w:p>
        </w:tc>
      </w:tr>
    </w:tbl>
    <w:p w:rsidR="00F36402" w:rsidRDefault="0027438A">
      <w:pPr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МСС (наименование, код категории ТСТ) указан на дату установки оборудования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, далее именуемое – Оборудование.</w:t>
      </w:r>
    </w:p>
    <w:p w:rsidR="00F36402" w:rsidRDefault="0027438A">
      <w:pPr>
        <w:pStyle w:val="aff1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Клиенты договорились о совместном использовании </w:t>
      </w:r>
      <w:r>
        <w:rPr>
          <w:sz w:val="22"/>
          <w:szCs w:val="22"/>
        </w:rPr>
        <w:t>Оборудования для осуществления своей деятельности с учетом интересов каждого из Клиентов на условиях солидарной материальной ответственности.</w:t>
      </w:r>
    </w:p>
    <w:p w:rsidR="00F36402" w:rsidRDefault="00F36402">
      <w:pPr>
        <w:pStyle w:val="aff1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F36402" w:rsidRDefault="0027438A">
      <w:pPr>
        <w:pStyle w:val="aff1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Подписанием настоящего соглашения Клиенты свидетельствуют, что Оборудование передано в надлежащем состоянии, </w:t>
      </w:r>
      <w:r>
        <w:rPr>
          <w:sz w:val="22"/>
          <w:szCs w:val="22"/>
        </w:rPr>
        <w:t>замечания по комплектации или по внешнему виду Оборудования: _______________________________________________________________________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pStyle w:val="aff1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Клиенты подтверждают, что с их сотрудниками было проведено:</w:t>
      </w:r>
    </w:p>
    <w:p w:rsidR="00F36402" w:rsidRDefault="0027438A">
      <w:pPr>
        <w:pStyle w:val="aff1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обучение правилам обслуживания платежных карт с использовани</w:t>
      </w:r>
      <w:r>
        <w:rPr>
          <w:sz w:val="22"/>
          <w:szCs w:val="22"/>
        </w:rPr>
        <w:t>ем Оборудования Банка;</w:t>
      </w:r>
    </w:p>
    <w:p w:rsidR="00F36402" w:rsidRDefault="0027438A">
      <w:pPr>
        <w:pStyle w:val="aff1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ознакомление с «Инструкцией для предприятий о мерах безопасности при предоставлении обслуживания по платежным картам» и «Инструкцией по проведению операций по платежным картам с использованием терминала в торгово-сервисном предприя</w:t>
      </w:r>
      <w:r>
        <w:rPr>
          <w:sz w:val="22"/>
          <w:szCs w:val="22"/>
        </w:rPr>
        <w:t>тии».</w:t>
      </w:r>
    </w:p>
    <w:p w:rsidR="00F36402" w:rsidRDefault="00F36402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36402" w:rsidRDefault="0027438A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Вышеуказанные инструкции переданы Клиентам.</w:t>
      </w:r>
    </w:p>
    <w:p w:rsidR="00F36402" w:rsidRDefault="00F36402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36402" w:rsidRDefault="0027438A">
      <w:pPr>
        <w:pStyle w:val="aff1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Каждый из Клиентов имеет право в одностороннем порядке расторгнуть настоящее Соглашение в соответствии с Условиями проведения расчетов по операциям, совершаемым с использованием платежных карт (эквайринг)</w:t>
      </w:r>
      <w:r>
        <w:rPr>
          <w:sz w:val="22"/>
          <w:szCs w:val="22"/>
        </w:rPr>
        <w:t>. При этом Соглашение считается расторгнутым с даты подписания акта приема-передачи материальных ценностей Банком и Клиентом, который не отказывался от использования Оборудования.</w:t>
      </w:r>
    </w:p>
    <w:p w:rsidR="00F36402" w:rsidRDefault="00F36402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36402" w:rsidRDefault="0027438A">
      <w:pPr>
        <w:pStyle w:val="aff1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Во всем остальном, что прямо не предусмотрено настоящим Соглашением, Клиент</w:t>
      </w:r>
      <w:r>
        <w:rPr>
          <w:sz w:val="22"/>
          <w:szCs w:val="22"/>
        </w:rPr>
        <w:t>ы руководствуются «Правилами заключения, исполнения и расторжения договора банковского счёта в ООО КБ «КОЛЬЦО УРАЛА» (</w:t>
      </w:r>
      <w:r>
        <w:rPr>
          <w:sz w:val="22"/>
          <w:szCs w:val="22"/>
          <w:lang w:eastAsia="en-US"/>
        </w:rPr>
        <w:t>(для расчётных счетов в российских рублях, в иностранной валюте (доллары США, евро, иены, юани), счетов для расчётов по «корпоративной» ме</w:t>
      </w:r>
      <w:r>
        <w:rPr>
          <w:sz w:val="22"/>
          <w:szCs w:val="22"/>
          <w:lang w:eastAsia="en-US"/>
        </w:rPr>
        <w:t xml:space="preserve">ждународной </w:t>
      </w:r>
      <w:r>
        <w:rPr>
          <w:sz w:val="22"/>
          <w:szCs w:val="22"/>
          <w:lang w:eastAsia="en-US"/>
        </w:rPr>
        <w:lastRenderedPageBreak/>
        <w:t>платежной карте, счетов платежных агентов, платежных субагентов, поставщиков)» в действующей редакции.</w:t>
      </w:r>
    </w:p>
    <w:p w:rsidR="00F36402" w:rsidRDefault="00F36402">
      <w:pPr>
        <w:tabs>
          <w:tab w:val="left" w:pos="993"/>
        </w:tabs>
        <w:ind w:left="709"/>
        <w:jc w:val="both"/>
        <w:rPr>
          <w:sz w:val="22"/>
          <w:szCs w:val="22"/>
          <w:lang w:eastAsia="en-US"/>
        </w:rPr>
      </w:pPr>
    </w:p>
    <w:p w:rsidR="00F36402" w:rsidRDefault="0027438A">
      <w:pPr>
        <w:pStyle w:val="aff1"/>
        <w:numPr>
          <w:ilvl w:val="0"/>
          <w:numId w:val="51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Настоящее Соглашение составлено в трех идентичных экземплярах, по одному для каждой из Клиентов и действует с момента его подписания Клиента</w:t>
      </w:r>
      <w:r>
        <w:rPr>
          <w:sz w:val="22"/>
          <w:szCs w:val="22"/>
          <w:lang w:eastAsia="en-US"/>
        </w:rPr>
        <w:t>ми.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1063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F36402">
        <w:trPr>
          <w:trHeight w:val="20"/>
        </w:trPr>
        <w:tc>
          <w:tcPr>
            <w:tcW w:w="5671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_____________________/______________/</w:t>
            </w:r>
          </w:p>
        </w:tc>
        <w:tc>
          <w:tcPr>
            <w:tcW w:w="4961" w:type="dxa"/>
          </w:tcPr>
          <w:p w:rsidR="00F36402" w:rsidRDefault="0027438A">
            <w:pPr>
              <w:ind w:left="499" w:hanging="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 1:</w:t>
            </w:r>
          </w:p>
          <w:p w:rsidR="00F36402" w:rsidRDefault="00F36402">
            <w:pPr>
              <w:ind w:left="499" w:hanging="392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 w:hanging="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_____________________/______________/</w:t>
            </w:r>
          </w:p>
        </w:tc>
      </w:tr>
    </w:tbl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                                                              М.П. </w:t>
      </w:r>
      <w:r>
        <w:rPr>
          <w:i/>
          <w:sz w:val="20"/>
          <w:szCs w:val="20"/>
        </w:rPr>
        <w:t>(при наличии)</w:t>
      </w:r>
    </w:p>
    <w:p w:rsidR="00F36402" w:rsidRDefault="00F36402">
      <w:pPr>
        <w:jc w:val="center"/>
        <w:rPr>
          <w:sz w:val="22"/>
          <w:szCs w:val="22"/>
        </w:rPr>
      </w:pP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Клиент 2:</w:t>
      </w:r>
    </w:p>
    <w:p w:rsidR="00F36402" w:rsidRDefault="00F36402">
      <w:pPr>
        <w:ind w:firstLine="5387"/>
        <w:jc w:val="center"/>
        <w:rPr>
          <w:sz w:val="22"/>
          <w:szCs w:val="22"/>
        </w:rPr>
      </w:pPr>
    </w:p>
    <w:p w:rsidR="00F36402" w:rsidRDefault="0027438A">
      <w:pPr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_____________________/_____________/</w:t>
      </w:r>
    </w:p>
    <w:p w:rsidR="00F36402" w:rsidRDefault="0027438A">
      <w:pPr>
        <w:ind w:firstLine="5387"/>
        <w:jc w:val="center"/>
        <w:rPr>
          <w:i/>
          <w:sz w:val="20"/>
          <w:szCs w:val="20"/>
        </w:rPr>
      </w:pPr>
      <w:r>
        <w:rPr>
          <w:sz w:val="22"/>
          <w:szCs w:val="22"/>
        </w:rPr>
        <w:t xml:space="preserve">М.П. </w:t>
      </w:r>
      <w:r>
        <w:rPr>
          <w:i/>
          <w:sz w:val="20"/>
          <w:szCs w:val="20"/>
        </w:rPr>
        <w:t>(при наличии)</w:t>
      </w:r>
    </w:p>
    <w:p w:rsidR="00F36402" w:rsidRDefault="00F36402">
      <w:pPr>
        <w:ind w:firstLine="5387"/>
        <w:outlineLvl w:val="0"/>
        <w:rPr>
          <w:i/>
          <w:sz w:val="20"/>
          <w:szCs w:val="20"/>
        </w:rPr>
      </w:pPr>
    </w:p>
    <w:p w:rsidR="00F36402" w:rsidRDefault="00F36402">
      <w:pPr>
        <w:ind w:firstLine="5387"/>
        <w:outlineLvl w:val="0"/>
        <w:rPr>
          <w:i/>
          <w:sz w:val="20"/>
          <w:szCs w:val="20"/>
        </w:rPr>
      </w:pPr>
    </w:p>
    <w:p w:rsidR="00F36402" w:rsidRDefault="00F36402">
      <w:pPr>
        <w:ind w:firstLine="5387"/>
        <w:outlineLvl w:val="0"/>
        <w:rPr>
          <w:i/>
          <w:sz w:val="20"/>
          <w:szCs w:val="20"/>
        </w:rPr>
      </w:pPr>
    </w:p>
    <w:p w:rsidR="00F36402" w:rsidRDefault="00F36402">
      <w:pPr>
        <w:ind w:firstLine="5387"/>
        <w:outlineLvl w:val="0"/>
        <w:rPr>
          <w:i/>
          <w:sz w:val="20"/>
          <w:szCs w:val="20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МСС соответствует виду деятельности ТСТ:            </w:t>
      </w:r>
    </w:p>
    <w:p w:rsidR="00F36402" w:rsidRDefault="0027438A">
      <w:pPr>
        <w:keepLines/>
        <w:ind w:hanging="108"/>
        <w:rPr>
          <w:sz w:val="22"/>
          <w:szCs w:val="16"/>
        </w:rPr>
      </w:pPr>
      <w:r>
        <w:rPr>
          <w:sz w:val="22"/>
          <w:szCs w:val="16"/>
        </w:rPr>
        <w:t xml:space="preserve">  </w:t>
      </w:r>
    </w:p>
    <w:p w:rsidR="00F36402" w:rsidRDefault="0027438A">
      <w:pPr>
        <w:keepLines/>
        <w:ind w:hanging="108"/>
        <w:rPr>
          <w:sz w:val="22"/>
          <w:szCs w:val="16"/>
        </w:rPr>
      </w:pPr>
      <w:r>
        <w:rPr>
          <w:sz w:val="22"/>
          <w:szCs w:val="16"/>
        </w:rPr>
        <w:t>______________________          ____________________________          __________________________</w:t>
      </w:r>
    </w:p>
    <w:p w:rsidR="00F36402" w:rsidRDefault="0027438A">
      <w:pPr>
        <w:keepLines/>
        <w:ind w:hanging="108"/>
        <w:rPr>
          <w:sz w:val="18"/>
          <w:szCs w:val="18"/>
        </w:rPr>
      </w:pPr>
      <w:r>
        <w:rPr>
          <w:sz w:val="18"/>
          <w:szCs w:val="18"/>
        </w:rPr>
        <w:t xml:space="preserve">  Должность сотрудника Банка                                           (ФИО)                                                            (подпись)</w:t>
      </w:r>
    </w:p>
    <w:p w:rsidR="00F36402" w:rsidRDefault="00F3640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16"/>
        </w:rPr>
      </w:pPr>
    </w:p>
    <w:p w:rsidR="00F36402" w:rsidRDefault="0027438A">
      <w:pPr>
        <w:outlineLvl w:val="0"/>
        <w:rPr>
          <w:b/>
          <w:bCs/>
          <w:sz w:val="22"/>
          <w:szCs w:val="22"/>
        </w:rPr>
      </w:pPr>
      <w:r>
        <w:rPr>
          <w:i/>
          <w:sz w:val="20"/>
          <w:szCs w:val="20"/>
        </w:rPr>
        <w:br w:type="page"/>
      </w: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bookmarkStart w:id="688" w:name="_Toc32237176"/>
      <w:bookmarkStart w:id="689" w:name="_Toc38965219"/>
      <w:r>
        <w:rPr>
          <w:b/>
          <w:sz w:val="22"/>
          <w:szCs w:val="22"/>
        </w:rPr>
        <w:lastRenderedPageBreak/>
        <w:t>Приложение № 4.4</w:t>
      </w:r>
      <w:bookmarkEnd w:id="688"/>
      <w:bookmarkEnd w:id="689"/>
    </w:p>
    <w:p w:rsidR="00F36402" w:rsidRDefault="0027438A">
      <w:pPr>
        <w:ind w:firstLine="5387"/>
        <w:rPr>
          <w:sz w:val="22"/>
          <w:szCs w:val="22"/>
        </w:rPr>
      </w:pPr>
      <w:bookmarkStart w:id="690" w:name="_Toc32237177"/>
      <w:bookmarkStart w:id="691" w:name="_Toc38965220"/>
      <w:r>
        <w:rPr>
          <w:sz w:val="22"/>
          <w:szCs w:val="22"/>
        </w:rPr>
        <w:t>к Правилам заключения, исполнения и</w:t>
      </w:r>
      <w:bookmarkEnd w:id="690"/>
      <w:bookmarkEnd w:id="691"/>
      <w:r>
        <w:rPr>
          <w:sz w:val="22"/>
          <w:szCs w:val="22"/>
        </w:rPr>
        <w:t xml:space="preserve"> </w:t>
      </w:r>
      <w:bookmarkStart w:id="692" w:name="_Toc32237178"/>
      <w:bookmarkStart w:id="693" w:name="_Toc38965221"/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расторжения договора банковского счета</w:t>
      </w:r>
      <w:bookmarkEnd w:id="692"/>
      <w:bookmarkEnd w:id="693"/>
      <w:r>
        <w:rPr>
          <w:sz w:val="22"/>
          <w:szCs w:val="22"/>
        </w:rPr>
        <w:t xml:space="preserve"> </w:t>
      </w:r>
      <w:bookmarkStart w:id="694" w:name="_Toc32237179"/>
      <w:bookmarkStart w:id="695" w:name="_Toc38965222"/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>в ООО КБ «КОЛ</w:t>
      </w:r>
      <w:r>
        <w:rPr>
          <w:sz w:val="22"/>
          <w:szCs w:val="22"/>
        </w:rPr>
        <w:t>ЬЦО УРАЛА»</w:t>
      </w:r>
      <w:r>
        <w:t xml:space="preserve"> </w:t>
      </w:r>
      <w:r>
        <w:rPr>
          <w:sz w:val="16"/>
          <w:szCs w:val="16"/>
        </w:rPr>
        <w:t>(для</w:t>
      </w:r>
      <w:bookmarkEnd w:id="694"/>
      <w:bookmarkEnd w:id="695"/>
      <w:r>
        <w:rPr>
          <w:sz w:val="16"/>
          <w:szCs w:val="16"/>
        </w:rPr>
        <w:t xml:space="preserve"> </w:t>
      </w:r>
      <w:bookmarkStart w:id="696" w:name="_Toc32237180"/>
      <w:bookmarkStart w:id="697" w:name="_Toc38965223"/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расчетных счетов в российских рублях, в иностранной</w:t>
      </w:r>
      <w:bookmarkEnd w:id="696"/>
      <w:bookmarkEnd w:id="697"/>
      <w:r>
        <w:rPr>
          <w:sz w:val="16"/>
          <w:szCs w:val="16"/>
        </w:rPr>
        <w:t xml:space="preserve"> </w:t>
      </w:r>
      <w:bookmarkStart w:id="698" w:name="_Toc32237181"/>
      <w:bookmarkStart w:id="699" w:name="_Toc38965224"/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иены, юани), счетов для</w:t>
      </w:r>
      <w:bookmarkEnd w:id="698"/>
      <w:bookmarkEnd w:id="699"/>
      <w:r>
        <w:rPr>
          <w:sz w:val="16"/>
          <w:szCs w:val="16"/>
        </w:rPr>
        <w:t xml:space="preserve"> </w:t>
      </w:r>
      <w:bookmarkStart w:id="700" w:name="_Toc32237182"/>
      <w:bookmarkStart w:id="701" w:name="_Toc38965225"/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расчетов по «корпоративной» международной платежной</w:t>
      </w:r>
      <w:bookmarkEnd w:id="700"/>
      <w:bookmarkEnd w:id="701"/>
      <w:r>
        <w:rPr>
          <w:sz w:val="16"/>
          <w:szCs w:val="16"/>
        </w:rPr>
        <w:t xml:space="preserve"> </w:t>
      </w:r>
      <w:bookmarkStart w:id="702" w:name="_Toc32237183"/>
      <w:bookmarkStart w:id="703" w:name="_Toc38965226"/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карте, счетов платежных агентов, платежных субагентов,</w:t>
      </w:r>
      <w:bookmarkEnd w:id="702"/>
      <w:bookmarkEnd w:id="703"/>
      <w:r>
        <w:rPr>
          <w:sz w:val="16"/>
          <w:szCs w:val="16"/>
        </w:rPr>
        <w:t xml:space="preserve"> </w:t>
      </w:r>
      <w:bookmarkStart w:id="704" w:name="_Toc32237184"/>
      <w:bookmarkStart w:id="705" w:name="_Toc38965227"/>
    </w:p>
    <w:p w:rsidR="00F36402" w:rsidRDefault="0027438A">
      <w:pPr>
        <w:ind w:firstLine="5387"/>
        <w:rPr>
          <w:sz w:val="20"/>
          <w:szCs w:val="20"/>
        </w:rPr>
      </w:pPr>
      <w:r>
        <w:rPr>
          <w:sz w:val="16"/>
          <w:szCs w:val="16"/>
        </w:rPr>
        <w:t>поставщиков)</w:t>
      </w:r>
      <w:bookmarkEnd w:id="704"/>
      <w:bookmarkEnd w:id="705"/>
      <w:r>
        <w:rPr>
          <w:sz w:val="16"/>
          <w:szCs w:val="16"/>
        </w:rPr>
        <w:t xml:space="preserve"> </w:t>
      </w:r>
    </w:p>
    <w:p w:rsidR="00F36402" w:rsidRDefault="00F36402">
      <w:pPr>
        <w:jc w:val="center"/>
        <w:rPr>
          <w:b/>
        </w:rPr>
      </w:pPr>
    </w:p>
    <w:p w:rsidR="00F36402" w:rsidRDefault="00F36402">
      <w:pPr>
        <w:jc w:val="center"/>
        <w:rPr>
          <w:b/>
        </w:rPr>
      </w:pPr>
    </w:p>
    <w:p w:rsidR="00F36402" w:rsidRDefault="0027438A">
      <w:pPr>
        <w:jc w:val="center"/>
        <w:rPr>
          <w:rFonts w:eastAsiaTheme="majorEastAsia" w:cstheme="majorBidi"/>
          <w:b/>
        </w:rPr>
      </w:pPr>
      <w:bookmarkStart w:id="706" w:name="_Toc32237185"/>
      <w:bookmarkStart w:id="707" w:name="_Toc38965228"/>
      <w:r>
        <w:rPr>
          <w:rFonts w:eastAsiaTheme="majorEastAsia" w:cstheme="majorBidi"/>
          <w:b/>
        </w:rPr>
        <w:t>Акт утери</w:t>
      </w:r>
      <w:r>
        <w:rPr>
          <w:rFonts w:eastAsiaTheme="majorEastAsia" w:cstheme="majorBidi"/>
          <w:b/>
        </w:rPr>
        <w:t xml:space="preserve"> материальных ценностей</w:t>
      </w:r>
      <w:bookmarkEnd w:id="706"/>
      <w:bookmarkEnd w:id="707"/>
    </w:p>
    <w:p w:rsidR="00F36402" w:rsidRDefault="0027438A">
      <w:pPr>
        <w:jc w:val="center"/>
        <w:rPr>
          <w:b/>
        </w:rPr>
      </w:pPr>
      <w:r>
        <w:rPr>
          <w:b/>
        </w:rPr>
        <w:t>к договору банковского счета № _____ от __________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ind w:firstLine="709"/>
        <w:jc w:val="both"/>
      </w:pPr>
      <w:r>
        <w:rPr>
          <w:b/>
        </w:rPr>
        <w:t>Коммерческий Банк «КОЛЬЦО УРАЛА» Общество с ограниченной ответственностью</w:t>
      </w:r>
      <w:r>
        <w:t xml:space="preserve">, именуемое в дальнейшем «Банк», с одной стороны, и ______________________________, именуемый в дальнейшем </w:t>
      </w:r>
      <w:r>
        <w:t>«Клиент», в лице __________________________, действующего на основании ______________, с другой стороны, составили настоящий акт о нижеследующем:</w:t>
      </w:r>
    </w:p>
    <w:p w:rsidR="00F36402" w:rsidRDefault="0027438A">
      <w:pPr>
        <w:jc w:val="both"/>
      </w:pPr>
      <w:r>
        <w:t xml:space="preserve">В соответствии с договором банковского счета от «__» __.____ г.  №___________ </w:t>
      </w:r>
    </w:p>
    <w:p w:rsidR="00F36402" w:rsidRDefault="0027438A">
      <w:pPr>
        <w:ind w:firstLine="709"/>
        <w:jc w:val="both"/>
        <w:rPr>
          <w:color w:val="000000"/>
        </w:rPr>
      </w:pPr>
      <w:r>
        <w:rPr>
          <w:color w:val="000000"/>
        </w:rPr>
        <w:t>Клиентом утеряны следующие мате</w:t>
      </w:r>
      <w:r>
        <w:rPr>
          <w:color w:val="000000"/>
        </w:rPr>
        <w:t>риальные ценности, переданные ему Банком в пользование по акту приема-передачи материальных ценностей от __.__.____ г.:</w:t>
      </w:r>
    </w:p>
    <w:p w:rsidR="00F36402" w:rsidRDefault="00F36402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938"/>
        <w:gridCol w:w="1134"/>
        <w:gridCol w:w="1843"/>
        <w:gridCol w:w="4110"/>
      </w:tblGrid>
      <w:tr w:rsidR="00F36402">
        <w:trPr>
          <w:cantSplit/>
          <w:trHeight w:val="326"/>
        </w:trPr>
        <w:tc>
          <w:tcPr>
            <w:tcW w:w="614" w:type="dxa"/>
            <w:vAlign w:val="center"/>
          </w:tcPr>
          <w:p w:rsidR="00F36402" w:rsidRDefault="0027438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38" w:type="dxa"/>
            <w:vAlign w:val="center"/>
          </w:tcPr>
          <w:p w:rsidR="00F36402" w:rsidRDefault="002743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vAlign w:val="center"/>
          </w:tcPr>
          <w:p w:rsidR="00F36402" w:rsidRDefault="0027438A">
            <w:pPr>
              <w:jc w:val="center"/>
              <w:rPr>
                <w:b/>
              </w:rPr>
            </w:pPr>
            <w:r>
              <w:rPr>
                <w:b/>
              </w:rPr>
              <w:t>Кол-во (шт.)</w:t>
            </w:r>
          </w:p>
        </w:tc>
        <w:tc>
          <w:tcPr>
            <w:tcW w:w="1843" w:type="dxa"/>
            <w:vAlign w:val="center"/>
          </w:tcPr>
          <w:p w:rsidR="00F36402" w:rsidRDefault="0027438A">
            <w:pPr>
              <w:jc w:val="center"/>
              <w:rPr>
                <w:b/>
              </w:rPr>
            </w:pPr>
            <w:r>
              <w:rPr>
                <w:b/>
              </w:rPr>
              <w:t>Стоимость единицы оборудования</w:t>
            </w:r>
          </w:p>
        </w:tc>
        <w:tc>
          <w:tcPr>
            <w:tcW w:w="4110" w:type="dxa"/>
            <w:vAlign w:val="center"/>
          </w:tcPr>
          <w:p w:rsidR="00F36402" w:rsidRDefault="0027438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F36402" w:rsidRDefault="0027438A">
            <w:pPr>
              <w:jc w:val="center"/>
              <w:rPr>
                <w:b/>
              </w:rPr>
            </w:pPr>
            <w:r>
              <w:rPr>
                <w:b/>
              </w:rPr>
              <w:t xml:space="preserve">S\n; № клише (юридическое, фактическое название </w:t>
            </w:r>
            <w:r>
              <w:rPr>
                <w:b/>
              </w:rPr>
              <w:t>и адрес эквайринговой точки)</w:t>
            </w:r>
          </w:p>
        </w:tc>
      </w:tr>
      <w:tr w:rsidR="00F36402">
        <w:trPr>
          <w:cantSplit/>
          <w:trHeight w:val="374"/>
        </w:trPr>
        <w:tc>
          <w:tcPr>
            <w:tcW w:w="614" w:type="dxa"/>
            <w:vAlign w:val="center"/>
          </w:tcPr>
          <w:p w:rsidR="00F36402" w:rsidRDefault="00F36402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F36402" w:rsidRDefault="00F364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6402" w:rsidRDefault="00F3640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36402" w:rsidRDefault="00F36402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F36402" w:rsidRDefault="00F36402">
            <w:pPr>
              <w:rPr>
                <w:color w:val="000000"/>
              </w:rPr>
            </w:pPr>
          </w:p>
        </w:tc>
      </w:tr>
    </w:tbl>
    <w:p w:rsidR="00F36402" w:rsidRDefault="00F36402">
      <w:pPr>
        <w:ind w:firstLine="709"/>
        <w:jc w:val="both"/>
        <w:rPr>
          <w:color w:val="000000"/>
        </w:rPr>
      </w:pPr>
    </w:p>
    <w:p w:rsidR="00F36402" w:rsidRDefault="0027438A">
      <w:pPr>
        <w:ind w:firstLine="720"/>
        <w:jc w:val="both"/>
      </w:pPr>
      <w:r>
        <w:t>Клиент согласен возместить полную стоимость оборудования, указанную в настоящем акте утери материальных ценностей.</w:t>
      </w:r>
    </w:p>
    <w:p w:rsidR="00F36402" w:rsidRDefault="00F36402">
      <w:pPr>
        <w:ind w:firstLine="720"/>
        <w:jc w:val="both"/>
      </w:pPr>
    </w:p>
    <w:p w:rsidR="00F36402" w:rsidRDefault="00F36402">
      <w:pPr>
        <w:ind w:firstLine="720"/>
        <w:jc w:val="both"/>
      </w:pPr>
    </w:p>
    <w:p w:rsidR="00F36402" w:rsidRDefault="00F36402">
      <w:pPr>
        <w:ind w:firstLine="720"/>
        <w:jc w:val="both"/>
      </w:pPr>
    </w:p>
    <w:p w:rsidR="00F36402" w:rsidRDefault="00F36402">
      <w:pPr>
        <w:ind w:firstLine="720"/>
        <w:jc w:val="both"/>
      </w:pP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1063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F36402">
        <w:trPr>
          <w:trHeight w:val="20"/>
        </w:trPr>
        <w:tc>
          <w:tcPr>
            <w:tcW w:w="5671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_____________________/______________/</w:t>
            </w:r>
          </w:p>
        </w:tc>
        <w:tc>
          <w:tcPr>
            <w:tcW w:w="4961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_____________________/______________/</w:t>
            </w:r>
          </w:p>
        </w:tc>
      </w:tr>
    </w:tbl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М.П. </w:t>
      </w:r>
      <w:r>
        <w:rPr>
          <w:i/>
          <w:sz w:val="20"/>
          <w:szCs w:val="20"/>
        </w:rPr>
        <w:t>(при наличии)</w:t>
      </w:r>
    </w:p>
    <w:p w:rsidR="00F36402" w:rsidRDefault="00F36402">
      <w:pPr>
        <w:ind w:firstLine="5103"/>
        <w:outlineLvl w:val="0"/>
        <w:rPr>
          <w:b/>
          <w:bCs/>
          <w:sz w:val="22"/>
          <w:szCs w:val="22"/>
        </w:rPr>
      </w:pPr>
    </w:p>
    <w:p w:rsidR="00F36402" w:rsidRDefault="00F36402">
      <w:pPr>
        <w:ind w:firstLine="720"/>
        <w:jc w:val="both"/>
      </w:pPr>
    </w:p>
    <w:p w:rsidR="00F36402" w:rsidRDefault="00F36402">
      <w:pPr>
        <w:ind w:left="284"/>
        <w:jc w:val="both"/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ind w:right="15"/>
        <w:jc w:val="right"/>
        <w:rPr>
          <w:color w:val="000000"/>
        </w:rPr>
      </w:pPr>
    </w:p>
    <w:p w:rsidR="00F36402" w:rsidRDefault="00F36402">
      <w:pPr>
        <w:ind w:right="15"/>
        <w:jc w:val="right"/>
        <w:rPr>
          <w:color w:val="000000"/>
        </w:rPr>
      </w:pPr>
    </w:p>
    <w:p w:rsidR="00F36402" w:rsidRDefault="00F36402">
      <w:pPr>
        <w:jc w:val="both"/>
        <w:rPr>
          <w:rFonts w:ascii="Calibri" w:hAnsi="Calibri"/>
        </w:rPr>
      </w:pPr>
    </w:p>
    <w:p w:rsidR="00F36402" w:rsidRDefault="00F36402">
      <w:pPr>
        <w:jc w:val="both"/>
        <w:rPr>
          <w:rFonts w:ascii="Calibri" w:hAnsi="Calibri"/>
        </w:rPr>
      </w:pPr>
    </w:p>
    <w:p w:rsidR="00F36402" w:rsidRDefault="00F36402">
      <w:pPr>
        <w:jc w:val="both"/>
        <w:rPr>
          <w:rFonts w:ascii="Calibri" w:hAnsi="Calibri"/>
        </w:rPr>
      </w:pPr>
    </w:p>
    <w:p w:rsidR="00F36402" w:rsidRDefault="00F36402">
      <w:pPr>
        <w:jc w:val="both"/>
        <w:rPr>
          <w:rFonts w:ascii="Calibri" w:hAnsi="Calibri"/>
        </w:rPr>
      </w:pPr>
    </w:p>
    <w:p w:rsidR="00F36402" w:rsidRDefault="00F36402">
      <w:pPr>
        <w:jc w:val="both"/>
        <w:rPr>
          <w:rFonts w:ascii="Calibri" w:hAnsi="Calibri"/>
        </w:rPr>
      </w:pPr>
    </w:p>
    <w:p w:rsidR="00F36402" w:rsidRDefault="00F36402">
      <w:pPr>
        <w:jc w:val="both"/>
        <w:rPr>
          <w:rFonts w:ascii="Calibri" w:hAnsi="Calibri"/>
        </w:rPr>
      </w:pPr>
    </w:p>
    <w:p w:rsidR="00F36402" w:rsidRDefault="00F36402">
      <w:pPr>
        <w:jc w:val="both"/>
        <w:rPr>
          <w:rFonts w:ascii="Calibri" w:hAnsi="Calibri"/>
        </w:rPr>
      </w:pP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bookmarkStart w:id="708" w:name="_Toc32237186"/>
      <w:bookmarkStart w:id="709" w:name="_Toc38965229"/>
      <w:r>
        <w:rPr>
          <w:b/>
          <w:sz w:val="22"/>
          <w:szCs w:val="22"/>
        </w:rPr>
        <w:lastRenderedPageBreak/>
        <w:t>Приложение № 4.5</w:t>
      </w:r>
      <w:bookmarkEnd w:id="708"/>
      <w:bookmarkEnd w:id="709"/>
    </w:p>
    <w:p w:rsidR="00F36402" w:rsidRDefault="0027438A">
      <w:pPr>
        <w:ind w:firstLine="5387"/>
        <w:jc w:val="both"/>
      </w:pPr>
      <w:bookmarkStart w:id="710" w:name="_Toc32237187"/>
      <w:bookmarkStart w:id="711" w:name="_Toc38965230"/>
      <w:r>
        <w:t>к Правилам заключения, исполнения и</w:t>
      </w:r>
      <w:bookmarkEnd w:id="710"/>
      <w:bookmarkEnd w:id="711"/>
      <w:r>
        <w:t xml:space="preserve"> </w:t>
      </w:r>
      <w:bookmarkStart w:id="712" w:name="_Toc32237188"/>
      <w:bookmarkStart w:id="713" w:name="_Toc38965231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End w:id="712"/>
      <w:bookmarkEnd w:id="713"/>
      <w:r>
        <w:t xml:space="preserve"> </w:t>
      </w:r>
      <w:bookmarkStart w:id="714" w:name="_Toc32237189"/>
      <w:bookmarkStart w:id="715" w:name="_Toc38965232"/>
      <w:r>
        <w:t xml:space="preserve">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</w:t>
      </w:r>
      <w:bookmarkEnd w:id="714"/>
      <w:bookmarkEnd w:id="715"/>
      <w:r>
        <w:rPr>
          <w:sz w:val="16"/>
          <w:szCs w:val="16"/>
        </w:rPr>
        <w:t xml:space="preserve"> </w:t>
      </w:r>
      <w:bookmarkStart w:id="716" w:name="_Toc32237190"/>
      <w:bookmarkStart w:id="717" w:name="_Toc38965233"/>
      <w:r>
        <w:rPr>
          <w:sz w:val="16"/>
          <w:szCs w:val="16"/>
        </w:rPr>
        <w:t xml:space="preserve">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</w:t>
      </w:r>
      <w:bookmarkEnd w:id="716"/>
      <w:bookmarkEnd w:id="717"/>
      <w:r>
        <w:rPr>
          <w:sz w:val="16"/>
          <w:szCs w:val="16"/>
        </w:rPr>
        <w:t xml:space="preserve"> </w:t>
      </w:r>
      <w:bookmarkStart w:id="718" w:name="_Toc32237191"/>
      <w:bookmarkStart w:id="719" w:name="_Toc38965234"/>
      <w:r>
        <w:rPr>
          <w:sz w:val="16"/>
          <w:szCs w:val="16"/>
        </w:rPr>
        <w:t xml:space="preserve">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</w:t>
      </w:r>
      <w:bookmarkEnd w:id="718"/>
      <w:bookmarkEnd w:id="719"/>
      <w:r>
        <w:rPr>
          <w:sz w:val="16"/>
          <w:szCs w:val="16"/>
        </w:rPr>
        <w:t xml:space="preserve"> </w:t>
      </w:r>
      <w:bookmarkStart w:id="720" w:name="_Toc32237192"/>
      <w:bookmarkStart w:id="721" w:name="_Toc38965235"/>
      <w:r>
        <w:rPr>
          <w:sz w:val="16"/>
          <w:szCs w:val="16"/>
        </w:rPr>
        <w:t xml:space="preserve">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</w:t>
      </w:r>
      <w:bookmarkEnd w:id="720"/>
      <w:bookmarkEnd w:id="721"/>
      <w:r>
        <w:rPr>
          <w:sz w:val="16"/>
          <w:szCs w:val="16"/>
        </w:rPr>
        <w:t xml:space="preserve"> </w:t>
      </w:r>
      <w:bookmarkStart w:id="722" w:name="_Toc32237193"/>
      <w:bookmarkStart w:id="723" w:name="_Toc38965236"/>
      <w:r>
        <w:rPr>
          <w:sz w:val="16"/>
          <w:szCs w:val="16"/>
        </w:rPr>
        <w:t xml:space="preserve">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722"/>
      <w:bookmarkEnd w:id="723"/>
      <w:r>
        <w:rPr>
          <w:sz w:val="16"/>
          <w:szCs w:val="16"/>
        </w:rPr>
        <w:t xml:space="preserve"> </w:t>
      </w:r>
      <w:bookmarkStart w:id="724" w:name="_Toc32237194"/>
      <w:bookmarkStart w:id="725" w:name="_Toc38965237"/>
      <w:r>
        <w:rPr>
          <w:sz w:val="16"/>
          <w:szCs w:val="16"/>
        </w:rPr>
        <w:t>поставщиков)</w:t>
      </w:r>
      <w:bookmarkEnd w:id="724"/>
      <w:bookmarkEnd w:id="725"/>
      <w:r>
        <w:rPr>
          <w:sz w:val="16"/>
          <w:szCs w:val="16"/>
        </w:rPr>
        <w:t xml:space="preserve"> </w:t>
      </w:r>
    </w:p>
    <w:p w:rsidR="00F36402" w:rsidRDefault="00F36402">
      <w:pPr>
        <w:jc w:val="both"/>
        <w:rPr>
          <w:rFonts w:ascii="Calibri" w:hAnsi="Calibri"/>
        </w:rPr>
      </w:pPr>
    </w:p>
    <w:p w:rsidR="00F36402" w:rsidRDefault="00F36402">
      <w:pPr>
        <w:jc w:val="center"/>
        <w:rPr>
          <w:rFonts w:eastAsiaTheme="majorEastAsia"/>
          <w:b/>
        </w:rPr>
      </w:pPr>
      <w:bookmarkStart w:id="726" w:name="_Toc32237195"/>
      <w:bookmarkStart w:id="727" w:name="_Toc38965238"/>
    </w:p>
    <w:p w:rsidR="00F36402" w:rsidRDefault="0027438A">
      <w:pPr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>Акт замены материальных ценностей</w:t>
      </w:r>
      <w:bookmarkEnd w:id="726"/>
      <w:bookmarkEnd w:id="727"/>
    </w:p>
    <w:p w:rsidR="00F36402" w:rsidRDefault="0027438A">
      <w:pPr>
        <w:jc w:val="center"/>
        <w:rPr>
          <w:b/>
          <w:bCs/>
        </w:rPr>
      </w:pPr>
      <w:r>
        <w:rPr>
          <w:b/>
        </w:rPr>
        <w:t xml:space="preserve">к договору банковского счета № _______ от </w:t>
      </w:r>
      <w:r>
        <w:rPr>
          <w:b/>
        </w:rPr>
        <w:t>________</w:t>
      </w:r>
    </w:p>
    <w:p w:rsidR="00F36402" w:rsidRDefault="00F36402">
      <w:pPr>
        <w:jc w:val="center"/>
        <w:rPr>
          <w:b/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Коммерческий Банк «КОЛЬЦО УРАЛА» Общество с ограниченной ответственностью</w:t>
      </w:r>
      <w:r>
        <w:rPr>
          <w:sz w:val="22"/>
          <w:szCs w:val="22"/>
        </w:rPr>
        <w:t>, именуемое в дальнейшем «Банк», с одной стороны, и _______________________________________, именуемое в дальнейшем «Клиент», в лице __________________________, действующего</w:t>
      </w:r>
      <w:r>
        <w:rPr>
          <w:sz w:val="22"/>
          <w:szCs w:val="22"/>
        </w:rPr>
        <w:t xml:space="preserve"> на основании ______________, с другой стороны, составили настоящий акт о нижеследующем: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банковского счета от «_____» _______ _____ г.  №________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E"/>
      </w:r>
      <w:r>
        <w:rPr>
          <w:sz w:val="22"/>
          <w:szCs w:val="22"/>
        </w:rPr>
        <w:t xml:space="preserve"> Банк передает, а Клиент принимает следующие материальные ценности: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4"/>
        <w:gridCol w:w="1495"/>
        <w:gridCol w:w="1538"/>
        <w:gridCol w:w="1674"/>
        <w:gridCol w:w="1647"/>
        <w:gridCol w:w="1096"/>
      </w:tblGrid>
      <w:tr w:rsidR="00F36402">
        <w:tc>
          <w:tcPr>
            <w:tcW w:w="510" w:type="dxa"/>
            <w:vMerge w:val="restart"/>
            <w:shd w:val="clear" w:color="auto" w:fill="auto"/>
          </w:tcPr>
          <w:p w:rsidR="00F36402" w:rsidRDefault="0027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17" w:type="dxa"/>
            <w:gridSpan w:val="3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</w:t>
            </w:r>
            <w:r>
              <w:rPr>
                <w:sz w:val="20"/>
                <w:szCs w:val="20"/>
              </w:rPr>
              <w:t>ры оборудования</w:t>
            </w: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установки оборудования</w:t>
            </w:r>
          </w:p>
        </w:tc>
      </w:tr>
      <w:tr w:rsidR="00F36402">
        <w:tc>
          <w:tcPr>
            <w:tcW w:w="510" w:type="dxa"/>
            <w:vMerge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495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1538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ТСТ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ТСТ</w:t>
            </w:r>
          </w:p>
        </w:tc>
        <w:tc>
          <w:tcPr>
            <w:tcW w:w="1096" w:type="dxa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МСС (код категории ТСТ)</w:t>
            </w:r>
          </w:p>
        </w:tc>
      </w:tr>
      <w:tr w:rsidR="00F36402">
        <w:tc>
          <w:tcPr>
            <w:tcW w:w="510" w:type="dxa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36402" w:rsidRDefault="00F36402">
            <w:pPr>
              <w:rPr>
                <w:sz w:val="20"/>
                <w:szCs w:val="20"/>
              </w:rPr>
            </w:pPr>
          </w:p>
        </w:tc>
      </w:tr>
    </w:tbl>
    <w:p w:rsidR="00F36402" w:rsidRDefault="00F36402">
      <w:pPr>
        <w:ind w:firstLine="709"/>
        <w:jc w:val="both"/>
        <w:rPr>
          <w:sz w:val="22"/>
          <w:szCs w:val="22"/>
        </w:rPr>
      </w:pPr>
    </w:p>
    <w:p w:rsidR="00F36402" w:rsidRDefault="00F36402">
      <w:pPr>
        <w:ind w:firstLine="709"/>
        <w:jc w:val="both"/>
        <w:rPr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Оборудование передано Клиенту в надлежащем состоянии 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Замечания по комплектации или по внешнему виду оборудования: 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9835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5246"/>
        <w:gridCol w:w="4589"/>
      </w:tblGrid>
      <w:tr w:rsidR="00F36402">
        <w:trPr>
          <w:trHeight w:val="23"/>
        </w:trPr>
        <w:tc>
          <w:tcPr>
            <w:tcW w:w="5246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_____________________/______________/</w:t>
            </w:r>
          </w:p>
        </w:tc>
        <w:tc>
          <w:tcPr>
            <w:tcW w:w="4589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_____________________/____________/</w:t>
            </w:r>
          </w:p>
        </w:tc>
      </w:tr>
    </w:tbl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E"/>
      </w:r>
      <w:r>
        <w:rPr>
          <w:sz w:val="22"/>
          <w:szCs w:val="22"/>
        </w:rPr>
        <w:t xml:space="preserve"> Клиент передает, а Банк принимает следующие материальные ценности: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736"/>
        <w:gridCol w:w="1768"/>
        <w:gridCol w:w="1780"/>
        <w:gridCol w:w="1819"/>
        <w:gridCol w:w="1717"/>
      </w:tblGrid>
      <w:tr w:rsidR="00F36402">
        <w:tc>
          <w:tcPr>
            <w:tcW w:w="531" w:type="dxa"/>
            <w:vMerge w:val="restart"/>
            <w:shd w:val="clear" w:color="auto" w:fill="auto"/>
          </w:tcPr>
          <w:p w:rsidR="00F36402" w:rsidRDefault="00274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628" w:type="dxa"/>
            <w:gridSpan w:val="3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оборудования</w:t>
            </w:r>
          </w:p>
        </w:tc>
        <w:tc>
          <w:tcPr>
            <w:tcW w:w="3752" w:type="dxa"/>
            <w:gridSpan w:val="2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установки оборудования</w:t>
            </w:r>
          </w:p>
        </w:tc>
      </w:tr>
      <w:tr w:rsidR="00F36402">
        <w:tc>
          <w:tcPr>
            <w:tcW w:w="531" w:type="dxa"/>
            <w:vMerge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876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1876" w:type="dxa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ТСТ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ТСТ</w:t>
            </w:r>
          </w:p>
        </w:tc>
      </w:tr>
      <w:tr w:rsidR="00F36402">
        <w:tc>
          <w:tcPr>
            <w:tcW w:w="531" w:type="dxa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</w:tr>
    </w:tbl>
    <w:p w:rsidR="00F36402" w:rsidRDefault="00F36402">
      <w:pPr>
        <w:ind w:firstLine="709"/>
        <w:jc w:val="both"/>
        <w:rPr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Оборудование передано Банку в надлежащем состоянии 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Замечания по комплектации или по внешнему виду оборудования: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9895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5278"/>
        <w:gridCol w:w="4617"/>
      </w:tblGrid>
      <w:tr w:rsidR="00F36402">
        <w:trPr>
          <w:trHeight w:val="21"/>
        </w:trPr>
        <w:tc>
          <w:tcPr>
            <w:tcW w:w="5278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_____________________/______________/</w:t>
            </w:r>
          </w:p>
        </w:tc>
        <w:tc>
          <w:tcPr>
            <w:tcW w:w="4617" w:type="dxa"/>
          </w:tcPr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Клиент:</w:t>
            </w:r>
          </w:p>
          <w:p w:rsidR="00F36402" w:rsidRDefault="00F36402">
            <w:pPr>
              <w:ind w:left="499"/>
              <w:jc w:val="both"/>
              <w:rPr>
                <w:sz w:val="22"/>
                <w:szCs w:val="22"/>
              </w:rPr>
            </w:pPr>
          </w:p>
          <w:p w:rsidR="00F36402" w:rsidRDefault="0027438A">
            <w:pPr>
              <w:ind w:lef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_____________________/_____________/</w:t>
            </w:r>
          </w:p>
        </w:tc>
      </w:tr>
    </w:tbl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ind w:firstLine="5387"/>
        <w:outlineLvl w:val="0"/>
        <w:rPr>
          <w:b/>
          <w:bCs/>
          <w:sz w:val="22"/>
          <w:szCs w:val="22"/>
        </w:rPr>
      </w:pPr>
    </w:p>
    <w:p w:rsidR="00F36402" w:rsidRDefault="00F36402">
      <w:pPr>
        <w:ind w:firstLine="5387"/>
        <w:outlineLvl w:val="0"/>
        <w:rPr>
          <w:b/>
          <w:bCs/>
          <w:sz w:val="22"/>
          <w:szCs w:val="22"/>
        </w:rPr>
      </w:pPr>
    </w:p>
    <w:p w:rsidR="00F36402" w:rsidRDefault="00F36402">
      <w:pPr>
        <w:ind w:firstLine="5387"/>
        <w:outlineLvl w:val="0"/>
        <w:rPr>
          <w:b/>
          <w:bCs/>
          <w:sz w:val="22"/>
          <w:szCs w:val="22"/>
        </w:rPr>
      </w:pPr>
    </w:p>
    <w:p w:rsidR="00F36402" w:rsidRDefault="00F36402">
      <w:pPr>
        <w:ind w:firstLine="5387"/>
        <w:outlineLvl w:val="0"/>
        <w:rPr>
          <w:b/>
          <w:bCs/>
          <w:sz w:val="22"/>
          <w:szCs w:val="22"/>
        </w:rPr>
      </w:pPr>
    </w:p>
    <w:p w:rsidR="00F36402" w:rsidRDefault="0027438A">
      <w:pPr>
        <w:ind w:firstLine="5387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36402" w:rsidRDefault="0027438A">
      <w:pPr>
        <w:ind w:firstLine="5387"/>
        <w:rPr>
          <w:b/>
          <w:sz w:val="22"/>
          <w:szCs w:val="22"/>
        </w:rPr>
      </w:pPr>
      <w:bookmarkStart w:id="728" w:name="_Toc32237196"/>
      <w:bookmarkStart w:id="729" w:name="_Toc38965239"/>
      <w:r>
        <w:rPr>
          <w:b/>
          <w:sz w:val="22"/>
          <w:szCs w:val="22"/>
        </w:rPr>
        <w:lastRenderedPageBreak/>
        <w:t>Приложение № 4.</w:t>
      </w:r>
      <w:bookmarkEnd w:id="683"/>
      <w:r>
        <w:rPr>
          <w:b/>
          <w:sz w:val="22"/>
          <w:szCs w:val="22"/>
        </w:rPr>
        <w:t>6</w:t>
      </w:r>
      <w:bookmarkEnd w:id="728"/>
      <w:bookmarkEnd w:id="729"/>
    </w:p>
    <w:p w:rsidR="00F36402" w:rsidRDefault="0027438A">
      <w:pPr>
        <w:ind w:firstLine="5387"/>
        <w:jc w:val="both"/>
      </w:pPr>
      <w:bookmarkStart w:id="730" w:name="_Toc23233082"/>
      <w:bookmarkStart w:id="731" w:name="_Toc32237197"/>
      <w:bookmarkStart w:id="732" w:name="_Toc38965240"/>
      <w:r>
        <w:t>к Правилам заключения, исполнения и</w:t>
      </w:r>
      <w:bookmarkEnd w:id="730"/>
      <w:bookmarkEnd w:id="731"/>
      <w:bookmarkEnd w:id="732"/>
      <w:r>
        <w:t xml:space="preserve"> </w:t>
      </w:r>
      <w:bookmarkStart w:id="733" w:name="_Toc23233083"/>
      <w:bookmarkStart w:id="734" w:name="_Toc32237198"/>
      <w:bookmarkStart w:id="735" w:name="_Toc38965241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>счета</w:t>
      </w:r>
      <w:bookmarkStart w:id="736" w:name="_Toc23233084"/>
      <w:bookmarkStart w:id="737" w:name="_Toc32237199"/>
      <w:bookmarkStart w:id="738" w:name="_Toc38965242"/>
      <w:bookmarkEnd w:id="733"/>
      <w:bookmarkEnd w:id="734"/>
      <w:bookmarkEnd w:id="735"/>
      <w:r>
        <w:t xml:space="preserve"> 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</w:t>
      </w:r>
      <w:bookmarkStart w:id="739" w:name="_Toc23233085"/>
      <w:bookmarkStart w:id="740" w:name="_Toc32237200"/>
      <w:bookmarkStart w:id="741" w:name="_Toc38965243"/>
      <w:bookmarkEnd w:id="736"/>
      <w:bookmarkEnd w:id="737"/>
      <w:bookmarkEnd w:id="738"/>
      <w:r>
        <w:rPr>
          <w:sz w:val="16"/>
          <w:szCs w:val="16"/>
        </w:rPr>
        <w:t xml:space="preserve">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</w:t>
      </w:r>
      <w:bookmarkStart w:id="742" w:name="_Toc23233086"/>
      <w:bookmarkStart w:id="743" w:name="_Toc32237201"/>
      <w:bookmarkStart w:id="744" w:name="_Toc38965244"/>
      <w:bookmarkEnd w:id="739"/>
      <w:bookmarkEnd w:id="740"/>
      <w:bookmarkEnd w:id="741"/>
      <w:r>
        <w:rPr>
          <w:sz w:val="16"/>
          <w:szCs w:val="16"/>
        </w:rPr>
        <w:t xml:space="preserve">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</w:t>
      </w:r>
      <w:bookmarkStart w:id="745" w:name="_Toc23233087"/>
      <w:bookmarkStart w:id="746" w:name="_Toc32237202"/>
      <w:bookmarkStart w:id="747" w:name="_Toc38965245"/>
      <w:bookmarkEnd w:id="742"/>
      <w:bookmarkEnd w:id="743"/>
      <w:bookmarkEnd w:id="744"/>
      <w:r>
        <w:rPr>
          <w:sz w:val="16"/>
          <w:szCs w:val="16"/>
        </w:rPr>
        <w:t xml:space="preserve"> расчетов по «корпоративной»</w:t>
      </w:r>
      <w:r>
        <w:rPr>
          <w:sz w:val="16"/>
          <w:szCs w:val="16"/>
        </w:rPr>
        <w:t xml:space="preserve">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</w:t>
      </w:r>
      <w:bookmarkEnd w:id="745"/>
      <w:bookmarkEnd w:id="746"/>
      <w:bookmarkEnd w:id="747"/>
      <w:r>
        <w:rPr>
          <w:sz w:val="16"/>
          <w:szCs w:val="16"/>
        </w:rPr>
        <w:t xml:space="preserve"> </w:t>
      </w:r>
      <w:bookmarkStart w:id="748" w:name="_Toc23233088"/>
      <w:bookmarkStart w:id="749" w:name="_Toc32237203"/>
      <w:bookmarkStart w:id="750" w:name="_Toc38965246"/>
      <w:r>
        <w:rPr>
          <w:sz w:val="16"/>
          <w:szCs w:val="16"/>
        </w:rPr>
        <w:t xml:space="preserve">карте, счетов платежных агентов, платежных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субагентов,</w:t>
      </w:r>
      <w:bookmarkEnd w:id="748"/>
      <w:bookmarkEnd w:id="749"/>
      <w:bookmarkEnd w:id="750"/>
      <w:r>
        <w:rPr>
          <w:sz w:val="16"/>
          <w:szCs w:val="16"/>
        </w:rPr>
        <w:t xml:space="preserve"> </w:t>
      </w:r>
      <w:bookmarkStart w:id="751" w:name="_Toc23233089"/>
      <w:bookmarkStart w:id="752" w:name="_Toc32237204"/>
      <w:bookmarkStart w:id="753" w:name="_Toc38965247"/>
      <w:r>
        <w:rPr>
          <w:sz w:val="16"/>
          <w:szCs w:val="16"/>
        </w:rPr>
        <w:t>поставщиков)</w:t>
      </w:r>
      <w:bookmarkEnd w:id="751"/>
      <w:bookmarkEnd w:id="752"/>
      <w:bookmarkEnd w:id="753"/>
      <w:r>
        <w:rPr>
          <w:sz w:val="16"/>
          <w:szCs w:val="16"/>
        </w:rPr>
        <w:t xml:space="preserve"> </w:t>
      </w:r>
    </w:p>
    <w:p w:rsidR="00F36402" w:rsidRDefault="00F36402">
      <w:pPr>
        <w:jc w:val="center"/>
        <w:rPr>
          <w:b/>
          <w:lang w:eastAsia="en-US"/>
        </w:rPr>
      </w:pPr>
    </w:p>
    <w:p w:rsidR="00F36402" w:rsidRDefault="00F36402">
      <w:pPr>
        <w:jc w:val="center"/>
        <w:rPr>
          <w:b/>
          <w:lang w:eastAsia="en-US"/>
        </w:rPr>
      </w:pPr>
    </w:p>
    <w:p w:rsidR="00F36402" w:rsidRDefault="0027438A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Расписка в получении материальных ценностей</w:t>
      </w:r>
    </w:p>
    <w:p w:rsidR="00F36402" w:rsidRDefault="0027438A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 договору банковского счета № _____ от __________</w:t>
      </w:r>
    </w:p>
    <w:p w:rsidR="00F36402" w:rsidRDefault="00F36402">
      <w:pPr>
        <w:pStyle w:val="1"/>
        <w:rPr>
          <w:rFonts w:eastAsiaTheme="minorHAnsi"/>
          <w:lang w:eastAsia="en-US"/>
        </w:rPr>
      </w:pPr>
    </w:p>
    <w:p w:rsidR="00F36402" w:rsidRDefault="0027438A">
      <w:pPr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Настоящим 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Коммерческий Банк «КОЛЬЦО УРАЛА» Общество с </w:t>
      </w:r>
      <w:r>
        <w:rPr>
          <w:rFonts w:eastAsiaTheme="minorHAnsi" w:cstheme="minorBidi"/>
          <w:b/>
          <w:sz w:val="22"/>
          <w:szCs w:val="22"/>
          <w:lang w:eastAsia="en-US"/>
        </w:rPr>
        <w:t>ограниченной ответственностью</w:t>
      </w:r>
      <w:r>
        <w:rPr>
          <w:rFonts w:eastAsiaTheme="minorHAnsi" w:cstheme="minorBidi"/>
          <w:sz w:val="22"/>
          <w:szCs w:val="22"/>
          <w:lang w:eastAsia="en-US"/>
        </w:rPr>
        <w:t xml:space="preserve"> (далее – Банк) подтверждает принятие следующих материальных ценностей от </w:t>
      </w:r>
      <w:r>
        <w:rPr>
          <w:rFonts w:eastAsiaTheme="minorHAnsi" w:cstheme="minorBidi"/>
          <w:i/>
          <w:color w:val="808080" w:themeColor="background1" w:themeShade="80"/>
          <w:sz w:val="22"/>
          <w:szCs w:val="22"/>
          <w:u w:val="single"/>
          <w:lang w:eastAsia="en-US"/>
        </w:rPr>
        <w:t>наименование Клиента</w:t>
      </w:r>
      <w:r>
        <w:rPr>
          <w:rFonts w:eastAsiaTheme="minorHAnsi" w:cstheme="minorBidi"/>
          <w:color w:val="808080" w:themeColor="background1" w:themeShade="80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(далее - Клиент)</w:t>
      </w:r>
      <w:r>
        <w:rPr>
          <w:rFonts w:eastAsiaTheme="minorHAnsi" w:cstheme="minorBidi"/>
          <w:color w:val="808080" w:themeColor="background1" w:themeShade="80"/>
          <w:sz w:val="22"/>
          <w:szCs w:val="22"/>
          <w:lang w:eastAsia="en-US"/>
        </w:rPr>
        <w:t>,</w:t>
      </w:r>
      <w:r>
        <w:rPr>
          <w:rFonts w:eastAsiaTheme="minorHAnsi" w:cstheme="minorBidi"/>
          <w:sz w:val="22"/>
          <w:szCs w:val="22"/>
          <w:lang w:eastAsia="en-US"/>
        </w:rPr>
        <w:t xml:space="preserve"> ранее переданных Банком Клиенту в соответствии с Правилами заключения, исполнения и расторжения договора банковско</w:t>
      </w:r>
      <w:r>
        <w:rPr>
          <w:rFonts w:eastAsiaTheme="minorHAnsi" w:cstheme="minorBidi"/>
          <w:sz w:val="22"/>
          <w:szCs w:val="22"/>
          <w:lang w:eastAsia="en-US"/>
        </w:rPr>
        <w:t xml:space="preserve">го счета в ООО КБ «КОЛЬЦО УРАЛА» </w:t>
      </w:r>
      <w:r>
        <w:rPr>
          <w:sz w:val="22"/>
          <w:szCs w:val="22"/>
        </w:rPr>
        <w:t>(для расчетных счетов в российских рублях, в иностранной валюте (доллары США, евро,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иены, юани), счетов для расчетов по «корпоративной» международной платежной карте, счетов платежных агентов, платежных субагентов, поставщи</w:t>
      </w:r>
      <w:r>
        <w:rPr>
          <w:sz w:val="22"/>
          <w:szCs w:val="22"/>
        </w:rPr>
        <w:t>ков)</w:t>
      </w:r>
      <w:r>
        <w:rPr>
          <w:rFonts w:eastAsiaTheme="minorHAnsi" w:cstheme="minorBidi"/>
          <w:sz w:val="22"/>
          <w:szCs w:val="22"/>
          <w:lang w:eastAsia="en-US"/>
        </w:rPr>
        <w:t>:</w:t>
      </w:r>
    </w:p>
    <w:p w:rsidR="00F36402" w:rsidRDefault="00F36402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500"/>
        <w:gridCol w:w="1580"/>
        <w:gridCol w:w="1521"/>
        <w:gridCol w:w="2335"/>
        <w:gridCol w:w="1891"/>
      </w:tblGrid>
      <w:tr w:rsidR="00F36402">
        <w:trPr>
          <w:trHeight w:val="213"/>
        </w:trPr>
        <w:tc>
          <w:tcPr>
            <w:tcW w:w="518" w:type="dxa"/>
            <w:vMerge w:val="restart"/>
          </w:tcPr>
          <w:p w:rsidR="00F36402" w:rsidRDefault="0027438A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01" w:type="dxa"/>
            <w:gridSpan w:val="3"/>
            <w:vAlign w:val="center"/>
          </w:tcPr>
          <w:p w:rsidR="00F36402" w:rsidRDefault="0027438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Параметры оборудования</w:t>
            </w:r>
          </w:p>
        </w:tc>
        <w:tc>
          <w:tcPr>
            <w:tcW w:w="4226" w:type="dxa"/>
            <w:gridSpan w:val="2"/>
            <w:vAlign w:val="center"/>
          </w:tcPr>
          <w:p w:rsidR="00F36402" w:rsidRDefault="0027438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Адрес установки оборудования</w:t>
            </w:r>
          </w:p>
        </w:tc>
      </w:tr>
      <w:tr w:rsidR="00F36402">
        <w:tc>
          <w:tcPr>
            <w:tcW w:w="518" w:type="dxa"/>
            <w:vMerge/>
          </w:tcPr>
          <w:p w:rsidR="00F36402" w:rsidRDefault="00F3640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vAlign w:val="center"/>
          </w:tcPr>
          <w:p w:rsidR="00F36402" w:rsidRDefault="0027438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1580" w:type="dxa"/>
            <w:vAlign w:val="center"/>
          </w:tcPr>
          <w:p w:rsidR="00F36402" w:rsidRDefault="0027438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Серийный номер</w:t>
            </w:r>
          </w:p>
        </w:tc>
        <w:tc>
          <w:tcPr>
            <w:tcW w:w="1521" w:type="dxa"/>
            <w:vAlign w:val="center"/>
          </w:tcPr>
          <w:p w:rsidR="00F36402" w:rsidRDefault="0027438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Стоимость, руб.</w:t>
            </w:r>
          </w:p>
        </w:tc>
        <w:tc>
          <w:tcPr>
            <w:tcW w:w="2335" w:type="dxa"/>
            <w:vAlign w:val="center"/>
          </w:tcPr>
          <w:p w:rsidR="00F36402" w:rsidRDefault="0027438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 торгово-сервисной точки</w:t>
            </w:r>
          </w:p>
        </w:tc>
        <w:tc>
          <w:tcPr>
            <w:tcW w:w="1891" w:type="dxa"/>
            <w:vAlign w:val="center"/>
          </w:tcPr>
          <w:p w:rsidR="00F36402" w:rsidRDefault="0027438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Адрес торгово-сервисной точки</w:t>
            </w:r>
          </w:p>
        </w:tc>
      </w:tr>
      <w:tr w:rsidR="00F36402">
        <w:tc>
          <w:tcPr>
            <w:tcW w:w="518" w:type="dxa"/>
          </w:tcPr>
          <w:p w:rsidR="00F36402" w:rsidRDefault="00F3640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</w:tcPr>
          <w:p w:rsidR="00F36402" w:rsidRDefault="00F3640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F36402" w:rsidRDefault="00F3640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</w:tcPr>
          <w:p w:rsidR="00F36402" w:rsidRDefault="00F3640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</w:tcPr>
          <w:p w:rsidR="00F36402" w:rsidRDefault="00F3640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</w:tcPr>
          <w:p w:rsidR="00F36402" w:rsidRDefault="00F36402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36402" w:rsidRDefault="00F36402">
      <w:pPr>
        <w:ind w:firstLine="709"/>
        <w:jc w:val="both"/>
        <w:rPr>
          <w:rFonts w:eastAsiaTheme="minorHAnsi" w:cstheme="minorBidi"/>
          <w:i/>
          <w:sz w:val="20"/>
          <w:szCs w:val="20"/>
          <w:lang w:eastAsia="en-US"/>
        </w:rPr>
      </w:pPr>
    </w:p>
    <w:p w:rsidR="00F36402" w:rsidRDefault="0027438A">
      <w:pPr>
        <w:ind w:firstLine="709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sym w:font="Wingdings" w:char="F0A8"/>
      </w:r>
      <w:r>
        <w:rPr>
          <w:rFonts w:eastAsiaTheme="minorHAnsi" w:cstheme="minorBidi"/>
          <w:sz w:val="22"/>
          <w:szCs w:val="22"/>
          <w:lang w:eastAsia="en-US"/>
        </w:rPr>
        <w:t xml:space="preserve"> Оборудование передано Банку в надлежащем состоянии </w:t>
      </w:r>
    </w:p>
    <w:p w:rsidR="00F36402" w:rsidRDefault="0027438A">
      <w:pPr>
        <w:ind w:firstLine="709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sym w:font="Wingdings" w:char="F0A8"/>
      </w:r>
      <w:r>
        <w:rPr>
          <w:rFonts w:eastAsiaTheme="minorHAnsi" w:cstheme="minorBidi"/>
          <w:sz w:val="22"/>
          <w:szCs w:val="22"/>
          <w:lang w:eastAsia="en-US"/>
        </w:rPr>
        <w:t xml:space="preserve"> Замечания по комплектации или по внешнему виду оборудования:</w:t>
      </w:r>
    </w:p>
    <w:p w:rsidR="00F36402" w:rsidRDefault="0027438A">
      <w:pPr>
        <w:ind w:firstLine="709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______________________________________________________________________________</w:t>
      </w:r>
    </w:p>
    <w:p w:rsidR="00F36402" w:rsidRDefault="00F36402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F36402" w:rsidRDefault="0027438A">
      <w:pPr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Оборудование сдал: _________________________/____________________</w:t>
      </w:r>
    </w:p>
    <w:p w:rsidR="00F36402" w:rsidRDefault="0027438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</w:t>
      </w:r>
      <w:r>
        <w:rPr>
          <w:bCs/>
          <w:sz w:val="18"/>
          <w:szCs w:val="18"/>
        </w:rPr>
        <w:t xml:space="preserve">               (подпись)                                          (ФИО)</w:t>
      </w:r>
      <w:r>
        <w:rPr>
          <w:bCs/>
          <w:sz w:val="18"/>
          <w:szCs w:val="18"/>
        </w:rPr>
        <w:tab/>
      </w:r>
    </w:p>
    <w:p w:rsidR="00F36402" w:rsidRDefault="00F36402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F36402" w:rsidRDefault="00F36402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9970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F36402">
        <w:trPr>
          <w:trHeight w:val="17"/>
        </w:trPr>
        <w:tc>
          <w:tcPr>
            <w:tcW w:w="9970" w:type="dxa"/>
          </w:tcPr>
          <w:p w:rsidR="00F36402" w:rsidRDefault="0027438A">
            <w:pPr>
              <w:jc w:val="both"/>
              <w:rPr>
                <w:bCs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Банк: </w:t>
            </w:r>
            <w:r>
              <w:rPr>
                <w:bCs/>
              </w:rPr>
              <w:t>_________________________</w:t>
            </w:r>
            <w:r>
              <w:rPr>
                <w:bCs/>
              </w:rPr>
              <w:tab/>
              <w:t>___________________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</w:t>
            </w:r>
          </w:p>
          <w:p w:rsidR="00F36402" w:rsidRDefault="0027438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Должность сотрудника Банка</w:t>
            </w:r>
            <w:r>
              <w:rPr>
                <w:bCs/>
                <w:sz w:val="18"/>
                <w:szCs w:val="18"/>
              </w:rPr>
              <w:tab/>
              <w:t xml:space="preserve">                              (ФИО)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  <w:t xml:space="preserve">                            (</w:t>
            </w:r>
            <w:r>
              <w:rPr>
                <w:bCs/>
                <w:sz w:val="18"/>
                <w:szCs w:val="18"/>
              </w:rPr>
              <w:t>подпись)</w:t>
            </w:r>
          </w:p>
          <w:p w:rsidR="00F36402" w:rsidRDefault="00F36402">
            <w:pPr>
              <w:jc w:val="both"/>
              <w:rPr>
                <w:bCs/>
              </w:rPr>
            </w:pPr>
          </w:p>
          <w:p w:rsidR="00F36402" w:rsidRDefault="0027438A">
            <w:pPr>
              <w:jc w:val="both"/>
              <w:rPr>
                <w:bCs/>
              </w:rPr>
            </w:pPr>
            <w:r>
              <w:rPr>
                <w:bCs/>
              </w:rPr>
              <w:t>«_____» _______________ 20__г.</w:t>
            </w:r>
          </w:p>
          <w:p w:rsidR="00F36402" w:rsidRDefault="00F36402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36402" w:rsidRDefault="0027438A">
      <w:pPr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М.П. </w:t>
      </w:r>
    </w:p>
    <w:p w:rsidR="00F36402" w:rsidRDefault="00F36402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F36402" w:rsidRDefault="00F36402">
      <w:pPr>
        <w:suppressAutoHyphens/>
        <w:jc w:val="center"/>
        <w:rPr>
          <w:rFonts w:eastAsiaTheme="minorHAnsi" w:cstheme="minorBidi"/>
          <w:lang w:eastAsia="en-US"/>
        </w:rPr>
      </w:pPr>
    </w:p>
    <w:p w:rsidR="00F36402" w:rsidRDefault="00F36402">
      <w:pPr>
        <w:ind w:firstLine="5103"/>
        <w:jc w:val="both"/>
        <w:rPr>
          <w:sz w:val="22"/>
          <w:szCs w:val="22"/>
          <w:lang w:eastAsia="en-US"/>
        </w:rPr>
      </w:pPr>
    </w:p>
    <w:p w:rsidR="00F36402" w:rsidRDefault="0027438A">
      <w:pPr>
        <w:ind w:firstLine="510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F36402" w:rsidRDefault="0027438A">
      <w:pPr>
        <w:ind w:firstLine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4.7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(доллары США, </w:t>
      </w:r>
      <w:r>
        <w:rPr>
          <w:sz w:val="16"/>
          <w:szCs w:val="16"/>
        </w:rPr>
        <w:t>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расчетов по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«корпоративной» международной платежной карте,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платежных агентов, платежных субагентов, </w:t>
      </w:r>
    </w:p>
    <w:p w:rsidR="00F36402" w:rsidRDefault="0027438A">
      <w:pPr>
        <w:ind w:firstLine="5387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keepLines/>
        <w:ind w:firstLine="5387"/>
        <w:jc w:val="both"/>
        <w:rPr>
          <w:sz w:val="16"/>
          <w:szCs w:val="16"/>
        </w:rPr>
      </w:pPr>
    </w:p>
    <w:p w:rsidR="00F36402" w:rsidRDefault="00F36402">
      <w:pPr>
        <w:jc w:val="both"/>
      </w:pPr>
    </w:p>
    <w:p w:rsidR="00F36402" w:rsidRDefault="0027438A">
      <w:pPr>
        <w:ind w:firstLine="5812"/>
        <w:jc w:val="both"/>
        <w:rPr>
          <w:b/>
          <w:bCs/>
        </w:rPr>
      </w:pPr>
      <w:r>
        <w:t xml:space="preserve"> </w:t>
      </w:r>
      <w:r>
        <w:rPr>
          <w:b/>
          <w:bCs/>
        </w:rPr>
        <w:t>В ООО КБ «КОЛЬЦО УРАЛА»</w:t>
      </w:r>
    </w:p>
    <w:p w:rsidR="00F36402" w:rsidRDefault="00F36402">
      <w:pPr>
        <w:ind w:left="5103"/>
        <w:rPr>
          <w:bCs/>
        </w:rPr>
      </w:pPr>
    </w:p>
    <w:p w:rsidR="00F36402" w:rsidRDefault="0027438A">
      <w:pPr>
        <w:ind w:left="5103" w:firstLine="709"/>
        <w:rPr>
          <w:bCs/>
          <w:u w:val="single"/>
        </w:rPr>
      </w:pPr>
      <w:r>
        <w:rPr>
          <w:b/>
          <w:bCs/>
        </w:rPr>
        <w:t>от</w:t>
      </w:r>
      <w:r>
        <w:rPr>
          <w:bCs/>
        </w:rPr>
        <w:t>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</w:rPr>
        <w:t xml:space="preserve">       </w:t>
      </w:r>
      <w:r>
        <w:rPr>
          <w:bCs/>
          <w:sz w:val="22"/>
          <w:szCs w:val="22"/>
        </w:rPr>
        <w:t>(наименование Клиента)</w:t>
      </w:r>
    </w:p>
    <w:p w:rsidR="00F36402" w:rsidRDefault="0027438A">
      <w:pPr>
        <w:ind w:left="5103" w:firstLine="709"/>
        <w:rPr>
          <w:bCs/>
        </w:rPr>
      </w:pPr>
      <w:r>
        <w:rPr>
          <w:b/>
          <w:bCs/>
        </w:rPr>
        <w:t xml:space="preserve">ИНН </w:t>
      </w:r>
      <w:r>
        <w:rPr>
          <w:bCs/>
        </w:rPr>
        <w:t>________________________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27438A">
      <w:pPr>
        <w:jc w:val="center"/>
        <w:rPr>
          <w:b/>
        </w:rPr>
      </w:pPr>
      <w:r>
        <w:rPr>
          <w:b/>
        </w:rPr>
        <w:t>ЗАЯВЛЕНИЕ</w:t>
      </w:r>
    </w:p>
    <w:p w:rsidR="00F36402" w:rsidRDefault="00F36402">
      <w:pPr>
        <w:jc w:val="both"/>
      </w:pPr>
    </w:p>
    <w:p w:rsidR="00F36402" w:rsidRDefault="0027438A">
      <w:pPr>
        <w:ind w:firstLine="851"/>
        <w:jc w:val="both"/>
      </w:pPr>
      <w:r>
        <w:t>Прошу перевод сумм возмещения по операциям, совершаемым с использованием платежных карт (эквайринг), на счет № ________________________, обслуживаемый по тарифному плану, предусматривающему проведение расчетов с испол</w:t>
      </w:r>
      <w:r>
        <w:t>ьзованием платежных карт (эквайринг), осуществлять:</w:t>
      </w:r>
    </w:p>
    <w:p w:rsidR="00F36402" w:rsidRDefault="0027438A">
      <w:pPr>
        <w:ind w:left="709"/>
        <w:jc w:val="both"/>
        <w:rPr>
          <w:bCs/>
        </w:rPr>
      </w:pPr>
      <w:r>
        <w:rPr>
          <w:bCs/>
        </w:rPr>
        <w:sym w:font="Wingdings 2" w:char="F0A3"/>
      </w:r>
      <w:r>
        <w:rPr>
          <w:bCs/>
        </w:rPr>
        <w:t xml:space="preserve"> без разделения по терминалам;</w:t>
      </w:r>
    </w:p>
    <w:p w:rsidR="00F36402" w:rsidRDefault="0027438A">
      <w:pPr>
        <w:ind w:left="709"/>
        <w:jc w:val="both"/>
        <w:rPr>
          <w:bCs/>
        </w:rPr>
      </w:pPr>
      <w:r>
        <w:rPr>
          <w:bCs/>
        </w:rPr>
        <w:sym w:font="Wingdings 2" w:char="F0A3"/>
      </w:r>
      <w:r>
        <w:rPr>
          <w:bCs/>
        </w:rPr>
        <w:t xml:space="preserve"> с разделением по терминалам.</w:t>
      </w:r>
    </w:p>
    <w:p w:rsidR="00F36402" w:rsidRDefault="00F36402">
      <w:pPr>
        <w:jc w:val="both"/>
      </w:pPr>
    </w:p>
    <w:p w:rsidR="00F36402" w:rsidRDefault="0027438A">
      <w:pPr>
        <w:ind w:firstLine="851"/>
        <w:jc w:val="both"/>
      </w:pPr>
      <w:r>
        <w:t xml:space="preserve"> </w:t>
      </w:r>
    </w:p>
    <w:tbl>
      <w:tblPr>
        <w:tblpPr w:leftFromText="180" w:rightFromText="180" w:vertAnchor="text" w:horzAnchor="margin" w:tblpY="242"/>
        <w:tblW w:w="9294" w:type="dxa"/>
        <w:tblLook w:val="0000" w:firstRow="0" w:lastRow="0" w:firstColumn="0" w:lastColumn="0" w:noHBand="0" w:noVBand="0"/>
      </w:tblPr>
      <w:tblGrid>
        <w:gridCol w:w="3180"/>
        <w:gridCol w:w="233"/>
        <w:gridCol w:w="2067"/>
        <w:gridCol w:w="222"/>
        <w:gridCol w:w="1807"/>
        <w:gridCol w:w="229"/>
        <w:gridCol w:w="1556"/>
      </w:tblGrid>
      <w:tr w:rsidR="00F36402">
        <w:trPr>
          <w:trHeight w:val="290"/>
        </w:trPr>
        <w:tc>
          <w:tcPr>
            <w:tcW w:w="3114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37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(должность)</w:t>
            </w: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28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1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583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595"/>
        </w:trPr>
        <w:tc>
          <w:tcPr>
            <w:tcW w:w="3114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  <w:p w:rsidR="00F36402" w:rsidRDefault="00F36402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217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jc w:val="both"/>
        <w:rPr>
          <w:bCs/>
        </w:rPr>
      </w:pPr>
    </w:p>
    <w:p w:rsidR="00F36402" w:rsidRDefault="00F36402">
      <w:pPr>
        <w:jc w:val="both"/>
        <w:rPr>
          <w:bCs/>
        </w:rPr>
      </w:pPr>
    </w:p>
    <w:p w:rsidR="00F36402" w:rsidRDefault="0027438A">
      <w:pPr>
        <w:jc w:val="both"/>
        <w:rPr>
          <w:bCs/>
        </w:rPr>
      </w:pPr>
      <w:r>
        <w:rPr>
          <w:bCs/>
        </w:rPr>
        <w:t>ОТМЕТКА БАНКА О ПРИЕМЕ ЗАЯВЛЕНИЯ*:</w:t>
      </w:r>
    </w:p>
    <w:p w:rsidR="00F36402" w:rsidRDefault="0027438A">
      <w:pPr>
        <w:jc w:val="both"/>
        <w:rPr>
          <w:bCs/>
        </w:rPr>
      </w:pPr>
      <w:r>
        <w:rPr>
          <w:bCs/>
        </w:rPr>
        <w:t>_________________________</w:t>
      </w:r>
      <w:r>
        <w:rPr>
          <w:bCs/>
        </w:rPr>
        <w:tab/>
        <w:t>___________________</w:t>
      </w:r>
      <w:r>
        <w:rPr>
          <w:bCs/>
        </w:rPr>
        <w:tab/>
      </w:r>
      <w:r>
        <w:rPr>
          <w:bCs/>
        </w:rPr>
        <w:tab/>
        <w:t>________________</w:t>
      </w:r>
    </w:p>
    <w:p w:rsidR="00F36402" w:rsidRDefault="0027438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Должность </w:t>
      </w:r>
      <w:r>
        <w:rPr>
          <w:bCs/>
          <w:sz w:val="18"/>
          <w:szCs w:val="18"/>
        </w:rPr>
        <w:t>сотрудника Банка</w:t>
      </w:r>
      <w:r>
        <w:rPr>
          <w:bCs/>
          <w:sz w:val="18"/>
          <w:szCs w:val="18"/>
        </w:rPr>
        <w:tab/>
        <w:t xml:space="preserve">                              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  (подпись)</w:t>
      </w:r>
    </w:p>
    <w:p w:rsidR="00F36402" w:rsidRDefault="0027438A">
      <w:pPr>
        <w:jc w:val="both"/>
        <w:rPr>
          <w:bCs/>
        </w:rPr>
      </w:pPr>
      <w:r>
        <w:rPr>
          <w:bCs/>
        </w:rPr>
        <w:t>«_____» _______________ 20__г.</w:t>
      </w:r>
    </w:p>
    <w:p w:rsidR="00F36402" w:rsidRDefault="00F36402">
      <w:pPr>
        <w:jc w:val="both"/>
      </w:pPr>
    </w:p>
    <w:p w:rsidR="00F36402" w:rsidRDefault="0027438A">
      <w:pPr>
        <w:jc w:val="both"/>
      </w:pPr>
      <w:r>
        <w:t xml:space="preserve">Электронная подпись Банка** 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27438A">
      <w:pPr>
        <w:jc w:val="both"/>
      </w:pPr>
      <w:r>
        <w:t>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*Отметка банка проставляется в случае оформления заявления в Офисе Банка.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**Электронная</w:t>
      </w:r>
      <w:r>
        <w:rPr>
          <w:sz w:val="20"/>
          <w:szCs w:val="20"/>
        </w:rPr>
        <w:t xml:space="preserve"> подпись проставляется в случае оформления заявления с использованием Системы ДБО.</w:t>
      </w:r>
    </w:p>
    <w:p w:rsidR="00F36402" w:rsidRDefault="00F36402">
      <w:pPr>
        <w:jc w:val="both"/>
        <w:rPr>
          <w:sz w:val="20"/>
          <w:szCs w:val="20"/>
        </w:rPr>
      </w:pPr>
    </w:p>
    <w:p w:rsidR="00F36402" w:rsidRDefault="0027438A">
      <w:r>
        <w:br w:type="page"/>
      </w: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754" w:name="_Toc38969501"/>
      <w:bookmarkStart w:id="755" w:name="_Toc58494525"/>
      <w:bookmarkStart w:id="756" w:name="_Toc69983917"/>
      <w:r>
        <w:rPr>
          <w:sz w:val="24"/>
        </w:rPr>
        <w:lastRenderedPageBreak/>
        <w:t>Приложение № 5</w:t>
      </w:r>
      <w:bookmarkEnd w:id="754"/>
      <w:bookmarkEnd w:id="755"/>
      <w:bookmarkEnd w:id="756"/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22"/>
          <w:szCs w:val="22"/>
        </w:rPr>
        <w:t>в ООО КБ «КОЛЬЦО УРАЛА»</w:t>
      </w:r>
      <w:r>
        <w:t xml:space="preserve"> </w:t>
      </w:r>
      <w:r>
        <w:rPr>
          <w:sz w:val="18"/>
          <w:szCs w:val="18"/>
        </w:rPr>
        <w:t xml:space="preserve">(для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расчетных счетов в российских рублях, 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>иностранной валюте (доллары США, евро,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иены,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юани), счетов для расчетов по «корпоративной»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международной платежной карте, счетов </w:t>
      </w:r>
    </w:p>
    <w:p w:rsidR="00F36402" w:rsidRDefault="0027438A">
      <w:pPr>
        <w:ind w:firstLine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платежных агентов, платежных субагентов, </w:t>
      </w: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r>
        <w:rPr>
          <w:sz w:val="18"/>
          <w:szCs w:val="18"/>
        </w:rPr>
        <w:t xml:space="preserve">поставщиков) 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F3640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491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  <w:rPr>
                <w:rFonts w:eastAsiaTheme="majorEastAsia"/>
                <w:color w:val="2E74B5" w:themeColor="accent1" w:themeShade="BF"/>
                <w:szCs w:val="28"/>
              </w:rPr>
            </w:pPr>
            <w:bookmarkStart w:id="757" w:name="_Toc38969502"/>
            <w:bookmarkStart w:id="758" w:name="_Toc69983918"/>
            <w:r>
              <w:rPr>
                <w:rFonts w:eastAsiaTheme="majorEastAsia"/>
                <w:szCs w:val="28"/>
              </w:rPr>
              <w:t>Условия предоставления и обслуживания «корпоративных» платежных к</w:t>
            </w:r>
            <w:r>
              <w:rPr>
                <w:rFonts w:eastAsiaTheme="majorEastAsia"/>
                <w:szCs w:val="28"/>
              </w:rPr>
              <w:t>арт</w:t>
            </w:r>
            <w:bookmarkEnd w:id="757"/>
            <w:bookmarkEnd w:id="758"/>
          </w:p>
        </w:tc>
      </w:tr>
    </w:tbl>
    <w:p w:rsidR="00F36402" w:rsidRDefault="00F36402">
      <w:pPr>
        <w:ind w:firstLine="709"/>
        <w:jc w:val="both"/>
        <w:rPr>
          <w:rFonts w:eastAsiaTheme="minorHAnsi"/>
          <w:lang w:eastAsia="en-US"/>
        </w:rPr>
      </w:pPr>
    </w:p>
    <w:p w:rsidR="00F36402" w:rsidRDefault="0027438A">
      <w:pPr>
        <w:ind w:firstLine="709"/>
        <w:jc w:val="both"/>
      </w:pPr>
      <w:r>
        <w:rPr>
          <w:rFonts w:eastAsiaTheme="minorHAnsi"/>
          <w:lang w:eastAsia="en-US"/>
        </w:rPr>
        <w:t xml:space="preserve">Для целей настоящих Условий </w:t>
      </w:r>
      <w:r>
        <w:rPr>
          <w:rFonts w:eastAsia="Calibri"/>
          <w:bCs/>
          <w:color w:val="000000"/>
          <w:lang w:eastAsia="en-US"/>
        </w:rPr>
        <w:t>предоставления и обслуживания «корпоративных» платежных карт и</w:t>
      </w:r>
      <w:r>
        <w:rPr>
          <w:rFonts w:eastAsiaTheme="minorHAnsi"/>
          <w:lang w:eastAsia="en-US"/>
        </w:rPr>
        <w:t xml:space="preserve">спользуется терминология, предусмотренная Правилами заключения, исполнения и расторжения </w:t>
      </w:r>
      <w:r>
        <w:t xml:space="preserve">договора банковского счета в ООО КБ «КОЛЬЦО УРАЛА» (для расчетных </w:t>
      </w:r>
      <w:r>
        <w:t>счетов в российских рублях, в иностранной валюте (доллары США, евро,</w:t>
      </w:r>
      <w:r>
        <w:rPr>
          <w:b/>
        </w:rPr>
        <w:t xml:space="preserve"> </w:t>
      </w:r>
      <w:r>
        <w:t xml:space="preserve">иены, юани), счетов для расчетов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Дополнительные термины и определения </w:t>
      </w:r>
      <w:r>
        <w:rPr>
          <w:rFonts w:eastAsiaTheme="minorHAnsi"/>
          <w:lang w:eastAsia="en-US"/>
        </w:rPr>
        <w:t>приведены в разделе 1 настоящего документа.</w:t>
      </w:r>
      <w:r>
        <w:rPr>
          <w:rFonts w:eastAsiaTheme="minorHAnsi"/>
          <w:i/>
          <w:lang w:eastAsia="en-US"/>
        </w:rPr>
        <w:t xml:space="preserve">     </w:t>
      </w:r>
    </w:p>
    <w:p w:rsidR="00F36402" w:rsidRDefault="00F36402">
      <w:pPr>
        <w:ind w:firstLine="709"/>
        <w:jc w:val="both"/>
      </w:pPr>
    </w:p>
    <w:p w:rsidR="00F36402" w:rsidRDefault="0027438A">
      <w:pPr>
        <w:pStyle w:val="aff1"/>
        <w:numPr>
          <w:ilvl w:val="0"/>
          <w:numId w:val="67"/>
        </w:numPr>
        <w:ind w:left="0" w:firstLine="0"/>
        <w:jc w:val="center"/>
        <w:rPr>
          <w:rFonts w:eastAsiaTheme="majorEastAsia"/>
          <w:b/>
        </w:rPr>
      </w:pPr>
      <w:bookmarkStart w:id="759" w:name="_Toc23233092"/>
      <w:bookmarkStart w:id="760" w:name="_Toc32237207"/>
      <w:bookmarkStart w:id="761" w:name="_Toc38965250"/>
      <w:bookmarkStart w:id="762" w:name="_Toc38969503"/>
      <w:r>
        <w:rPr>
          <w:rFonts w:eastAsiaTheme="majorEastAsia"/>
          <w:b/>
        </w:rPr>
        <w:t>Дополнительные термины и определения</w:t>
      </w:r>
      <w:bookmarkEnd w:id="759"/>
      <w:bookmarkEnd w:id="760"/>
      <w:bookmarkEnd w:id="761"/>
      <w:bookmarkEnd w:id="762"/>
    </w:p>
    <w:p w:rsidR="00F36402" w:rsidRDefault="00F36402">
      <w:pPr>
        <w:tabs>
          <w:tab w:val="left" w:pos="9900"/>
        </w:tabs>
        <w:ind w:firstLine="709"/>
        <w:jc w:val="both"/>
        <w:rPr>
          <w:b/>
          <w:bCs/>
        </w:rPr>
      </w:pP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>Держатель</w:t>
      </w:r>
      <w:r>
        <w:t xml:space="preserve"> - физическое лицо, уполномоченное Клиентом для совершения операций по Карте.</w:t>
      </w:r>
    </w:p>
    <w:p w:rsidR="00F36402" w:rsidRDefault="0027438A">
      <w:pPr>
        <w:tabs>
          <w:tab w:val="left" w:pos="9900"/>
        </w:tabs>
        <w:ind w:firstLine="720"/>
        <w:jc w:val="both"/>
      </w:pPr>
      <w:r>
        <w:rPr>
          <w:b/>
        </w:rPr>
        <w:t>Лимит на совершение операций</w:t>
      </w:r>
      <w:r>
        <w:t xml:space="preserve"> – установленное Банком ограничение по сумме и/или ко</w:t>
      </w:r>
      <w:r>
        <w:t>личеству совершаемых операций по Карте.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  <w:bCs/>
        </w:rPr>
        <w:t xml:space="preserve">Расходный лимит </w:t>
      </w:r>
      <w:r>
        <w:t>– сумма денежных средств, доступная для проведения расходных операций по Карте.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>Условия</w:t>
      </w:r>
      <w:r>
        <w:t xml:space="preserve"> - условия предоставления и обслуживания «корпоративных» платежных карт, установленные настоящим Приложением к Пр</w:t>
      </w:r>
      <w:r>
        <w:t>авилам.</w:t>
      </w:r>
    </w:p>
    <w:p w:rsidR="00F36402" w:rsidRDefault="00F36402">
      <w:pPr>
        <w:tabs>
          <w:tab w:val="left" w:pos="9900"/>
        </w:tabs>
        <w:ind w:left="1134" w:hanging="141"/>
        <w:jc w:val="both"/>
      </w:pPr>
    </w:p>
    <w:p w:rsidR="00F36402" w:rsidRDefault="00F36402">
      <w:pPr>
        <w:tabs>
          <w:tab w:val="left" w:pos="9900"/>
        </w:tabs>
        <w:ind w:left="1134" w:hanging="141"/>
        <w:jc w:val="both"/>
      </w:pPr>
    </w:p>
    <w:p w:rsidR="00F36402" w:rsidRDefault="0027438A">
      <w:pPr>
        <w:pStyle w:val="aff1"/>
        <w:numPr>
          <w:ilvl w:val="0"/>
          <w:numId w:val="67"/>
        </w:numPr>
        <w:ind w:left="0" w:firstLine="0"/>
        <w:jc w:val="center"/>
        <w:rPr>
          <w:rFonts w:eastAsiaTheme="majorEastAsia"/>
          <w:b/>
        </w:rPr>
      </w:pPr>
      <w:bookmarkStart w:id="763" w:name="_Toc23233093"/>
      <w:bookmarkStart w:id="764" w:name="_Toc32237208"/>
      <w:bookmarkStart w:id="765" w:name="_Toc38965251"/>
      <w:bookmarkStart w:id="766" w:name="_Toc38969504"/>
      <w:r>
        <w:rPr>
          <w:rFonts w:eastAsiaTheme="majorEastAsia"/>
          <w:b/>
        </w:rPr>
        <w:t>Общие положения</w:t>
      </w:r>
      <w:bookmarkEnd w:id="763"/>
      <w:bookmarkEnd w:id="764"/>
      <w:bookmarkEnd w:id="765"/>
      <w:bookmarkEnd w:id="766"/>
    </w:p>
    <w:p w:rsidR="00F36402" w:rsidRDefault="00F36402">
      <w:pPr>
        <w:ind w:firstLine="709"/>
        <w:jc w:val="both"/>
      </w:pPr>
    </w:p>
    <w:p w:rsidR="00F36402" w:rsidRDefault="00F36402">
      <w:pPr>
        <w:numPr>
          <w:ilvl w:val="0"/>
          <w:numId w:val="27"/>
        </w:numPr>
        <w:tabs>
          <w:tab w:val="left" w:pos="1134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27"/>
        </w:numPr>
        <w:tabs>
          <w:tab w:val="left" w:pos="1134"/>
        </w:tabs>
        <w:contextualSpacing/>
        <w:jc w:val="both"/>
        <w:rPr>
          <w:vanish/>
        </w:rPr>
      </w:pP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Банк по представлению Клиента обязуется выдавать Карты Держателям, а Клиент обязуется оплачивать услуги Банка в соответствии с Тарифами, соблюдать и обеспечивать соблюдение Держателями настоящих Условий. При этом у Держателя мо</w:t>
      </w:r>
      <w:r>
        <w:t>жет быть только одна действующая Карта, выпущенная либо к расчетному счету Клиента, либо к счету для расчетов по «корпоративной» международной платежной карте Клиента.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Финансовым обеспечением операций, производимых Держателями с использованием Карт, являют</w:t>
      </w:r>
      <w:r>
        <w:t>ся денежные средства, вносимые Клиентом на открытый Счет.</w:t>
      </w:r>
    </w:p>
    <w:p w:rsidR="00F36402" w:rsidRDefault="0027438A">
      <w:pPr>
        <w:tabs>
          <w:tab w:val="left" w:pos="9900"/>
        </w:tabs>
        <w:ind w:firstLine="720"/>
        <w:jc w:val="both"/>
      </w:pPr>
      <w:r>
        <w:t xml:space="preserve">Настоящие Условия определяют юридические и финансовые условия взаимоотношений Банка и Клиента, определяют ответственность Клиента перед Банком за надлежащее выполнение Держателями Правил </w:t>
      </w:r>
      <w:r>
        <w:t>«корпоративной» платежной карты в пределах действия настоящих Условий, а также определяют ответственность Банка перед Клиентом за надлежащее исполнение своих обязательств в соответствии с настоящими Условиями.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lastRenderedPageBreak/>
        <w:t>Для расчетов по «корпоративной» карте Клиент м</w:t>
      </w:r>
      <w:r>
        <w:t>ожет использовать расчетный счет или открыть счет для расчетов по «корпоративной» международной платежной карте в соответствии с Правилами с учетом особенностей, установленных разделом 7  настоящих Правил.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t>В целях обеспечения безопасности операций с исполь</w:t>
      </w:r>
      <w:r>
        <w:t xml:space="preserve">зованием Карт и сохранности денежных средств на Счете, возможность использовать Карты для расчетов в сети Интернет по умолчанию заблокирована. </w:t>
      </w:r>
      <w:r>
        <w:rPr>
          <w:bCs/>
        </w:rPr>
        <w:t xml:space="preserve">Для возможности использовать Карту для расчетов в сети Интернет Клиенту необходимо подать в Банк соответствующее </w:t>
      </w:r>
      <w:r>
        <w:rPr>
          <w:bCs/>
        </w:rPr>
        <w:t>заявление.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t>Настоящие Условия вступают в силу одновременно с подписанием заявления на предоставление «корпоративной» платежной карты и прекращают свое действие одновременно с закрытием всех Карт (для расчетного счета) или с закрытием счета для расчетов по «</w:t>
      </w:r>
      <w:r>
        <w:t>корпоративной» международной платежной карте.</w:t>
      </w:r>
    </w:p>
    <w:p w:rsidR="00F36402" w:rsidRDefault="00F36402">
      <w:pPr>
        <w:tabs>
          <w:tab w:val="left" w:pos="1134"/>
        </w:tabs>
        <w:ind w:left="709"/>
        <w:contextualSpacing/>
        <w:jc w:val="both"/>
      </w:pPr>
    </w:p>
    <w:p w:rsidR="00F36402" w:rsidRDefault="00F36402">
      <w:pPr>
        <w:tabs>
          <w:tab w:val="left" w:pos="1134"/>
        </w:tabs>
        <w:ind w:left="709"/>
        <w:contextualSpacing/>
        <w:jc w:val="both"/>
      </w:pPr>
    </w:p>
    <w:p w:rsidR="00F36402" w:rsidRDefault="0027438A">
      <w:pPr>
        <w:pStyle w:val="aff1"/>
        <w:numPr>
          <w:ilvl w:val="0"/>
          <w:numId w:val="67"/>
        </w:numPr>
        <w:ind w:left="0" w:firstLine="0"/>
        <w:jc w:val="center"/>
        <w:rPr>
          <w:rFonts w:eastAsiaTheme="majorEastAsia"/>
          <w:b/>
        </w:rPr>
      </w:pPr>
      <w:bookmarkStart w:id="767" w:name="_Toc23233094"/>
      <w:bookmarkStart w:id="768" w:name="_Toc32237209"/>
      <w:bookmarkStart w:id="769" w:name="_Toc38965252"/>
      <w:bookmarkStart w:id="770" w:name="_Toc38969505"/>
      <w:r>
        <w:rPr>
          <w:rFonts w:eastAsiaTheme="majorEastAsia"/>
          <w:b/>
        </w:rPr>
        <w:t>Права и обязанности сторон</w:t>
      </w:r>
      <w:bookmarkEnd w:id="767"/>
      <w:bookmarkEnd w:id="768"/>
      <w:bookmarkEnd w:id="769"/>
      <w:bookmarkEnd w:id="770"/>
    </w:p>
    <w:p w:rsidR="00F36402" w:rsidRDefault="00F36402">
      <w:pPr>
        <w:jc w:val="both"/>
      </w:pPr>
    </w:p>
    <w:p w:rsidR="00F36402" w:rsidRDefault="00F36402">
      <w:pPr>
        <w:pStyle w:val="aff1"/>
        <w:numPr>
          <w:ilvl w:val="0"/>
          <w:numId w:val="27"/>
        </w:numPr>
        <w:jc w:val="both"/>
        <w:rPr>
          <w:b/>
          <w:bCs/>
          <w:vanish/>
        </w:rPr>
      </w:pPr>
    </w:p>
    <w:p w:rsidR="00F36402" w:rsidRDefault="0027438A">
      <w:pPr>
        <w:numPr>
          <w:ilvl w:val="1"/>
          <w:numId w:val="27"/>
        </w:numPr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Банк имеет право:</w:t>
      </w:r>
    </w:p>
    <w:p w:rsidR="00F36402" w:rsidRDefault="0027438A">
      <w:pPr>
        <w:numPr>
          <w:ilvl w:val="2"/>
          <w:numId w:val="27"/>
        </w:numPr>
        <w:tabs>
          <w:tab w:val="left" w:pos="1418"/>
        </w:tabs>
        <w:ind w:left="0" w:firstLine="709"/>
        <w:contextualSpacing/>
        <w:jc w:val="both"/>
        <w:rPr>
          <w:bCs/>
        </w:rPr>
      </w:pPr>
      <w:r>
        <w:rPr>
          <w:bCs/>
        </w:rPr>
        <w:t>Проверять платежеспособность Клиента любыми законными способами.</w:t>
      </w:r>
    </w:p>
    <w:p w:rsidR="00F36402" w:rsidRDefault="0027438A">
      <w:pPr>
        <w:numPr>
          <w:ilvl w:val="2"/>
          <w:numId w:val="27"/>
        </w:numPr>
        <w:tabs>
          <w:tab w:val="left" w:pos="1418"/>
        </w:tabs>
        <w:ind w:left="0" w:firstLine="709"/>
        <w:contextualSpacing/>
        <w:jc w:val="both"/>
        <w:rPr>
          <w:bCs/>
        </w:rPr>
      </w:pPr>
      <w:r>
        <w:rPr>
          <w:bCs/>
        </w:rPr>
        <w:t>Прекратить или приостановить действие настоящих Условий по причине невыполнения Клиентом и/или Д</w:t>
      </w:r>
      <w:r>
        <w:rPr>
          <w:bCs/>
        </w:rPr>
        <w:t>ержателем настоящих Условий.</w:t>
      </w:r>
    </w:p>
    <w:p w:rsidR="00F36402" w:rsidRDefault="0027438A">
      <w:pPr>
        <w:numPr>
          <w:ilvl w:val="2"/>
          <w:numId w:val="27"/>
        </w:numPr>
        <w:tabs>
          <w:tab w:val="left" w:pos="1418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Прекратить или приостановить использование отдельной Карты с объявлением ее недействительной по причине несоблюдения Держателем </w:t>
      </w:r>
      <w:r>
        <w:t>Правил «корпоративной» платежной карты</w:t>
      </w:r>
      <w:r>
        <w:rPr>
          <w:bCs/>
        </w:rPr>
        <w:t>, с последующим письменным извещением Клиента.</w:t>
      </w:r>
    </w:p>
    <w:p w:rsidR="00F36402" w:rsidRDefault="0027438A">
      <w:pPr>
        <w:numPr>
          <w:ilvl w:val="2"/>
          <w:numId w:val="27"/>
        </w:numPr>
        <w:tabs>
          <w:tab w:val="left" w:pos="1418"/>
        </w:tabs>
        <w:ind w:left="0" w:firstLine="709"/>
        <w:contextualSpacing/>
        <w:jc w:val="both"/>
        <w:rPr>
          <w:bCs/>
        </w:rPr>
      </w:pPr>
      <w:r>
        <w:rPr>
          <w:bCs/>
        </w:rPr>
        <w:t>Требовать от К</w:t>
      </w:r>
      <w:r>
        <w:rPr>
          <w:bCs/>
        </w:rPr>
        <w:t>лиента представления всех первичных документов, в т.ч., но не исключительно, счета за проживание, билеты на транспорт, квитанции, чеки, квитанции электронных терминалов/банкоматов, по всем операциям, совершенным с использованием Карт, а также отчеты о кома</w:t>
      </w:r>
      <w:r>
        <w:rPr>
          <w:bCs/>
        </w:rPr>
        <w:t>ндировках, договоры, счета-фактуры, акты приема-передачи и иные документы, подтверждающие расходование наличных денежных средств, списанных со Счета с использованием Карт.</w:t>
      </w:r>
    </w:p>
    <w:p w:rsidR="00F36402" w:rsidRDefault="0027438A">
      <w:pPr>
        <w:ind w:firstLine="709"/>
        <w:jc w:val="both"/>
        <w:rPr>
          <w:bCs/>
        </w:rPr>
      </w:pPr>
      <w:r>
        <w:rPr>
          <w:bCs/>
        </w:rPr>
        <w:t xml:space="preserve">Требовать от Клиента представления документов, являющихся основанием для проведения </w:t>
      </w:r>
      <w:r>
        <w:rPr>
          <w:bCs/>
        </w:rPr>
        <w:t>Валютных операций (контракты, соглашения, договоры), документов, подтверждающих факт передачи товаров (выполнения работ, оказания услуг).</w:t>
      </w:r>
    </w:p>
    <w:p w:rsidR="00F36402" w:rsidRDefault="0027438A">
      <w:pPr>
        <w:ind w:firstLine="709"/>
        <w:jc w:val="both"/>
        <w:rPr>
          <w:bCs/>
        </w:rPr>
      </w:pPr>
      <w:r>
        <w:rPr>
          <w:bCs/>
        </w:rPr>
        <w:t>В случае непредставления Клиентом информации и документов в установленный срок, а также в случае выявления Банком факт</w:t>
      </w:r>
      <w:r>
        <w:rPr>
          <w:bCs/>
        </w:rPr>
        <w:t>а совершения Клиентом Валютной операции с нарушением установленного порядка (в том числе при совершении трансграничных платежей) Банк принимает меры, предусмотренные Правилами.</w:t>
      </w:r>
    </w:p>
    <w:p w:rsidR="00F36402" w:rsidRDefault="0027438A">
      <w:pPr>
        <w:numPr>
          <w:ilvl w:val="2"/>
          <w:numId w:val="27"/>
        </w:numPr>
        <w:ind w:left="1418" w:hanging="567"/>
        <w:contextualSpacing/>
        <w:jc w:val="both"/>
        <w:rPr>
          <w:bCs/>
        </w:rPr>
      </w:pPr>
      <w:r>
        <w:rPr>
          <w:bCs/>
        </w:rPr>
        <w:t>Блокировать действие Карт в следующих случаях:</w:t>
      </w:r>
    </w:p>
    <w:p w:rsidR="00F36402" w:rsidRDefault="0027438A">
      <w:pPr>
        <w:numPr>
          <w:ilvl w:val="0"/>
          <w:numId w:val="19"/>
        </w:numPr>
        <w:jc w:val="both"/>
      </w:pPr>
      <w:r>
        <w:t>в случае расторжения Договора ба</w:t>
      </w:r>
      <w:r>
        <w:t>нковского счета;</w:t>
      </w:r>
    </w:p>
    <w:p w:rsidR="00F36402" w:rsidRDefault="0027438A">
      <w:pPr>
        <w:numPr>
          <w:ilvl w:val="0"/>
          <w:numId w:val="19"/>
        </w:numPr>
        <w:jc w:val="both"/>
      </w:pPr>
      <w:r>
        <w:t>в случае превышения Держателем Карты установленного Расходного лимита;</w:t>
      </w:r>
    </w:p>
    <w:p w:rsidR="00F36402" w:rsidRDefault="0027438A">
      <w:pPr>
        <w:numPr>
          <w:ilvl w:val="0"/>
          <w:numId w:val="20"/>
        </w:numPr>
        <w:jc w:val="both"/>
      </w:pPr>
      <w:r>
        <w:t>в случаях, предусмотренных действующим законодательством Российской Федерации, по требованию государственных и судебных органов;</w:t>
      </w:r>
    </w:p>
    <w:p w:rsidR="00F36402" w:rsidRDefault="0027438A">
      <w:pPr>
        <w:numPr>
          <w:ilvl w:val="0"/>
          <w:numId w:val="21"/>
        </w:numPr>
        <w:jc w:val="both"/>
      </w:pPr>
      <w:r>
        <w:t xml:space="preserve">в случае нарушений Держателем Правил </w:t>
      </w:r>
      <w:r>
        <w:t>«корпоративной» платежной карты;</w:t>
      </w:r>
    </w:p>
    <w:p w:rsidR="00F36402" w:rsidRDefault="0027438A">
      <w:pPr>
        <w:numPr>
          <w:ilvl w:val="0"/>
          <w:numId w:val="22"/>
        </w:numPr>
        <w:jc w:val="both"/>
      </w:pPr>
      <w:r>
        <w:t>в случае поступления в Банк инкассовых поручений на бесспорное списание денежных средств со Счета в соответствии с действующим законодательством Российской Федерации;</w:t>
      </w:r>
    </w:p>
    <w:p w:rsidR="00F36402" w:rsidRDefault="0027438A">
      <w:pPr>
        <w:numPr>
          <w:ilvl w:val="0"/>
          <w:numId w:val="23"/>
        </w:numPr>
        <w:jc w:val="both"/>
      </w:pPr>
      <w:r>
        <w:t>по письменному заявлению Клиента;</w:t>
      </w:r>
    </w:p>
    <w:p w:rsidR="00F36402" w:rsidRDefault="0027438A">
      <w:pPr>
        <w:numPr>
          <w:ilvl w:val="0"/>
          <w:numId w:val="24"/>
        </w:numPr>
        <w:jc w:val="both"/>
      </w:pPr>
      <w:r>
        <w:t>по заявлению Держателя</w:t>
      </w:r>
      <w:r>
        <w:t xml:space="preserve"> Карты;</w:t>
      </w:r>
    </w:p>
    <w:p w:rsidR="00F36402" w:rsidRDefault="0027438A">
      <w:pPr>
        <w:numPr>
          <w:ilvl w:val="0"/>
          <w:numId w:val="25"/>
        </w:numPr>
        <w:jc w:val="both"/>
      </w:pPr>
      <w:r>
        <w:t>в случаях предъявления к расчетному счету (счетам) Клиента инкассовых поручений, платежных требований с заранее данным акцептом Клиента при невозможности их оплаты;</w:t>
      </w:r>
    </w:p>
    <w:p w:rsidR="00F36402" w:rsidRDefault="0027438A">
      <w:pPr>
        <w:numPr>
          <w:ilvl w:val="0"/>
          <w:numId w:val="25"/>
        </w:numPr>
        <w:jc w:val="both"/>
      </w:pPr>
      <w:r>
        <w:lastRenderedPageBreak/>
        <w:t>в случаях, когда операции дают основание полагать, что они совершаются в целях лега</w:t>
      </w:r>
      <w:r>
        <w:t>лизации доходов, полученных преступным путем, финансирования терроризма или финансирования распространения оружия массового уничтожения;</w:t>
      </w:r>
    </w:p>
    <w:p w:rsidR="00F36402" w:rsidRDefault="0027438A">
      <w:pPr>
        <w:numPr>
          <w:ilvl w:val="0"/>
          <w:numId w:val="25"/>
        </w:numPr>
        <w:jc w:val="both"/>
      </w:pPr>
      <w:r>
        <w:t>несоответствие операций целям деятельности Клиента, установленным регистрационными документами;</w:t>
      </w:r>
    </w:p>
    <w:p w:rsidR="00F36402" w:rsidRDefault="0027438A">
      <w:pPr>
        <w:numPr>
          <w:ilvl w:val="0"/>
          <w:numId w:val="25"/>
        </w:numPr>
        <w:jc w:val="both"/>
      </w:pPr>
      <w:r>
        <w:t>в случае, когда Банку с</w:t>
      </w:r>
      <w:r>
        <w:t>тала известна информация о том, что Клиент находится в стадии ликвидации или в отношении него введена любая из процедур, применяемых в деле о банкротстве;</w:t>
      </w:r>
    </w:p>
    <w:p w:rsidR="00F36402" w:rsidRDefault="0027438A">
      <w:pPr>
        <w:numPr>
          <w:ilvl w:val="0"/>
          <w:numId w:val="25"/>
        </w:numPr>
        <w:jc w:val="both"/>
      </w:pPr>
      <w:r>
        <w:t>в случае неоплаты комиссий за обслуживание Карт (ы) и услуг по (ней) ним в соответствии с Тарифами Ба</w:t>
      </w:r>
      <w:r>
        <w:t>нка;</w:t>
      </w:r>
    </w:p>
    <w:p w:rsidR="00F36402" w:rsidRDefault="0027438A">
      <w:pPr>
        <w:numPr>
          <w:ilvl w:val="0"/>
          <w:numId w:val="25"/>
        </w:numPr>
        <w:jc w:val="both"/>
      </w:pPr>
      <w:r>
        <w:t>при наличии в картотеке неоплаченных расчетных документов к расчетному счету, если карта выпущена к расчетному счету.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 xml:space="preserve">Изменять плату за оказываемые услуги (Тарифы) и Правила </w:t>
      </w:r>
      <w:r>
        <w:t>«корпоративной» платежной карты</w:t>
      </w:r>
      <w:r>
        <w:rPr>
          <w:bCs/>
        </w:rPr>
        <w:t xml:space="preserve"> с предупреждением Клиента об этом не позднее,</w:t>
      </w:r>
      <w:r>
        <w:rPr>
          <w:bCs/>
        </w:rPr>
        <w:t xml:space="preserve"> чем за 5 (Пять) рабочих дней до внесения изменений. Об изменении Тарифов и Правил </w:t>
      </w:r>
      <w:r>
        <w:t>«корпоративной» платежной карты</w:t>
      </w:r>
      <w:r>
        <w:rPr>
          <w:bCs/>
        </w:rPr>
        <w:t xml:space="preserve"> известить Клиента путем обязательной публикации объявления с полным текстом изменений на Сайте Банка. Тарифы и Правила «корпоративной» платеж</w:t>
      </w:r>
      <w:r>
        <w:rPr>
          <w:bCs/>
        </w:rPr>
        <w:t>ной карты устанавливаются Банком в одностороннем порядке и с Клиентом не согласовываются.</w:t>
      </w:r>
    </w:p>
    <w:p w:rsidR="00F36402" w:rsidRDefault="0027438A">
      <w:pPr>
        <w:numPr>
          <w:ilvl w:val="2"/>
          <w:numId w:val="27"/>
        </w:numPr>
        <w:tabs>
          <w:tab w:val="left" w:pos="1276"/>
        </w:tabs>
        <w:ind w:left="0" w:firstLine="851"/>
        <w:contextualSpacing/>
        <w:jc w:val="both"/>
        <w:rPr>
          <w:bCs/>
        </w:rPr>
      </w:pPr>
      <w:r>
        <w:rPr>
          <w:bCs/>
        </w:rPr>
        <w:t>Производить конвертацию сумм операций в валюту Счета по курсу Банка на день списания суммы операции со Счета и в соответствии с условиями обработки операций, предусмотренными действующими Тарифами и правилами платежных систем. Курс конвертации на день спис</w:t>
      </w:r>
      <w:r>
        <w:rPr>
          <w:bCs/>
        </w:rPr>
        <w:t xml:space="preserve">ания суммы операции со Счета может не совпадать с курсом на день ее совершения. </w:t>
      </w:r>
    </w:p>
    <w:p w:rsidR="00F36402" w:rsidRDefault="0027438A">
      <w:pPr>
        <w:ind w:firstLine="709"/>
        <w:jc w:val="both"/>
        <w:rPr>
          <w:bCs/>
        </w:rPr>
      </w:pPr>
      <w:r>
        <w:rPr>
          <w:bCs/>
        </w:rPr>
        <w:t>При поступлении на Счет средств в валюте, отличной от валюты Карты (при отмене операции в торгово-сервисной сети либо в банкомате или терминале), средства конвертируются по ку</w:t>
      </w:r>
      <w:r>
        <w:rPr>
          <w:bCs/>
        </w:rPr>
        <w:t>рсу Банка, действующему на момент совершения данной операции.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Производить изменение доступного баланса по Карте не позднее следующего рабочего дня со дня поступления денежных средств на Счет.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Предъявлять к Счету требования о списании денежных средств в сче</w:t>
      </w:r>
      <w:r>
        <w:rPr>
          <w:bCs/>
        </w:rPr>
        <w:t xml:space="preserve">т оплаты услуг Банка по настоящим Условиям, убытков, причиненных Банку Клиентом (его сотрудниками) вследствие нарушения ими настоящих Условий или Правил </w:t>
      </w:r>
      <w:r>
        <w:t>«корпоративной» платежной карты</w:t>
      </w:r>
      <w:r>
        <w:rPr>
          <w:bCs/>
        </w:rPr>
        <w:t>, ошибочно зачисленных денежных средств, задолженности по Счету, в том ч</w:t>
      </w:r>
      <w:r>
        <w:rPr>
          <w:bCs/>
        </w:rPr>
        <w:t>исле при предоставлении «технического», неразрешенного овердрафта по Счету, иных сумм, в случаях, предусмотренных Правилами.</w:t>
      </w:r>
    </w:p>
    <w:p w:rsidR="00F36402" w:rsidRDefault="0027438A">
      <w:pPr>
        <w:numPr>
          <w:ilvl w:val="2"/>
          <w:numId w:val="27"/>
        </w:numPr>
        <w:tabs>
          <w:tab w:val="left" w:pos="1560"/>
        </w:tabs>
        <w:ind w:left="0" w:firstLine="851"/>
        <w:contextualSpacing/>
        <w:jc w:val="both"/>
        <w:rPr>
          <w:b/>
          <w:bCs/>
        </w:rPr>
      </w:pPr>
      <w:r>
        <w:rPr>
          <w:bCs/>
        </w:rPr>
        <w:t>Банк имеет право устанавливать и изменять Лимиты на совершение операций с использованием Карт, в том числе в сети Интернет, в однос</w:t>
      </w:r>
      <w:r>
        <w:rPr>
          <w:bCs/>
        </w:rPr>
        <w:t>тороннем порядке без согласования с Клиентом. Лимиты на совершение операций устанавливаются Тарифами, если иное не установлено отдельным соглашением Банка и Клиента.</w:t>
      </w:r>
      <w:r>
        <w:rPr>
          <w:color w:val="FF0000"/>
        </w:rPr>
        <w:t xml:space="preserve"> </w:t>
      </w:r>
    </w:p>
    <w:p w:rsidR="00F36402" w:rsidRDefault="00F36402">
      <w:pPr>
        <w:ind w:firstLine="709"/>
        <w:jc w:val="both"/>
        <w:rPr>
          <w:b/>
          <w:bCs/>
        </w:rPr>
      </w:pPr>
    </w:p>
    <w:p w:rsidR="00F36402" w:rsidRDefault="0027438A">
      <w:pPr>
        <w:numPr>
          <w:ilvl w:val="1"/>
          <w:numId w:val="27"/>
        </w:numPr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Банк обязуется:</w:t>
      </w:r>
    </w:p>
    <w:p w:rsidR="00F36402" w:rsidRDefault="0027438A">
      <w:pPr>
        <w:numPr>
          <w:ilvl w:val="2"/>
          <w:numId w:val="27"/>
        </w:numPr>
        <w:tabs>
          <w:tab w:val="left" w:pos="1418"/>
          <w:tab w:val="left" w:pos="1843"/>
        </w:tabs>
        <w:ind w:left="0" w:firstLine="851"/>
        <w:contextualSpacing/>
        <w:jc w:val="both"/>
        <w:rPr>
          <w:bCs/>
        </w:rPr>
      </w:pPr>
      <w:r>
        <w:rPr>
          <w:bCs/>
        </w:rPr>
        <w:t>На основании заявлений Клиента на предоставление «корпоративной» платежн</w:t>
      </w:r>
      <w:r>
        <w:rPr>
          <w:bCs/>
        </w:rPr>
        <w:t>ой карты ООО КБ «КОЛЬЦО УРАЛА», предоставить Карты для выдачи Держателям в соответствии с Правилами «корпоративной» платежной карты.</w:t>
      </w:r>
    </w:p>
    <w:p w:rsidR="00F36402" w:rsidRDefault="0027438A">
      <w:pPr>
        <w:numPr>
          <w:ilvl w:val="2"/>
          <w:numId w:val="27"/>
        </w:numPr>
        <w:tabs>
          <w:tab w:val="left" w:pos="1418"/>
          <w:tab w:val="left" w:pos="1843"/>
        </w:tabs>
        <w:ind w:left="0" w:firstLine="851"/>
        <w:contextualSpacing/>
        <w:jc w:val="both"/>
        <w:rPr>
          <w:bCs/>
        </w:rPr>
      </w:pPr>
      <w:r>
        <w:rPr>
          <w:bCs/>
        </w:rPr>
        <w:t>Обеспечить конфиденциальность персональных данных сотрудников Клиента, указанных в заявлении на предоставление «корпоративн</w:t>
      </w:r>
      <w:r>
        <w:rPr>
          <w:bCs/>
        </w:rPr>
        <w:t>ой» платежной карты.</w:t>
      </w:r>
    </w:p>
    <w:p w:rsidR="00F36402" w:rsidRDefault="0027438A">
      <w:pPr>
        <w:numPr>
          <w:ilvl w:val="2"/>
          <w:numId w:val="27"/>
        </w:numPr>
        <w:tabs>
          <w:tab w:val="left" w:pos="1418"/>
          <w:tab w:val="left" w:pos="1843"/>
        </w:tabs>
        <w:ind w:left="0" w:firstLine="851"/>
        <w:contextualSpacing/>
        <w:jc w:val="both"/>
        <w:rPr>
          <w:bCs/>
        </w:rPr>
      </w:pPr>
      <w:r>
        <w:rPr>
          <w:bCs/>
        </w:rPr>
        <w:t>Блокировать действие Карт в случае получения от Клиента письменного уведомления и в иных случаях, установленных Правилами «корпоративной» платежной карты.</w:t>
      </w:r>
    </w:p>
    <w:p w:rsidR="00F36402" w:rsidRDefault="0027438A">
      <w:pPr>
        <w:numPr>
          <w:ilvl w:val="2"/>
          <w:numId w:val="27"/>
        </w:numPr>
        <w:tabs>
          <w:tab w:val="left" w:pos="1418"/>
          <w:tab w:val="left" w:pos="1843"/>
        </w:tabs>
        <w:ind w:left="0" w:firstLine="851"/>
        <w:contextualSpacing/>
        <w:jc w:val="both"/>
        <w:rPr>
          <w:bCs/>
        </w:rPr>
      </w:pPr>
      <w:r>
        <w:rPr>
          <w:bCs/>
        </w:rPr>
        <w:t>Блокировать действие Карт в</w:t>
      </w:r>
      <w:r>
        <w:rPr>
          <w:iCs/>
        </w:rPr>
        <w:t xml:space="preserve"> день приостановления исполнения Распоряжения Клиента</w:t>
      </w:r>
      <w:r>
        <w:t xml:space="preserve">, произведенного в соответствии с п. 2.1.7. Правил. </w:t>
      </w:r>
    </w:p>
    <w:p w:rsidR="00F36402" w:rsidRDefault="0027438A">
      <w:pPr>
        <w:widowControl w:val="0"/>
        <w:tabs>
          <w:tab w:val="left" w:pos="993"/>
        </w:tabs>
        <w:ind w:firstLine="709"/>
        <w:jc w:val="both"/>
      </w:pPr>
      <w:r>
        <w:lastRenderedPageBreak/>
        <w:t xml:space="preserve">Срок возобновления </w:t>
      </w:r>
      <w:r>
        <w:rPr>
          <w:bCs/>
        </w:rPr>
        <w:t xml:space="preserve">действия Карт </w:t>
      </w:r>
      <w:r>
        <w:t>зависит от получения / неполучения Банком от Клиента подтверждения, указанного в п. 2.1.8. Правил, а именно:</w:t>
      </w:r>
    </w:p>
    <w:p w:rsidR="00F36402" w:rsidRDefault="0027438A">
      <w:pPr>
        <w:widowControl w:val="0"/>
        <w:numPr>
          <w:ilvl w:val="0"/>
          <w:numId w:val="26"/>
        </w:numPr>
        <w:tabs>
          <w:tab w:val="left" w:pos="993"/>
        </w:tabs>
        <w:ind w:hanging="775"/>
        <w:jc w:val="both"/>
      </w:pPr>
      <w:r>
        <w:t>при получении подтверждения - незамедлительно;</w:t>
      </w:r>
    </w:p>
    <w:p w:rsidR="00F36402" w:rsidRDefault="0027438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 xml:space="preserve">при </w:t>
      </w:r>
      <w:r>
        <w:t>неполучении подтверждения - на 3 (Третий) рабочий день со дня, следующего за днем, в котором Распоряжение было приостановлено согласно п. 2.1.7. Правил.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t>В день блокировки Карты в случаях, предусмотренных настоящими Условиями, проинформировать Клиента об эт</w:t>
      </w:r>
      <w:r>
        <w:t xml:space="preserve">ом путем направления соответствующего сообщения на последний известный Банку адрес электронной почты Клиента. Дополнительно Банк направляет </w:t>
      </w:r>
      <w:r>
        <w:rPr>
          <w:lang w:val="en-US"/>
        </w:rPr>
        <w:t>SMS</w:t>
      </w:r>
      <w:r>
        <w:t>-сообщения о факте блокировки Карты на последние известные Банку номера мобильного телефона Клиента и Держателя.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Прекратить действие любой из Карт при получении соответствующего письменного уведомления от Клиента (п.3.3.2. настоящих Условий).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Уведомлять Клиента об операциях, совершенных по Счету с использованием Карты, в порядке, предусмотренном Правилами «корпоратив</w:t>
      </w:r>
      <w:r>
        <w:rPr>
          <w:bCs/>
        </w:rPr>
        <w:t>ной» платежной карты.</w:t>
      </w:r>
    </w:p>
    <w:p w:rsidR="00F36402" w:rsidRDefault="00F36402">
      <w:pPr>
        <w:ind w:firstLine="709"/>
        <w:jc w:val="both"/>
        <w:rPr>
          <w:bCs/>
        </w:rPr>
      </w:pPr>
    </w:p>
    <w:p w:rsidR="00F36402" w:rsidRDefault="0027438A">
      <w:pPr>
        <w:numPr>
          <w:ilvl w:val="1"/>
          <w:numId w:val="27"/>
        </w:numPr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Клиент имеет право:</w:t>
      </w:r>
    </w:p>
    <w:p w:rsidR="00F36402" w:rsidRDefault="0027438A">
      <w:pPr>
        <w:numPr>
          <w:ilvl w:val="2"/>
          <w:numId w:val="27"/>
        </w:numPr>
        <w:ind w:left="0" w:firstLine="709"/>
        <w:contextualSpacing/>
        <w:jc w:val="both"/>
        <w:rPr>
          <w:bCs/>
        </w:rPr>
      </w:pPr>
      <w:r>
        <w:rPr>
          <w:bCs/>
        </w:rPr>
        <w:t>Самостоятельно определять:</w:t>
      </w:r>
    </w:p>
    <w:p w:rsidR="00F36402" w:rsidRDefault="0027438A">
      <w:pPr>
        <w:ind w:left="851"/>
        <w:contextualSpacing/>
        <w:jc w:val="both"/>
        <w:rPr>
          <w:bCs/>
        </w:rPr>
      </w:pPr>
      <w:r>
        <w:rPr>
          <w:bCs/>
        </w:rPr>
        <w:t>а) Счет, к которому выпускается Карта:</w:t>
      </w:r>
    </w:p>
    <w:p w:rsidR="00F36402" w:rsidRDefault="0027438A">
      <w:pPr>
        <w:ind w:left="851"/>
        <w:contextualSpacing/>
        <w:jc w:val="both"/>
        <w:rPr>
          <w:bCs/>
        </w:rPr>
      </w:pPr>
      <w:r>
        <w:rPr>
          <w:bCs/>
        </w:rPr>
        <w:t>- расчетный счет;</w:t>
      </w:r>
    </w:p>
    <w:p w:rsidR="00F36402" w:rsidRDefault="0027438A">
      <w:pPr>
        <w:ind w:left="851"/>
        <w:contextualSpacing/>
        <w:jc w:val="both"/>
        <w:rPr>
          <w:bCs/>
        </w:rPr>
      </w:pPr>
      <w:r>
        <w:rPr>
          <w:bCs/>
        </w:rPr>
        <w:t>- счет для расчетов по «корпоративной» международной платежной карте;</w:t>
      </w:r>
    </w:p>
    <w:p w:rsidR="00F36402" w:rsidRDefault="0027438A">
      <w:pPr>
        <w:ind w:firstLine="851"/>
        <w:contextualSpacing/>
        <w:jc w:val="both"/>
        <w:rPr>
          <w:bCs/>
        </w:rPr>
      </w:pPr>
      <w:r>
        <w:rPr>
          <w:bCs/>
        </w:rPr>
        <w:t>б) периодичность оплаты комиссии за обслуживание Карты:</w:t>
      </w:r>
    </w:p>
    <w:p w:rsidR="00F36402" w:rsidRDefault="0027438A">
      <w:pPr>
        <w:ind w:firstLine="851"/>
        <w:contextualSpacing/>
        <w:jc w:val="both"/>
        <w:rPr>
          <w:bCs/>
        </w:rPr>
      </w:pPr>
      <w:r>
        <w:rPr>
          <w:bCs/>
        </w:rPr>
        <w:t>- р</w:t>
      </w:r>
      <w:r>
        <w:rPr>
          <w:bCs/>
        </w:rPr>
        <w:t>азовая комиссия;</w:t>
      </w:r>
    </w:p>
    <w:p w:rsidR="00F36402" w:rsidRDefault="0027438A">
      <w:pPr>
        <w:ind w:firstLine="851"/>
        <w:contextualSpacing/>
        <w:jc w:val="both"/>
        <w:rPr>
          <w:bCs/>
        </w:rPr>
      </w:pPr>
      <w:r>
        <w:rPr>
          <w:bCs/>
        </w:rPr>
        <w:t>- ежемесячная комиссия;</w:t>
      </w:r>
    </w:p>
    <w:p w:rsidR="00F36402" w:rsidRDefault="0027438A">
      <w:pPr>
        <w:shd w:val="clear" w:color="auto" w:fill="FFFFFF" w:themeFill="background1"/>
        <w:ind w:firstLine="851"/>
        <w:contextualSpacing/>
        <w:jc w:val="both"/>
        <w:rPr>
          <w:bCs/>
        </w:rPr>
      </w:pPr>
      <w:r>
        <w:rPr>
          <w:bCs/>
        </w:rPr>
        <w:t>в) список сотрудников - Держателей Карт;</w:t>
      </w:r>
    </w:p>
    <w:p w:rsidR="00F36402" w:rsidRDefault="0027438A">
      <w:pPr>
        <w:shd w:val="clear" w:color="auto" w:fill="FFFFFF" w:themeFill="background1"/>
        <w:ind w:firstLine="851"/>
        <w:contextualSpacing/>
        <w:jc w:val="both"/>
        <w:rPr>
          <w:bCs/>
        </w:rPr>
      </w:pPr>
      <w:r>
        <w:rPr>
          <w:bCs/>
        </w:rPr>
        <w:t xml:space="preserve">г) режим работы Карты: </w:t>
      </w:r>
    </w:p>
    <w:p w:rsidR="00F36402" w:rsidRDefault="0027438A">
      <w:pPr>
        <w:shd w:val="clear" w:color="auto" w:fill="FFFFFF" w:themeFill="background1"/>
        <w:ind w:firstLine="851"/>
        <w:jc w:val="both"/>
        <w:rPr>
          <w:bCs/>
        </w:rPr>
      </w:pPr>
      <w:r>
        <w:rPr>
          <w:bCs/>
        </w:rPr>
        <w:t xml:space="preserve"> - Карта с общим Расходным лимитом - при этом возможно использование всех средств, находящихся на Счете, в пределах Лимита на совершение операций; </w:t>
      </w:r>
    </w:p>
    <w:p w:rsidR="00F36402" w:rsidRDefault="0027438A">
      <w:pPr>
        <w:shd w:val="clear" w:color="auto" w:fill="FFFFFF" w:themeFill="background1"/>
        <w:ind w:firstLine="851"/>
        <w:jc w:val="both"/>
        <w:rPr>
          <w:bCs/>
        </w:rPr>
      </w:pPr>
      <w:r>
        <w:rPr>
          <w:bCs/>
        </w:rPr>
        <w:t xml:space="preserve">- Карта с персональным Расходным лимитом - при этом возможно использование средств в размере суммы лимита, установленного для обеспечения расчетов по данной Карте, но не более Лимита на совершение операций. </w:t>
      </w:r>
    </w:p>
    <w:p w:rsidR="00F36402" w:rsidRDefault="0027438A">
      <w:pPr>
        <w:shd w:val="clear" w:color="auto" w:fill="FFFFFF" w:themeFill="background1"/>
        <w:ind w:firstLine="851"/>
        <w:jc w:val="both"/>
        <w:rPr>
          <w:bCs/>
        </w:rPr>
      </w:pPr>
      <w:r>
        <w:rPr>
          <w:bCs/>
        </w:rPr>
        <w:t>Подпункты «а» и «б» настоящего пункта не применя</w:t>
      </w:r>
      <w:r>
        <w:rPr>
          <w:bCs/>
        </w:rPr>
        <w:t>ются к Картам, заявления на предоставления которых были предоставлены в Банк до 01.10.2020 г. В течение срока действия Карты, заявления на предоставление которых были предоставлены в Банк после 01.10.2020 г., выбранные параметры, из числа указанных в подпу</w:t>
      </w:r>
      <w:r>
        <w:rPr>
          <w:bCs/>
        </w:rPr>
        <w:t>нктах «а» и «б» настоящего пункта, являются неизменными.</w:t>
      </w:r>
    </w:p>
    <w:p w:rsidR="00F36402" w:rsidRDefault="0027438A">
      <w:pPr>
        <w:numPr>
          <w:ilvl w:val="2"/>
          <w:numId w:val="27"/>
        </w:numPr>
        <w:ind w:left="0" w:firstLine="709"/>
        <w:contextualSpacing/>
        <w:jc w:val="both"/>
        <w:rPr>
          <w:bCs/>
        </w:rPr>
      </w:pPr>
      <w:r>
        <w:rPr>
          <w:bCs/>
        </w:rPr>
        <w:t>Прекращать действие любой из Карт, письменно уведомив о своем намерении Банк и вернув указанную Карту в Банк вместе с уведомлением.</w:t>
      </w:r>
    </w:p>
    <w:p w:rsidR="00F36402" w:rsidRDefault="0027438A">
      <w:pPr>
        <w:numPr>
          <w:ilvl w:val="2"/>
          <w:numId w:val="27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Требовать от Банка обоснования списаний денежных средств со Счета. </w:t>
      </w:r>
    </w:p>
    <w:p w:rsidR="00F36402" w:rsidRDefault="0027438A">
      <w:pPr>
        <w:numPr>
          <w:ilvl w:val="2"/>
          <w:numId w:val="27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Инициировать процедуру опротестования операций, совершенных с использованием Карт, в течение 30 календарных дней со дня совершения операции. Отсутствие претензий в указанный срок является подтверждением правильности выписки по Счету. </w:t>
      </w:r>
    </w:p>
    <w:p w:rsidR="00F36402" w:rsidRDefault="0027438A">
      <w:pPr>
        <w:numPr>
          <w:ilvl w:val="2"/>
          <w:numId w:val="27"/>
        </w:numPr>
        <w:ind w:left="0" w:firstLine="709"/>
        <w:contextualSpacing/>
        <w:jc w:val="both"/>
        <w:rPr>
          <w:bCs/>
        </w:rPr>
      </w:pPr>
      <w:r>
        <w:rPr>
          <w:bCs/>
        </w:rPr>
        <w:t>Получить новую Карту</w:t>
      </w:r>
      <w:r>
        <w:rPr>
          <w:bCs/>
        </w:rPr>
        <w:t xml:space="preserve"> взамен утраченной или пришедшей в негодность, а также по окончании срока действия ранее выпущенной, уплатив комиссию согласно действующим Тарифам и предоставив в Банк заявление на перевыпуск Карты, подписанное уполномоченными лицами Клиента и заверенное п</w:t>
      </w:r>
      <w:r>
        <w:rPr>
          <w:bCs/>
        </w:rPr>
        <w:t>ечатью (при наличии).</w:t>
      </w:r>
    </w:p>
    <w:p w:rsidR="00F36402" w:rsidRDefault="0027438A">
      <w:pPr>
        <w:numPr>
          <w:ilvl w:val="2"/>
          <w:numId w:val="27"/>
        </w:numPr>
        <w:ind w:left="0" w:firstLine="709"/>
        <w:contextualSpacing/>
        <w:jc w:val="both"/>
      </w:pPr>
      <w:r>
        <w:rPr>
          <w:bCs/>
        </w:rPr>
        <w:t>Установить возможность проведения расчетов в сети Интернет с использованием Карт путем подачи в Банк соответствующего заявления.</w:t>
      </w:r>
    </w:p>
    <w:p w:rsidR="00F36402" w:rsidRDefault="0027438A">
      <w:pPr>
        <w:numPr>
          <w:ilvl w:val="2"/>
          <w:numId w:val="27"/>
        </w:numPr>
        <w:ind w:left="0" w:firstLine="709"/>
        <w:contextualSpacing/>
        <w:jc w:val="both"/>
      </w:pPr>
      <w:r>
        <w:rPr>
          <w:bCs/>
        </w:rPr>
        <w:t>Вносить наличные денежные средства в рублях через банкоматы и платежные терминалы Банка в целях зачислени</w:t>
      </w:r>
      <w:r>
        <w:rPr>
          <w:bCs/>
        </w:rPr>
        <w:t>я на Счет в рамках услуги Самоинкассация по номеру Бизнес-карты.</w:t>
      </w:r>
    </w:p>
    <w:p w:rsidR="00F36402" w:rsidRDefault="00F36402">
      <w:pPr>
        <w:ind w:left="851" w:firstLine="709"/>
        <w:contextualSpacing/>
        <w:jc w:val="both"/>
      </w:pPr>
    </w:p>
    <w:p w:rsidR="00F36402" w:rsidRDefault="0027438A">
      <w:pPr>
        <w:numPr>
          <w:ilvl w:val="1"/>
          <w:numId w:val="27"/>
        </w:numPr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lastRenderedPageBreak/>
        <w:t>Клиент обязуется: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Предоставить Банку заявление на предоставление «корпоративной» платежной карты ООО КБ «КОЛЬЦО УРАЛА» на каждого сотрудника Клиента, для которого открывается Карта.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Обеспечи</w:t>
      </w:r>
      <w:r>
        <w:rPr>
          <w:bCs/>
        </w:rPr>
        <w:t>ть наличие согласия сотрудников Клиента на передачу их персональных данных в Банк в целях исполнения настоящих Условий.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Не производить выплаты заработной платы, а также выплаты социального характера с использованием Карт.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Оплатить оказываемые Банком услуги</w:t>
      </w:r>
      <w:r>
        <w:rPr>
          <w:bCs/>
        </w:rPr>
        <w:t xml:space="preserve"> в соответствии с действующими в Банке Тарифами. Оплата производится на основании выставленных Банком счетов либо со Счета Клиента в Банке без дополнительного распоряжения Клиента в соответствии с заранее данным акцептом.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Предоставить Банку право списывать</w:t>
      </w:r>
      <w:r>
        <w:rPr>
          <w:bCs/>
        </w:rPr>
        <w:t xml:space="preserve"> суммы оплаты за оказанные услуги в соответствии с настоящими Условиями с любых счетов Клиента, открытых в Банке, без дополнительного распоряжения Клиента.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Письменно информировать Банк об изменении сведений о Держателях, не позднее 14 (Четырнадцати) календ</w:t>
      </w:r>
      <w:r>
        <w:rPr>
          <w:bCs/>
        </w:rPr>
        <w:t>арных дней после даты проведения таких изменений.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 xml:space="preserve">Письменно информировать Банк о необходимости изменения размера лимита, установленного на Карте (ах), в пределах Лимита на совершение операций или режима работы Карты. 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>В случае увольнения Держателя за 7 (Се</w:t>
      </w:r>
      <w:r>
        <w:rPr>
          <w:bCs/>
        </w:rPr>
        <w:t>мь) рабочих дней письменно уведомить об этом Банк и вернуть Карту вместе с уведомлением.</w:t>
      </w:r>
    </w:p>
    <w:p w:rsidR="00F36402" w:rsidRDefault="0027438A">
      <w:pPr>
        <w:numPr>
          <w:ilvl w:val="2"/>
          <w:numId w:val="27"/>
        </w:numPr>
        <w:ind w:left="0" w:firstLine="851"/>
        <w:contextualSpacing/>
        <w:jc w:val="both"/>
        <w:rPr>
          <w:bCs/>
        </w:rPr>
      </w:pPr>
      <w:r>
        <w:rPr>
          <w:bCs/>
        </w:rPr>
        <w:t xml:space="preserve">Самостоятельно ознакомить и обязать Держателя соблюдать настоящие Условия и Правила </w:t>
      </w:r>
      <w:r>
        <w:t>«корпоративной» платежной карты</w:t>
      </w:r>
      <w:r>
        <w:rPr>
          <w:bCs/>
        </w:rPr>
        <w:t>.</w:t>
      </w:r>
    </w:p>
    <w:p w:rsidR="00F36402" w:rsidRDefault="0027438A">
      <w:pPr>
        <w:numPr>
          <w:ilvl w:val="2"/>
          <w:numId w:val="27"/>
        </w:numPr>
        <w:tabs>
          <w:tab w:val="left" w:pos="1560"/>
        </w:tabs>
        <w:ind w:left="0" w:firstLine="851"/>
        <w:contextualSpacing/>
        <w:jc w:val="both"/>
        <w:rPr>
          <w:bCs/>
        </w:rPr>
      </w:pPr>
      <w:r>
        <w:rPr>
          <w:bCs/>
        </w:rPr>
        <w:t>Оплачивать услуги Банка в соответствии с настоящим</w:t>
      </w:r>
      <w:r>
        <w:rPr>
          <w:bCs/>
        </w:rPr>
        <w:t>и Условиями и перечислять на Счет денежные средства в размере, достаточном для проведения расчетов по операциям с использованием Карт в соответствии с действующими Тарифами.</w:t>
      </w:r>
    </w:p>
    <w:p w:rsidR="00F36402" w:rsidRDefault="0027438A">
      <w:pPr>
        <w:numPr>
          <w:ilvl w:val="2"/>
          <w:numId w:val="27"/>
        </w:numPr>
        <w:tabs>
          <w:tab w:val="left" w:pos="1560"/>
        </w:tabs>
        <w:ind w:left="0" w:firstLine="851"/>
        <w:contextualSpacing/>
        <w:jc w:val="both"/>
        <w:rPr>
          <w:bCs/>
        </w:rPr>
      </w:pPr>
      <w:r>
        <w:t xml:space="preserve">В </w:t>
      </w:r>
      <w:r>
        <w:rPr>
          <w:bCs/>
        </w:rPr>
        <w:t>течение</w:t>
      </w:r>
      <w:r>
        <w:t xml:space="preserve"> первых 3 (Трех) рабочих дней со дня поступления запроса от Банка предост</w:t>
      </w:r>
      <w:r>
        <w:t>авлять документы, указанные в п.3.1.4 настоящих Условий, за указанный в запросе период.</w:t>
      </w:r>
    </w:p>
    <w:p w:rsidR="00F36402" w:rsidRDefault="0027438A">
      <w:pPr>
        <w:numPr>
          <w:ilvl w:val="2"/>
          <w:numId w:val="27"/>
        </w:numPr>
        <w:tabs>
          <w:tab w:val="left" w:pos="1560"/>
        </w:tabs>
        <w:ind w:left="0" w:firstLine="851"/>
        <w:contextualSpacing/>
        <w:jc w:val="both"/>
        <w:rPr>
          <w:bCs/>
        </w:rPr>
      </w:pPr>
      <w:r>
        <w:t>При совершении Валютных операций с использованием Карт Клиента в течение срока, определенного п. 3.4.11 настоящих Условий, предоставить в Банк обоснование совершения ук</w:t>
      </w:r>
      <w:r>
        <w:t>азанных операций, совершенных за указанный в запросе период, в том числе отчет о расходах с приложением расчетных и иных документов по каждой операции.</w:t>
      </w:r>
    </w:p>
    <w:p w:rsidR="00F36402" w:rsidRDefault="0027438A">
      <w:pPr>
        <w:numPr>
          <w:ilvl w:val="2"/>
          <w:numId w:val="27"/>
        </w:numPr>
        <w:tabs>
          <w:tab w:val="left" w:pos="1560"/>
        </w:tabs>
        <w:ind w:left="0" w:firstLine="851"/>
        <w:contextualSpacing/>
        <w:jc w:val="both"/>
        <w:rPr>
          <w:bCs/>
        </w:rPr>
      </w:pPr>
      <w:r>
        <w:t>Не использовать номера Карт для совершения операций после сдачи Карт в Банк.</w:t>
      </w:r>
    </w:p>
    <w:p w:rsidR="00F36402" w:rsidRDefault="0027438A">
      <w:pPr>
        <w:numPr>
          <w:ilvl w:val="2"/>
          <w:numId w:val="27"/>
        </w:numPr>
        <w:tabs>
          <w:tab w:val="left" w:pos="1560"/>
        </w:tabs>
        <w:ind w:left="0" w:firstLine="851"/>
        <w:contextualSpacing/>
        <w:jc w:val="both"/>
        <w:rPr>
          <w:bCs/>
        </w:rPr>
      </w:pPr>
      <w:r>
        <w:t>Уведомлять Банк об операция</w:t>
      </w:r>
      <w:r>
        <w:t>х, совершенных по Счету с использованием Карты без согласия Клиента и/или Держателя, а также об утрате Карты в сроки и в порядке, предусмотренные Правилами «корпоративной» платежной карты.</w:t>
      </w:r>
    </w:p>
    <w:p w:rsidR="00F36402" w:rsidRDefault="00F36402">
      <w:pPr>
        <w:tabs>
          <w:tab w:val="left" w:pos="1134"/>
        </w:tabs>
        <w:ind w:left="709"/>
        <w:contextualSpacing/>
        <w:jc w:val="both"/>
      </w:pP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Клиент предоставляет Банку право списать суммы, указанные в п. 3.1</w:t>
      </w:r>
      <w:r>
        <w:t>.9, 3.4.4 настоящих Условий, без дополнительного распоряжения со Счета Клиента в Банке, а при недостаточности денежных средств - с иных счетов Клиента, имеющихся в Банке, в день появления остатка на Счете (иных счетах Клиента, открытых в Банке) в сумме зад</w:t>
      </w:r>
      <w:r>
        <w:t xml:space="preserve">олженности перед Банком. </w:t>
      </w:r>
    </w:p>
    <w:p w:rsidR="00F36402" w:rsidRDefault="0027438A">
      <w:pPr>
        <w:ind w:firstLine="709"/>
        <w:jc w:val="both"/>
      </w:pPr>
      <w:r>
        <w:t>Условие о праве Банка на списание без дополнительного распоряжения Клиента денежных средств со счетов Клиента, открытых в Банке, является заранее данным акцептом Клиента для всех требований Банка на списание денежных средств во ис</w:t>
      </w:r>
      <w:r>
        <w:t>полнение обязанностей, предусмотренных настоящими Условиями, в том числе с правом частичного списания.</w:t>
      </w:r>
    </w:p>
    <w:p w:rsidR="00F36402" w:rsidRDefault="00F36402">
      <w:pPr>
        <w:ind w:firstLine="709"/>
        <w:jc w:val="both"/>
      </w:pPr>
    </w:p>
    <w:p w:rsidR="00F36402" w:rsidRDefault="0027438A">
      <w:pPr>
        <w:pStyle w:val="aff1"/>
        <w:numPr>
          <w:ilvl w:val="0"/>
          <w:numId w:val="67"/>
        </w:numPr>
        <w:tabs>
          <w:tab w:val="left" w:pos="284"/>
        </w:tabs>
        <w:ind w:left="0" w:firstLine="0"/>
        <w:jc w:val="center"/>
        <w:rPr>
          <w:rFonts w:eastAsiaTheme="majorEastAsia"/>
          <w:b/>
        </w:rPr>
      </w:pPr>
      <w:bookmarkStart w:id="771" w:name="_Toc23233095"/>
      <w:bookmarkStart w:id="772" w:name="_Toc32237210"/>
      <w:bookmarkStart w:id="773" w:name="_Toc38965253"/>
      <w:bookmarkStart w:id="774" w:name="_Toc38969506"/>
      <w:r>
        <w:rPr>
          <w:rFonts w:eastAsiaTheme="majorEastAsia"/>
          <w:b/>
        </w:rPr>
        <w:lastRenderedPageBreak/>
        <w:t>Утрата/компрометация Карты</w:t>
      </w:r>
      <w:bookmarkEnd w:id="771"/>
      <w:bookmarkEnd w:id="772"/>
      <w:bookmarkEnd w:id="773"/>
      <w:bookmarkEnd w:id="774"/>
    </w:p>
    <w:p w:rsidR="00F36402" w:rsidRDefault="00F36402">
      <w:pPr>
        <w:jc w:val="both"/>
      </w:pPr>
    </w:p>
    <w:p w:rsidR="00F36402" w:rsidRDefault="00F36402">
      <w:pPr>
        <w:pStyle w:val="aff1"/>
        <w:numPr>
          <w:ilvl w:val="0"/>
          <w:numId w:val="27"/>
        </w:numPr>
        <w:tabs>
          <w:tab w:val="left" w:pos="1134"/>
        </w:tabs>
        <w:jc w:val="both"/>
        <w:rPr>
          <w:vanish/>
        </w:rPr>
      </w:pP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 xml:space="preserve">Держатель обязан уведомить Банк по телефону об утрате Карты незамедлительно, после обнаружения факта пропажи Карты или </w:t>
      </w:r>
      <w:r>
        <w:t xml:space="preserve">иного факта, свидетельствующего или могущего свидетельствовать о компрометации Карты (доступе к реквизитам Карты третьих лиц), но не позднее дня, следующего за днем получения от Банка уведомления о совершенной операции. Уведомление производится в порядке, </w:t>
      </w:r>
      <w:r>
        <w:t>установленном Правилами «корпоративной» платежной карты.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В течение 5 (Пяти) рабочих дней с момента уведомления, указанного в п. 4.1. настоящих Условий, Клиент обязуется представить в Банк письменное заявление о блокировке Карты с информацией об обстоятельс</w:t>
      </w:r>
      <w:r>
        <w:t xml:space="preserve">твах утраты/компрометации Карты. 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>
        <w:t>Если Карта, ранее объявленная в соответствии с письменным заявлением потерянной или похищенной, будет найдена, Держатель обязан вернуть ее в Банк. Использование данной Карты категорически запрещается.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>
        <w:t>Держатель должен неза</w:t>
      </w:r>
      <w:r>
        <w:t>медлительно связаться с Банком в случае изъятия Карты в предприятиях торговли (услуг), в пункте выдачи наличных или в банкомате.</w:t>
      </w:r>
    </w:p>
    <w:p w:rsidR="00F36402" w:rsidRDefault="0027438A">
      <w:pPr>
        <w:tabs>
          <w:tab w:val="left" w:pos="4130"/>
        </w:tabs>
        <w:ind w:firstLine="709"/>
        <w:jc w:val="both"/>
      </w:pPr>
      <w:r>
        <w:tab/>
      </w:r>
    </w:p>
    <w:p w:rsidR="00F36402" w:rsidRDefault="00F36402">
      <w:pPr>
        <w:tabs>
          <w:tab w:val="left" w:pos="4130"/>
        </w:tabs>
        <w:ind w:firstLine="709"/>
        <w:jc w:val="both"/>
      </w:pPr>
    </w:p>
    <w:p w:rsidR="00F36402" w:rsidRDefault="0027438A">
      <w:pPr>
        <w:pStyle w:val="aff1"/>
        <w:numPr>
          <w:ilvl w:val="0"/>
          <w:numId w:val="67"/>
        </w:numPr>
        <w:tabs>
          <w:tab w:val="left" w:pos="284"/>
        </w:tabs>
        <w:ind w:left="0" w:firstLine="0"/>
        <w:jc w:val="center"/>
        <w:rPr>
          <w:rFonts w:eastAsiaTheme="majorEastAsia"/>
          <w:b/>
        </w:rPr>
      </w:pPr>
      <w:bookmarkStart w:id="775" w:name="_Toc23233096"/>
      <w:bookmarkStart w:id="776" w:name="_Toc32237211"/>
      <w:bookmarkStart w:id="777" w:name="_Toc38965254"/>
      <w:bookmarkStart w:id="778" w:name="_Toc38969507"/>
      <w:r>
        <w:rPr>
          <w:rFonts w:eastAsiaTheme="majorEastAsia"/>
          <w:b/>
        </w:rPr>
        <w:t>Ответственность сторон</w:t>
      </w:r>
      <w:bookmarkEnd w:id="775"/>
      <w:bookmarkEnd w:id="776"/>
      <w:bookmarkEnd w:id="777"/>
      <w:bookmarkEnd w:id="778"/>
    </w:p>
    <w:p w:rsidR="00F36402" w:rsidRDefault="00F36402">
      <w:pPr>
        <w:jc w:val="both"/>
      </w:pPr>
    </w:p>
    <w:p w:rsidR="00F36402" w:rsidRDefault="00F36402">
      <w:pPr>
        <w:pStyle w:val="aff1"/>
        <w:numPr>
          <w:ilvl w:val="0"/>
          <w:numId w:val="27"/>
        </w:numPr>
        <w:tabs>
          <w:tab w:val="left" w:pos="1134"/>
        </w:tabs>
        <w:jc w:val="both"/>
        <w:rPr>
          <w:vanish/>
        </w:rPr>
      </w:pP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За неисполнение или ненадлежащее исполнение обязательств по настоящим Условиям Стороны несут ответс</w:t>
      </w:r>
      <w:r>
        <w:t>твенность в соответствии с положениями настоящих Условий и действующим законодательством Российской Федерации.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При причинении убытков, вызванных неисполнением либо ненадлежащим исполнением обязательств по настоящим Условиям, виновная Сторона возмещает прич</w:t>
      </w:r>
      <w:r>
        <w:t>иненные убытки другой Стороне в полном объеме.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Банк не несет ответственность за ошибки, отказы, или задержки, происходящие по вине торговой или сервисной фирмы, в пользу которой Держатель производит платеж по Карте.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Банк не несет ответственность за полноту</w:t>
      </w:r>
      <w:r>
        <w:t xml:space="preserve"> и своевременность совершения Клиентом налоговых платежей, подлежащих уплате по операциям, совершенным с использованием Карт.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Убытки, причиненные Банку Клиентом (его сотрудниками) вследствие нарушения ими настоящих Условий или Правил «корпоративной» платеж</w:t>
      </w:r>
      <w:r>
        <w:t>ной карты, подлежат возмещению в полном объеме путем списания суммы убытков со Счета Клиента, с других счетов Клиента, открытых в Банке, без дополнительного распоряжения Клиента.</w:t>
      </w:r>
    </w:p>
    <w:p w:rsidR="00F36402" w:rsidRDefault="0027438A">
      <w:pPr>
        <w:ind w:firstLine="709"/>
        <w:jc w:val="both"/>
      </w:pPr>
      <w:r>
        <w:t>В случае невозможности такого списания Клиент несет ответственность в соответ</w:t>
      </w:r>
      <w:r>
        <w:t>ствии с действующим законодательством Российской Федерации.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>Клиент несет ответственность за соблюдение Правил «корпоративной» платежной карты, в том числе за соблюдение Правил «корпоративной» платежной карты Держателями.</w:t>
      </w: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t xml:space="preserve">Клиент несет ответственность за использование Карты при ее утрате/компрометации (Раздел 4 настоящих Условий), вплоть до момента соответствующего уведомления Банка в соответствии с п. 4.1. настоящих Условий. </w:t>
      </w:r>
    </w:p>
    <w:p w:rsidR="00F36402" w:rsidRDefault="00F36402">
      <w:pPr>
        <w:tabs>
          <w:tab w:val="left" w:pos="1080"/>
        </w:tabs>
        <w:spacing w:before="100"/>
        <w:ind w:left="180"/>
      </w:pPr>
    </w:p>
    <w:p w:rsidR="00F36402" w:rsidRDefault="0027438A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</w:pPr>
      <w:r>
        <w:br w:type="page"/>
      </w: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779" w:name="_Toc38969508"/>
      <w:bookmarkStart w:id="780" w:name="_Toc58494527"/>
      <w:bookmarkStart w:id="781" w:name="_Toc69983919"/>
      <w:bookmarkStart w:id="782" w:name="_Toc452471377"/>
      <w:bookmarkStart w:id="783" w:name="_Toc5696171"/>
      <w:r>
        <w:rPr>
          <w:sz w:val="24"/>
        </w:rPr>
        <w:lastRenderedPageBreak/>
        <w:t>Приложение № 6</w:t>
      </w:r>
      <w:bookmarkEnd w:id="779"/>
      <w:bookmarkEnd w:id="780"/>
      <w:bookmarkEnd w:id="781"/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к Правилам заключения, исполне</w:t>
      </w:r>
      <w:r>
        <w:rPr>
          <w:sz w:val="22"/>
          <w:szCs w:val="22"/>
        </w:rPr>
        <w:t xml:space="preserve">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расчетов по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«корпоративной» международной платежной карте,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платежн</w:t>
      </w:r>
      <w:r>
        <w:rPr>
          <w:sz w:val="16"/>
          <w:szCs w:val="16"/>
        </w:rPr>
        <w:t xml:space="preserve">ых агентов, платежных субагентов,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/>
    <w:p w:rsidR="00F36402" w:rsidRDefault="00F3640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491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</w:pPr>
            <w:bookmarkStart w:id="784" w:name="_Toc38969509"/>
            <w:bookmarkStart w:id="785" w:name="_Toc69983920"/>
            <w:r>
              <w:t>Условия предоставления услуги реализации зарплатного проекта</w:t>
            </w:r>
            <w:bookmarkEnd w:id="784"/>
            <w:bookmarkEnd w:id="785"/>
          </w:p>
        </w:tc>
      </w:tr>
    </w:tbl>
    <w:p w:rsidR="00F36402" w:rsidRDefault="00F36402">
      <w:pPr>
        <w:tabs>
          <w:tab w:val="left" w:pos="9900"/>
        </w:tabs>
        <w:jc w:val="both"/>
        <w:rPr>
          <w:bCs/>
        </w:rPr>
      </w:pPr>
    </w:p>
    <w:p w:rsidR="00F36402" w:rsidRDefault="0027438A">
      <w:pPr>
        <w:ind w:firstLine="709"/>
        <w:jc w:val="both"/>
      </w:pPr>
      <w:r>
        <w:t>Для целей настоящих Условий предоставления услуги реализации зарплатного проекта используется терминология, предусмотренная Правилами заключения, исполнения и расторжения договора банковского счета в ООО КБ «КОЛЬЦО УРАЛА» (для расчетных счетов в российских</w:t>
      </w:r>
      <w:r>
        <w:t xml:space="preserve">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ind w:firstLine="709"/>
        <w:jc w:val="both"/>
        <w:rPr>
          <w:i/>
        </w:rPr>
      </w:pPr>
      <w:r>
        <w:t>Дополнительные термины и определения приведены в разделе 1 н</w:t>
      </w:r>
      <w:r>
        <w:t>астоящего документа</w:t>
      </w:r>
      <w:r>
        <w:rPr>
          <w:i/>
        </w:rPr>
        <w:t xml:space="preserve">.     </w:t>
      </w:r>
    </w:p>
    <w:p w:rsidR="00F36402" w:rsidRDefault="00F36402">
      <w:pPr>
        <w:ind w:firstLine="709"/>
        <w:contextualSpacing/>
        <w:jc w:val="both"/>
        <w:rPr>
          <w:rFonts w:eastAsia="Calibri"/>
          <w:lang w:eastAsia="en-US"/>
        </w:rPr>
      </w:pPr>
    </w:p>
    <w:p w:rsidR="00F36402" w:rsidRDefault="00F36402">
      <w:pPr>
        <w:ind w:firstLine="709"/>
        <w:contextualSpacing/>
        <w:jc w:val="both"/>
        <w:rPr>
          <w:rFonts w:eastAsia="Calibri"/>
          <w:lang w:eastAsia="en-US"/>
        </w:rPr>
      </w:pPr>
    </w:p>
    <w:p w:rsidR="00F36402" w:rsidRDefault="0027438A">
      <w:pPr>
        <w:pStyle w:val="aff1"/>
        <w:numPr>
          <w:ilvl w:val="0"/>
          <w:numId w:val="68"/>
        </w:numPr>
        <w:tabs>
          <w:tab w:val="left" w:pos="284"/>
        </w:tabs>
        <w:ind w:left="0" w:firstLine="0"/>
        <w:jc w:val="center"/>
        <w:rPr>
          <w:b/>
        </w:rPr>
      </w:pPr>
      <w:bookmarkStart w:id="786" w:name="_Toc32237214"/>
      <w:bookmarkStart w:id="787" w:name="_Toc38969510"/>
      <w:r>
        <w:rPr>
          <w:b/>
          <w:lang w:eastAsia="en-US"/>
        </w:rPr>
        <w:t>Дополнительные термины и определения</w:t>
      </w:r>
      <w:bookmarkEnd w:id="786"/>
      <w:bookmarkEnd w:id="787"/>
    </w:p>
    <w:p w:rsidR="00F36402" w:rsidRDefault="00F36402">
      <w:pPr>
        <w:tabs>
          <w:tab w:val="left" w:pos="9900"/>
        </w:tabs>
        <w:jc w:val="both"/>
        <w:rPr>
          <w:bCs/>
        </w:rPr>
      </w:pPr>
    </w:p>
    <w:p w:rsidR="00F36402" w:rsidRDefault="0027438A">
      <w:pPr>
        <w:tabs>
          <w:tab w:val="left" w:pos="9900"/>
        </w:tabs>
        <w:ind w:firstLine="709"/>
        <w:jc w:val="both"/>
        <w:rPr>
          <w:bCs/>
        </w:rPr>
      </w:pPr>
      <w:r>
        <w:rPr>
          <w:b/>
          <w:bCs/>
        </w:rPr>
        <w:t xml:space="preserve">Выплаты </w:t>
      </w:r>
      <w:r>
        <w:rPr>
          <w:bCs/>
        </w:rPr>
        <w:t>– зачисления, предусмотренные частью 5.5, 5.6 и 5.8 статьи 30.5 Федерального закона от 27.06.2011 № 161-ФЗ «О национальной платежной системе». Перечень зачислений, относящихся к Выпл</w:t>
      </w:r>
      <w:r>
        <w:rPr>
          <w:bCs/>
        </w:rPr>
        <w:t>атам, определен Тарифами Банка.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>Держатель</w:t>
      </w:r>
      <w:r>
        <w:rPr>
          <w:b/>
          <w:bCs/>
        </w:rPr>
        <w:t xml:space="preserve"> </w:t>
      </w:r>
      <w:r>
        <w:t xml:space="preserve">- физическое лицо, присоединившееся к Правилам платежной карты, на имя которого, в соответствии с законодательством РФ и нормативными документами Банка России, открыт </w:t>
      </w:r>
      <w:r>
        <w:rPr>
          <w:bCs/>
        </w:rPr>
        <w:t>Карточный счет</w:t>
      </w:r>
      <w:r>
        <w:t xml:space="preserve"> и выпущена Карта.</w:t>
      </w:r>
    </w:p>
    <w:p w:rsidR="00F36402" w:rsidRDefault="0027438A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Зачисления</w:t>
      </w:r>
      <w:r>
        <w:t xml:space="preserve"> – операции по перечислению Клиентом денежных средств на карточные счета Держателей, осуществляемые в рамках трудовых и иных соглашений между Клиентом и Держателем. Перечень операций, относящихся к Зачислениям и за осуществление которых предусмотрена уплат</w:t>
      </w:r>
      <w:r>
        <w:t>а Комиссионного вознаграждения Банку, устанавливается Тарифами Банка.</w:t>
      </w:r>
    </w:p>
    <w:p w:rsidR="00F36402" w:rsidRDefault="0027438A">
      <w:pPr>
        <w:tabs>
          <w:tab w:val="left" w:pos="9900"/>
        </w:tabs>
        <w:ind w:firstLine="708"/>
        <w:jc w:val="both"/>
        <w:rPr>
          <w:b/>
        </w:rPr>
      </w:pPr>
      <w:r>
        <w:rPr>
          <w:b/>
        </w:rPr>
        <w:t xml:space="preserve">Инструкция </w:t>
      </w:r>
      <w:r>
        <w:t>– Инструкция по формированию электронных файлов и проведению расчетов в рамках зарплатных проектов, которая определяет формат файлов для присвоения номеров Карточных счетов, д</w:t>
      </w:r>
      <w:r>
        <w:t>ля зачисления средств на счета физических лиц и для фиксации факта увольнения сотрудников, а также определяет правила оформления платежных поручений по Зачислениям / Выплатам (Приложение № 6.3 к Правилам). Инструкция размещается на Сайте Банка в составе Пр</w:t>
      </w:r>
      <w:r>
        <w:t>авил. Банк вправе вносить изменения в Инструкцию в одностороннем порядке</w:t>
      </w:r>
      <w:r>
        <w:rPr>
          <w:sz w:val="22"/>
          <w:szCs w:val="22"/>
        </w:rPr>
        <w:t>.</w:t>
      </w:r>
      <w:r>
        <w:rPr>
          <w:b/>
        </w:rPr>
        <w:t xml:space="preserve"> 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>Карточный счет</w:t>
      </w:r>
      <w:r>
        <w:t xml:space="preserve"> – текущий счет</w:t>
      </w:r>
      <w:r>
        <w:rPr>
          <w:bCs/>
        </w:rPr>
        <w:t xml:space="preserve">, открываемый Банком сотруднику Клиента, а также самому </w:t>
      </w:r>
      <w:r>
        <w:t xml:space="preserve">Клиенту, являющемуся индивидуальным предпринимателем, </w:t>
      </w:r>
      <w:r>
        <w:rPr>
          <w:bCs/>
        </w:rPr>
        <w:t xml:space="preserve">с возможностью совершения </w:t>
      </w:r>
      <w:r>
        <w:t xml:space="preserve">не связанных с </w:t>
      </w:r>
      <w:r>
        <w:t>предпринимательской деятельностью или частной практикой</w:t>
      </w:r>
      <w:r>
        <w:rPr>
          <w:rFonts w:eastAsia="MS Mincho"/>
        </w:rPr>
        <w:t xml:space="preserve"> </w:t>
      </w:r>
      <w:r>
        <w:t>операций с использованием Карт или их реквизитов. В рамках Услуги одному сотруднику Клиента могут быть открыты 2 (Два) Карточных счета:</w:t>
      </w:r>
    </w:p>
    <w:p w:rsidR="00F36402" w:rsidRDefault="0027438A">
      <w:pPr>
        <w:numPr>
          <w:ilvl w:val="0"/>
          <w:numId w:val="74"/>
        </w:numPr>
        <w:tabs>
          <w:tab w:val="left" w:pos="9900"/>
        </w:tabs>
        <w:jc w:val="both"/>
      </w:pPr>
      <w:r>
        <w:rPr>
          <w:b/>
        </w:rPr>
        <w:t>Основой карточный счет</w:t>
      </w:r>
      <w:r>
        <w:t>, выпуск Карты к которому производится Бан</w:t>
      </w:r>
      <w:r>
        <w:t xml:space="preserve">ком непосредственно после получения файла для присвоения номеров Карточных счетов; </w:t>
      </w:r>
    </w:p>
    <w:p w:rsidR="00F36402" w:rsidRDefault="0027438A">
      <w:pPr>
        <w:numPr>
          <w:ilvl w:val="0"/>
          <w:numId w:val="74"/>
        </w:numPr>
        <w:tabs>
          <w:tab w:val="left" w:pos="9900"/>
        </w:tabs>
        <w:jc w:val="both"/>
      </w:pPr>
      <w:r>
        <w:rPr>
          <w:b/>
        </w:rPr>
        <w:lastRenderedPageBreak/>
        <w:t>Дополнительный карточный счет</w:t>
      </w:r>
      <w:r>
        <w:t>, выпуск Карты к которому производится Банком по желанию сотрудника Клиента.</w:t>
      </w:r>
    </w:p>
    <w:p w:rsidR="00F36402" w:rsidRDefault="0027438A">
      <w:pPr>
        <w:tabs>
          <w:tab w:val="left" w:pos="9900"/>
        </w:tabs>
        <w:jc w:val="both"/>
      </w:pPr>
      <w:r>
        <w:t>Количество Карточных счетов для каждого сотрудника Клиента и их ти</w:t>
      </w:r>
      <w:r>
        <w:t>пы (основной / дополнительный) фиксируется в Уведомлении о комиссии (Приложение № 6.1 к Условиями) или уведомлении об изменении условий услуги (Приложение № 6.4 к Условиям).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>Комиссионное вознаграждение</w:t>
      </w:r>
      <w:r>
        <w:t xml:space="preserve"> – вознаграждение, уплачиваемое Клиентом Банку за оказа</w:t>
      </w:r>
      <w:r>
        <w:t>ние Услуги реализации зарплатного проекта в соответствии с настоящим Условиями, в том числе: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t>- за присвоение номеров карточных счетов сотрудникам Клиента с последующим их открытием с целью осуществления Зачислений и Выплат на них по поручению и за счет Кли</w:t>
      </w:r>
      <w:r>
        <w:t>ента;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t>- выпуск и обслуживание Карт, в том числе за период действия новой Карты (с соблюдением принципа выпуска Карт к Основному и Дополнительному карточным счетам);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t>- осуществление Зачислений и Выплат на Карточные счета.</w:t>
      </w:r>
    </w:p>
    <w:p w:rsidR="00F36402" w:rsidRDefault="0027438A">
      <w:pPr>
        <w:tabs>
          <w:tab w:val="left" w:pos="9900"/>
        </w:tabs>
        <w:ind w:firstLine="720"/>
        <w:jc w:val="both"/>
        <w:rPr>
          <w:bCs/>
        </w:rPr>
      </w:pPr>
      <w:r>
        <w:rPr>
          <w:bCs/>
        </w:rPr>
        <w:t>Размер Комиссионного вознаграждения</w:t>
      </w:r>
      <w:r>
        <w:rPr>
          <w:bCs/>
        </w:rPr>
        <w:t xml:space="preserve"> устанавливается Банком в одностороннем порядке.</w:t>
      </w:r>
    </w:p>
    <w:p w:rsidR="00F36402" w:rsidRDefault="0027438A">
      <w:pPr>
        <w:tabs>
          <w:tab w:val="left" w:pos="9900"/>
        </w:tabs>
        <w:ind w:firstLine="720"/>
        <w:jc w:val="both"/>
      </w:pPr>
      <w:r>
        <w:rPr>
          <w:b/>
        </w:rPr>
        <w:t>Лимит на совершение операций</w:t>
      </w:r>
      <w:r>
        <w:t xml:space="preserve"> – установленное Банком ограничение по сумме и/или количеству совершаемых операций по Карточному счету.</w:t>
      </w:r>
    </w:p>
    <w:p w:rsidR="00F36402" w:rsidRDefault="0027438A">
      <w:pPr>
        <w:shd w:val="clear" w:color="auto" w:fill="FFFFFF"/>
        <w:ind w:right="-2" w:firstLine="709"/>
        <w:jc w:val="both"/>
      </w:pPr>
      <w:r>
        <w:rPr>
          <w:b/>
        </w:rPr>
        <w:t>Лимит овердрафта</w:t>
      </w:r>
      <w:r>
        <w:t xml:space="preserve"> – установленный Банком максимальный размер денежных средст</w:t>
      </w:r>
      <w:r>
        <w:t>в, предоставленных Банком Держателю на основании кредитного договора.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rPr>
          <w:b/>
        </w:rPr>
        <w:t>Карта</w:t>
      </w:r>
      <w:r>
        <w:t xml:space="preserve"> (только для целей настоящих Условий) – выпущенное Банком электронное средство платежа, предназначенное для совершения операций, расчеты по которым осуществляются в соответствии с д</w:t>
      </w:r>
      <w:r>
        <w:t>оговором, заключенным физическим лицом (сотрудником Клиента) с Банком путем присоединения к Правилам платежной карты.</w:t>
      </w:r>
    </w:p>
    <w:p w:rsidR="00F36402" w:rsidRDefault="0027438A">
      <w:pPr>
        <w:tabs>
          <w:tab w:val="left" w:pos="9900"/>
        </w:tabs>
        <w:ind w:firstLine="720"/>
        <w:jc w:val="both"/>
      </w:pPr>
      <w:r>
        <w:rPr>
          <w:b/>
          <w:bCs/>
        </w:rPr>
        <w:t>Платежное поручение –</w:t>
      </w:r>
      <w:r>
        <w:t xml:space="preserve"> платежное поручение, оформляемое Клиентом по установленной форме, на перевод сумм Зачислений и Выплат.</w:t>
      </w:r>
    </w:p>
    <w:p w:rsidR="00F36402" w:rsidRDefault="0027438A">
      <w:pPr>
        <w:tabs>
          <w:tab w:val="left" w:pos="9900"/>
        </w:tabs>
        <w:ind w:firstLine="708"/>
        <w:jc w:val="both"/>
        <w:rPr>
          <w:b/>
          <w:bCs/>
        </w:rPr>
      </w:pPr>
      <w:r>
        <w:rPr>
          <w:b/>
        </w:rPr>
        <w:t>Правила плате</w:t>
      </w:r>
      <w:r>
        <w:rPr>
          <w:b/>
        </w:rPr>
        <w:t>жной карты</w:t>
      </w:r>
      <w:r>
        <w:t xml:space="preserve"> - Правила обслуживания и пользования платежной картой ООО КБ «КОЛЬЦО УРАЛА».</w:t>
      </w:r>
    </w:p>
    <w:p w:rsidR="00F36402" w:rsidRDefault="0027438A">
      <w:pPr>
        <w:tabs>
          <w:tab w:val="left" w:pos="9900"/>
        </w:tabs>
        <w:ind w:firstLine="720"/>
        <w:jc w:val="both"/>
      </w:pPr>
      <w:r>
        <w:rPr>
          <w:b/>
          <w:bCs/>
        </w:rPr>
        <w:t xml:space="preserve">Расходный лимит </w:t>
      </w:r>
      <w:r>
        <w:t>– сумма денежных средств, доступная для проведения расходных операций с использованием Карты, включая Лимит овердрафта (при наличии).</w:t>
      </w:r>
      <w:r>
        <w:rPr>
          <w:sz w:val="22"/>
          <w:szCs w:val="22"/>
        </w:rPr>
        <w:t xml:space="preserve"> 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  <w:bCs/>
        </w:rPr>
        <w:t xml:space="preserve">Реестр выплат </w:t>
      </w:r>
      <w:r>
        <w:t>– д</w:t>
      </w:r>
      <w:r>
        <w:t xml:space="preserve">окумент согласованной с Банком формы, </w:t>
      </w:r>
      <w:r>
        <w:rPr>
          <w:bCs/>
        </w:rPr>
        <w:t>оформленный в электронном виде с использованием аналога собственноручной подписи уполномоченного лица Клиента,</w:t>
      </w:r>
      <w:r>
        <w:t xml:space="preserve"> содержащий Ф.И.О. и реквизиты Карточных счетов, суммы Зачислений / Выплат на указанные счета.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>Уведомление о</w:t>
      </w:r>
      <w:r>
        <w:rPr>
          <w:b/>
        </w:rPr>
        <w:t xml:space="preserve"> комиссии</w:t>
      </w:r>
      <w:r>
        <w:t xml:space="preserve"> – уведомление об установленном Комиссионном вознаграждении в соответствии с условиями предоставления услуги реализации зарплатного проекта (по форме Приложения № 6.1. к Правилам).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>Условия</w:t>
      </w:r>
      <w:r>
        <w:t xml:space="preserve"> - Условия предоставления Услуги реализации зарплатного про</w:t>
      </w:r>
      <w:r>
        <w:t>екта, установленные настоящим Приложением к Правилам.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 xml:space="preserve">Услуга </w:t>
      </w:r>
      <w:r>
        <w:t>– комплекс услуг, предоставляемых Банком Клиенту для реализации зарплатного проекта в соответствии с настоящими Условиями, и включающий в себя: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t>- присвоение номеров Карточных счетов сотрудникам К</w:t>
      </w:r>
      <w:r>
        <w:t>лиента, а также самому Клиенту, являющемуся индивидуальным предпринимателем, на основании предоставленного электронного файла от Клиента с последующим открытием Карточных счетов при личном обращении сотрудников Клиента в Офис Банка;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t>- выпуск сотрудникам Кл</w:t>
      </w:r>
      <w:r>
        <w:t>иента, а также самому Клиенту, являющемуся индивидуальным предпринимателем, Карт (с соблюдением принципа выпуска Карт к Основному и Дополнительному карточным счетам) и обслуживание Карт;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t>- осуществление Зачислений и Выплат на Карточные счета по поручению и</w:t>
      </w:r>
      <w:r>
        <w:t xml:space="preserve"> за счет Клиента.</w:t>
      </w: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F36402">
      <w:pPr>
        <w:numPr>
          <w:ilvl w:val="0"/>
          <w:numId w:val="29"/>
        </w:numPr>
        <w:tabs>
          <w:tab w:val="left" w:pos="1080"/>
        </w:tabs>
        <w:jc w:val="center"/>
        <w:rPr>
          <w:b/>
          <w:bCs/>
          <w:vanish/>
        </w:rPr>
      </w:pPr>
    </w:p>
    <w:p w:rsidR="00F36402" w:rsidRDefault="0027438A">
      <w:pPr>
        <w:pStyle w:val="aff1"/>
        <w:numPr>
          <w:ilvl w:val="0"/>
          <w:numId w:val="29"/>
        </w:numPr>
        <w:tabs>
          <w:tab w:val="clear" w:pos="180"/>
          <w:tab w:val="num" w:pos="284"/>
          <w:tab w:val="left" w:pos="1080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F36402" w:rsidRDefault="00F36402">
      <w:pPr>
        <w:tabs>
          <w:tab w:val="left" w:pos="9900"/>
        </w:tabs>
        <w:jc w:val="both"/>
      </w:pPr>
    </w:p>
    <w:p w:rsidR="00F36402" w:rsidRDefault="00F36402">
      <w:pPr>
        <w:numPr>
          <w:ilvl w:val="0"/>
          <w:numId w:val="33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3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4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4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8"/>
        </w:numPr>
        <w:tabs>
          <w:tab w:val="left" w:pos="426"/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8"/>
        </w:numPr>
        <w:tabs>
          <w:tab w:val="left" w:pos="426"/>
          <w:tab w:val="left" w:pos="9900"/>
        </w:tabs>
        <w:contextualSpacing/>
        <w:jc w:val="both"/>
        <w:rPr>
          <w:vanish/>
        </w:rPr>
      </w:pP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1134"/>
        </w:tabs>
        <w:ind w:firstLine="709"/>
        <w:contextualSpacing/>
        <w:jc w:val="both"/>
      </w:pPr>
      <w:r>
        <w:t xml:space="preserve">Клиент изъявляет желание подключить Услугу любым удобным способом, в том числе по Системе ДБО, устно при обращении в Офис Банка или по телефону. Банк готовит предложение с размером Комиссионного вознаграждения, </w:t>
      </w:r>
      <w:r>
        <w:t>порядок направления которого Клиенту и получения от него согласия / отказа от Услуги закреплен в п. 3.4. настоящих Условий.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1134"/>
        </w:tabs>
        <w:ind w:firstLine="709"/>
        <w:contextualSpacing/>
        <w:jc w:val="both"/>
      </w:pPr>
      <w:r>
        <w:t xml:space="preserve">С целью оказания Услуги Банк предоставляет Клиенту Инструкцию по Системе ДБО. 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 xml:space="preserve">Клиент самостоятельно определяет список сотрудников, </w:t>
      </w:r>
      <w:r>
        <w:t>которым следует присвоить номера Карточных счетов, выпустить новые Карты (с соблюдением принципа выпуска Карт к Основному и Дополнительному карточным счетам) или перевыпустить Карты, взамен Карт с истекшим сроком, при этом вид Карт определяется с учетом тр</w:t>
      </w:r>
      <w:r>
        <w:t>ебований, указанных в п. 3.1.1. настоящих Условий, а также суммы Зачислений и Выплат, подлежащих перечислению на Карточные счета.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1134"/>
        </w:tabs>
        <w:ind w:firstLine="709"/>
        <w:contextualSpacing/>
        <w:jc w:val="both"/>
      </w:pPr>
      <w:r>
        <w:t>Банк оказывает Клиенту Услугу в соответствии с настоящими Условиями и только с использованием Системы ДБО, в несколько этапов:</w:t>
      </w:r>
    </w:p>
    <w:p w:rsidR="00F36402" w:rsidRDefault="0027438A">
      <w:pPr>
        <w:numPr>
          <w:ilvl w:val="0"/>
          <w:numId w:val="53"/>
        </w:numPr>
        <w:tabs>
          <w:tab w:val="left" w:pos="426"/>
          <w:tab w:val="left" w:pos="709"/>
          <w:tab w:val="left" w:pos="851"/>
        </w:tabs>
        <w:ind w:left="0" w:firstLine="426"/>
        <w:contextualSpacing/>
        <w:jc w:val="both"/>
      </w:pPr>
      <w:r>
        <w:t>присваивает номера Карточных счетов и выпускает Карты к Основному карточному счету – при поступлении в Банк от Клиента электронного файла согласно Инструкции;</w:t>
      </w:r>
    </w:p>
    <w:p w:rsidR="00F36402" w:rsidRDefault="0027438A">
      <w:pPr>
        <w:numPr>
          <w:ilvl w:val="0"/>
          <w:numId w:val="53"/>
        </w:numPr>
        <w:tabs>
          <w:tab w:val="left" w:pos="426"/>
          <w:tab w:val="left" w:pos="709"/>
          <w:tab w:val="left" w:pos="1134"/>
        </w:tabs>
        <w:ind w:left="0" w:firstLine="426"/>
        <w:contextualSpacing/>
        <w:jc w:val="both"/>
      </w:pPr>
      <w:r>
        <w:t>открывает Карточные счета, на условиях заключаемого договора Карточного счета, и выдает выпущенн</w:t>
      </w:r>
      <w:r>
        <w:t>ые Карты при личном обращении сотрудников Клиента, а также самого Клиента, являющегося индивидуальным предпринимателем, в Офис Банка;</w:t>
      </w:r>
    </w:p>
    <w:p w:rsidR="00F36402" w:rsidRDefault="0027438A">
      <w:pPr>
        <w:numPr>
          <w:ilvl w:val="0"/>
          <w:numId w:val="53"/>
        </w:numPr>
        <w:tabs>
          <w:tab w:val="left" w:pos="426"/>
          <w:tab w:val="left" w:pos="709"/>
          <w:tab w:val="left" w:pos="1134"/>
        </w:tabs>
        <w:ind w:left="0" w:firstLine="426"/>
        <w:contextualSpacing/>
        <w:jc w:val="both"/>
      </w:pPr>
      <w:r>
        <w:t xml:space="preserve">производит зачисление сумм Зачислений/Выплат на открытые Карточные счета по поручению и за счет Клиента. 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>Услуга считается</w:t>
      </w:r>
      <w:r>
        <w:t xml:space="preserve"> оказанной в момент передачи Банком Клиенту информации по присвоенным номерам Карточных счетов либо при обработке Реестра выплат.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 xml:space="preserve">Банк имеет право отказать Клиенту в предоставлении Услуги без объяснения причин. 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 xml:space="preserve">Банк может приостановить оказание Услуги в </w:t>
      </w:r>
      <w:r>
        <w:t>случае невыполнения Клиентом настоящих Условий.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>Банк обеспечивает осуществление платежей по операциям с использованием Карты в пределах Расходного лимита.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>Банк устанавливает и изменяет Лимиты на совершение операций по Картам в одностороннем порядке. Лимиты</w:t>
      </w:r>
      <w:r>
        <w:t xml:space="preserve"> на совершение операций устанавливаются Тарифами.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>Банк уведомляет Клиента о факте обнаружения несоответствий или неточностей в файлах и Платежных поручениях, предоставленных Клиентом, в течение 1 (Одного) рабочего дня после обнаружения указанных несоответс</w:t>
      </w:r>
      <w:r>
        <w:t xml:space="preserve">твий или неточностей. 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</w:pPr>
      <w:r>
        <w:t>Банк принимает меры к повышению безопасности обслуживания Карт, устранению возможности доступа к информации о Карточных счетах и операциям по ним лиц, не имеющих на это право.</w:t>
      </w:r>
    </w:p>
    <w:p w:rsidR="00F36402" w:rsidRDefault="0027438A">
      <w:pPr>
        <w:numPr>
          <w:ilvl w:val="1"/>
          <w:numId w:val="38"/>
        </w:numPr>
        <w:tabs>
          <w:tab w:val="left" w:pos="426"/>
          <w:tab w:val="left" w:pos="709"/>
          <w:tab w:val="left" w:pos="851"/>
          <w:tab w:val="left" w:pos="1134"/>
        </w:tabs>
        <w:ind w:firstLine="709"/>
        <w:contextualSpacing/>
        <w:jc w:val="both"/>
        <w:rPr>
          <w:color w:val="7030A0"/>
        </w:rPr>
      </w:pPr>
      <w:r>
        <w:t>Настоящие Условия не регулируют отношения по использовани</w:t>
      </w:r>
      <w:r>
        <w:t>ю денежных средств, находящихся на Карточных счетах.</w:t>
      </w: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F36402">
      <w:pPr>
        <w:tabs>
          <w:tab w:val="left" w:pos="9900"/>
        </w:tabs>
        <w:ind w:firstLine="709"/>
        <w:jc w:val="both"/>
      </w:pPr>
    </w:p>
    <w:p w:rsidR="00F36402" w:rsidRDefault="0027438A">
      <w:pPr>
        <w:pStyle w:val="aff1"/>
        <w:numPr>
          <w:ilvl w:val="0"/>
          <w:numId w:val="29"/>
        </w:numPr>
        <w:tabs>
          <w:tab w:val="clear" w:pos="180"/>
          <w:tab w:val="num" w:pos="284"/>
          <w:tab w:val="left" w:pos="1080"/>
        </w:tabs>
        <w:ind w:left="0" w:firstLine="0"/>
        <w:jc w:val="center"/>
        <w:rPr>
          <w:b/>
          <w:bCs/>
        </w:rPr>
      </w:pPr>
      <w:r>
        <w:rPr>
          <w:b/>
          <w:bCs/>
        </w:rPr>
        <w:t>Порядок оказания Услуги. Проведение расчетов</w:t>
      </w:r>
    </w:p>
    <w:p w:rsidR="00F36402" w:rsidRDefault="00F36402">
      <w:pPr>
        <w:tabs>
          <w:tab w:val="left" w:pos="1080"/>
        </w:tabs>
        <w:ind w:left="720"/>
        <w:rPr>
          <w:b/>
          <w:bCs/>
        </w:rPr>
      </w:pPr>
    </w:p>
    <w:p w:rsidR="00F36402" w:rsidRDefault="00F36402">
      <w:pPr>
        <w:numPr>
          <w:ilvl w:val="0"/>
          <w:numId w:val="37"/>
        </w:numPr>
        <w:tabs>
          <w:tab w:val="left" w:pos="9900"/>
        </w:tabs>
        <w:contextualSpacing/>
        <w:jc w:val="both"/>
        <w:rPr>
          <w:b/>
          <w:vanish/>
        </w:rPr>
      </w:pPr>
    </w:p>
    <w:p w:rsidR="00F36402" w:rsidRDefault="00F36402">
      <w:pPr>
        <w:numPr>
          <w:ilvl w:val="0"/>
          <w:numId w:val="37"/>
        </w:numPr>
        <w:tabs>
          <w:tab w:val="left" w:pos="9900"/>
        </w:tabs>
        <w:contextualSpacing/>
        <w:jc w:val="both"/>
        <w:rPr>
          <w:b/>
          <w:vanish/>
        </w:rPr>
      </w:pPr>
    </w:p>
    <w:p w:rsidR="00F36402" w:rsidRDefault="00F36402">
      <w:pPr>
        <w:numPr>
          <w:ilvl w:val="0"/>
          <w:numId w:val="37"/>
        </w:numPr>
        <w:tabs>
          <w:tab w:val="left" w:pos="9900"/>
        </w:tabs>
        <w:contextualSpacing/>
        <w:jc w:val="both"/>
        <w:rPr>
          <w:b/>
          <w:vanish/>
        </w:rPr>
      </w:pPr>
    </w:p>
    <w:p w:rsidR="00F36402" w:rsidRDefault="0027438A">
      <w:pPr>
        <w:numPr>
          <w:ilvl w:val="1"/>
          <w:numId w:val="37"/>
        </w:numPr>
        <w:tabs>
          <w:tab w:val="left" w:pos="567"/>
        </w:tabs>
        <w:ind w:left="0" w:firstLine="0"/>
        <w:contextualSpacing/>
        <w:jc w:val="both"/>
      </w:pPr>
      <w:r>
        <w:rPr>
          <w:b/>
        </w:rPr>
        <w:t>Присвоение номеров Карточных счетов и выпуск Карт</w:t>
      </w:r>
    </w:p>
    <w:p w:rsidR="00F36402" w:rsidRDefault="00F36402">
      <w:pPr>
        <w:numPr>
          <w:ilvl w:val="0"/>
          <w:numId w:val="35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5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5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F36402">
      <w:pPr>
        <w:numPr>
          <w:ilvl w:val="1"/>
          <w:numId w:val="35"/>
        </w:numPr>
        <w:tabs>
          <w:tab w:val="left" w:pos="9900"/>
        </w:tabs>
        <w:contextualSpacing/>
        <w:jc w:val="both"/>
        <w:rPr>
          <w:vanish/>
        </w:rPr>
      </w:pP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 xml:space="preserve">Для присвоения номеров Карточных счетов и выпуска Карт (с соблюдением принципа выпуска Карт к </w:t>
      </w:r>
      <w:r>
        <w:t>Основному и Дополнительному карточным счетам) Клиент предоставляет в Банк в электронном виде по Системе ДБО файл с данными сотрудников (далее – Электронный файл). Формат Электронного файла и порядок его заполнения определены Инструкцией.</w:t>
      </w:r>
    </w:p>
    <w:p w:rsidR="00F36402" w:rsidRDefault="0027438A">
      <w:pPr>
        <w:tabs>
          <w:tab w:val="left" w:pos="720"/>
          <w:tab w:val="left" w:pos="1276"/>
        </w:tabs>
        <w:contextualSpacing/>
        <w:jc w:val="both"/>
      </w:pPr>
      <w:r>
        <w:t xml:space="preserve">            Перечи</w:t>
      </w:r>
      <w:r>
        <w:t xml:space="preserve">сление Выплат возможно только на Карточные счета, предусматривающие выпуск Карт национальной платежной системы «Мир». </w:t>
      </w:r>
    </w:p>
    <w:p w:rsidR="00F36402" w:rsidRDefault="0027438A">
      <w:pPr>
        <w:numPr>
          <w:ilvl w:val="2"/>
          <w:numId w:val="35"/>
        </w:numPr>
        <w:tabs>
          <w:tab w:val="left" w:pos="720"/>
          <w:tab w:val="left" w:pos="1276"/>
        </w:tabs>
        <w:ind w:left="0" w:firstLine="709"/>
        <w:contextualSpacing/>
        <w:jc w:val="both"/>
      </w:pPr>
      <w:r>
        <w:t>Клиент обязан обеспечить наличие согласия будущих Держателей на передачу их персональных данных в Банк в объеме, необходимом для присвоен</w:t>
      </w:r>
      <w:r>
        <w:t>ия номеров Карточных счетов и выпуска Карт, и их обработку Банком в целях оказания Услуги.</w:t>
      </w:r>
    </w:p>
    <w:p w:rsidR="00F36402" w:rsidRDefault="00F36402">
      <w:pPr>
        <w:numPr>
          <w:ilvl w:val="0"/>
          <w:numId w:val="36"/>
        </w:numPr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6"/>
        </w:numPr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6"/>
        </w:numPr>
        <w:contextualSpacing/>
        <w:jc w:val="both"/>
        <w:rPr>
          <w:vanish/>
        </w:rPr>
      </w:pPr>
    </w:p>
    <w:p w:rsidR="00F36402" w:rsidRDefault="00F36402">
      <w:pPr>
        <w:numPr>
          <w:ilvl w:val="1"/>
          <w:numId w:val="36"/>
        </w:numPr>
        <w:contextualSpacing/>
        <w:jc w:val="both"/>
        <w:rPr>
          <w:vanish/>
        </w:rPr>
      </w:pPr>
    </w:p>
    <w:p w:rsidR="00F36402" w:rsidRDefault="00F36402">
      <w:pPr>
        <w:numPr>
          <w:ilvl w:val="2"/>
          <w:numId w:val="36"/>
        </w:numPr>
        <w:contextualSpacing/>
        <w:jc w:val="both"/>
        <w:rPr>
          <w:vanish/>
        </w:rPr>
      </w:pPr>
    </w:p>
    <w:p w:rsidR="00F36402" w:rsidRDefault="00F36402">
      <w:pPr>
        <w:numPr>
          <w:ilvl w:val="2"/>
          <w:numId w:val="36"/>
        </w:numPr>
        <w:contextualSpacing/>
        <w:jc w:val="both"/>
        <w:rPr>
          <w:vanish/>
        </w:rPr>
      </w:pPr>
    </w:p>
    <w:p w:rsidR="00F36402" w:rsidRDefault="0027438A">
      <w:pPr>
        <w:numPr>
          <w:ilvl w:val="2"/>
          <w:numId w:val="35"/>
        </w:numPr>
        <w:tabs>
          <w:tab w:val="left" w:pos="720"/>
          <w:tab w:val="left" w:pos="1276"/>
        </w:tabs>
        <w:ind w:left="0" w:firstLine="709"/>
        <w:contextualSpacing/>
        <w:jc w:val="both"/>
      </w:pPr>
      <w:r>
        <w:t>Банк присваивает номера Карточных счетов и выпускает Карты сотрудникам Клиента (с соблюдением принципа выпуска Карт к Основному и Дополнительному карточным сче</w:t>
      </w:r>
      <w:r>
        <w:t xml:space="preserve">там), а также самому Клиенту, являющемуся индивидуальным предпринимателем, в соответствии с предоставленным Клиентом Электронным файлом. </w:t>
      </w:r>
    </w:p>
    <w:p w:rsidR="00F36402" w:rsidRDefault="0027438A">
      <w:pPr>
        <w:tabs>
          <w:tab w:val="left" w:pos="720"/>
          <w:tab w:val="left" w:pos="1276"/>
        </w:tabs>
        <w:ind w:firstLine="709"/>
        <w:jc w:val="both"/>
      </w:pPr>
      <w:r>
        <w:t>Присвоение номеров Карточных счетов производится Банком не позднее 10 (Десяти) рабочих дней, следующих за днем предост</w:t>
      </w:r>
      <w:r>
        <w:t xml:space="preserve">авления Электронного файла. Карты выпускаются с учетом требований, изложенных в Правилах платежной карты. </w:t>
      </w:r>
    </w:p>
    <w:p w:rsidR="00F36402" w:rsidRDefault="0027438A">
      <w:pPr>
        <w:numPr>
          <w:ilvl w:val="2"/>
          <w:numId w:val="35"/>
        </w:numPr>
        <w:ind w:left="0" w:firstLine="709"/>
        <w:contextualSpacing/>
        <w:jc w:val="both"/>
      </w:pPr>
      <w:r>
        <w:t>Банк обязан обеспечить конфиденциальность персональных данных сотрудников Клиента, а также самого Клиента, являющегося индивидуальным предпринимателе</w:t>
      </w:r>
      <w:r>
        <w:t>м.</w:t>
      </w:r>
    </w:p>
    <w:p w:rsidR="00F36402" w:rsidRDefault="00F36402">
      <w:pPr>
        <w:jc w:val="both"/>
      </w:pPr>
    </w:p>
    <w:p w:rsidR="00F36402" w:rsidRDefault="0027438A">
      <w:pPr>
        <w:numPr>
          <w:ilvl w:val="1"/>
          <w:numId w:val="35"/>
        </w:numPr>
        <w:tabs>
          <w:tab w:val="left" w:pos="426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Открытие Карточных счетов и выдача Карт </w:t>
      </w:r>
    </w:p>
    <w:p w:rsidR="00F36402" w:rsidRDefault="0027438A">
      <w:pPr>
        <w:numPr>
          <w:ilvl w:val="2"/>
          <w:numId w:val="35"/>
        </w:numPr>
        <w:ind w:left="0" w:firstLine="709"/>
        <w:contextualSpacing/>
        <w:jc w:val="both"/>
      </w:pPr>
      <w:r>
        <w:t>Клиент самостоятельно информирует сотрудников о необходимости личного обращения в Офис Банка с документом, удостоверяющим личность, для открытия Карточного счета и получения Карты (в случае ее выпуска).</w:t>
      </w:r>
    </w:p>
    <w:p w:rsidR="00F36402" w:rsidRDefault="0027438A">
      <w:pPr>
        <w:numPr>
          <w:ilvl w:val="2"/>
          <w:numId w:val="35"/>
        </w:numPr>
        <w:ind w:left="0" w:firstLine="709"/>
        <w:contextualSpacing/>
        <w:jc w:val="both"/>
      </w:pPr>
      <w:r>
        <w:t xml:space="preserve">Банк </w:t>
      </w:r>
      <w:r>
        <w:t>открывает Карточный счет только при личном обращении сотрудника Клиента, а также самого Клиента, являющегося индивидуальным предпринимателем, в Офис Банка, в рамках заключаемого с Держателем договора Карточного счета, условия которого определены в Правилах</w:t>
      </w:r>
      <w:r>
        <w:t xml:space="preserve"> платежной карты.</w:t>
      </w:r>
    </w:p>
    <w:p w:rsidR="00F36402" w:rsidRDefault="00F36402">
      <w:pPr>
        <w:contextualSpacing/>
        <w:jc w:val="both"/>
      </w:pPr>
    </w:p>
    <w:p w:rsidR="00F36402" w:rsidRDefault="0027438A">
      <w:pPr>
        <w:numPr>
          <w:ilvl w:val="1"/>
          <w:numId w:val="35"/>
        </w:numPr>
        <w:tabs>
          <w:tab w:val="left" w:pos="360"/>
          <w:tab w:val="left" w:pos="1276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 Перечисление Зачислений/Выплат на Карточные счета</w:t>
      </w:r>
    </w:p>
    <w:p w:rsidR="00F36402" w:rsidRDefault="0027438A">
      <w:pPr>
        <w:numPr>
          <w:ilvl w:val="2"/>
          <w:numId w:val="35"/>
        </w:numPr>
        <w:tabs>
          <w:tab w:val="left" w:pos="720"/>
        </w:tabs>
        <w:ind w:left="0" w:firstLine="709"/>
        <w:contextualSpacing/>
        <w:jc w:val="both"/>
      </w:pPr>
      <w:r>
        <w:t xml:space="preserve">Для перечисления Зачислений / Выплат на Карточные счета Клиент предоставляет в Банк в электронном виде Реестр выплат, по Системе ДБО, и Платежное поручение. </w:t>
      </w:r>
      <w:r>
        <w:rPr>
          <w:bCs/>
        </w:rPr>
        <w:t>Формат файла Реестра выплат и</w:t>
      </w:r>
      <w:r>
        <w:rPr>
          <w:bCs/>
        </w:rPr>
        <w:t xml:space="preserve"> порядок его заполнения определены Инструкцией. </w:t>
      </w:r>
    </w:p>
    <w:p w:rsidR="00F36402" w:rsidRDefault="0027438A">
      <w:pPr>
        <w:numPr>
          <w:ilvl w:val="2"/>
          <w:numId w:val="35"/>
        </w:numPr>
        <w:tabs>
          <w:tab w:val="left" w:pos="720"/>
          <w:tab w:val="left" w:pos="1276"/>
        </w:tabs>
        <w:ind w:left="0" w:firstLine="720"/>
        <w:contextualSpacing/>
        <w:jc w:val="both"/>
      </w:pPr>
      <w:r>
        <w:t xml:space="preserve"> В целях соблюдения требований Федерального закона от 27.06.2011 № 161-ФЗ «О национальной платежной системе» о возможности зачисления сумм Выплат только на Карточные счета, к которым предусмотрен выпуск Карт</w:t>
      </w:r>
      <w:r>
        <w:t xml:space="preserve">ы национальной платежной системы «Мир», Клиент </w:t>
      </w:r>
      <w:r>
        <w:rPr>
          <w:b/>
        </w:rPr>
        <w:t>обязан</w:t>
      </w:r>
      <w:r>
        <w:t xml:space="preserve"> формировать и направлять в Банк отдельный Реестр на перечисление Выплат и отдельное Платежное поручение к нему. </w:t>
      </w:r>
    </w:p>
    <w:p w:rsidR="00F36402" w:rsidRDefault="0027438A">
      <w:pPr>
        <w:tabs>
          <w:tab w:val="num" w:pos="3600"/>
        </w:tabs>
        <w:ind w:firstLine="708"/>
        <w:jc w:val="both"/>
      </w:pPr>
      <w:r>
        <w:t>Платежное поручение заполняется Клиентом в соответствии с требованиями действующих нормат</w:t>
      </w:r>
      <w:r>
        <w:t>ивных актов Банка России по заполнению расчетных документов с учетом следующих особенностей:</w:t>
      </w:r>
    </w:p>
    <w:p w:rsidR="00F36402" w:rsidRDefault="0027438A">
      <w:pPr>
        <w:numPr>
          <w:ilvl w:val="0"/>
          <w:numId w:val="28"/>
        </w:numPr>
        <w:tabs>
          <w:tab w:val="num" w:pos="900"/>
        </w:tabs>
        <w:ind w:left="0" w:firstLine="708"/>
        <w:jc w:val="both"/>
      </w:pPr>
      <w:r>
        <w:t>в поле «Получатель» указывается наименование Банка;</w:t>
      </w:r>
    </w:p>
    <w:p w:rsidR="00F36402" w:rsidRDefault="0027438A">
      <w:pPr>
        <w:numPr>
          <w:ilvl w:val="0"/>
          <w:numId w:val="28"/>
        </w:numPr>
        <w:tabs>
          <w:tab w:val="num" w:pos="900"/>
          <w:tab w:val="num" w:pos="1776"/>
        </w:tabs>
        <w:ind w:left="0" w:firstLine="708"/>
        <w:jc w:val="both"/>
      </w:pPr>
      <w:r>
        <w:t xml:space="preserve">в поле «Сумма» указывается общая сумма (совпадающая с итогом в Реестре выплат), подлежащая перечислению на </w:t>
      </w:r>
      <w:r>
        <w:t>Карточные счета;</w:t>
      </w:r>
    </w:p>
    <w:p w:rsidR="00F36402" w:rsidRDefault="0027438A">
      <w:pPr>
        <w:numPr>
          <w:ilvl w:val="0"/>
          <w:numId w:val="28"/>
        </w:numPr>
        <w:tabs>
          <w:tab w:val="num" w:pos="900"/>
          <w:tab w:val="num" w:pos="1776"/>
          <w:tab w:val="num" w:pos="3600"/>
        </w:tabs>
        <w:ind w:left="0" w:firstLine="708"/>
        <w:jc w:val="both"/>
      </w:pPr>
      <w:r>
        <w:t>в поле «Назначение платежа» указывается цель платежа, делается ссылка на номер Договора банковского счета, а также на номер и дату Реестра выплат;</w:t>
      </w:r>
    </w:p>
    <w:p w:rsidR="00F36402" w:rsidRDefault="0027438A">
      <w:pPr>
        <w:numPr>
          <w:ilvl w:val="0"/>
          <w:numId w:val="28"/>
        </w:numPr>
        <w:tabs>
          <w:tab w:val="num" w:pos="900"/>
          <w:tab w:val="num" w:pos="1776"/>
          <w:tab w:val="num" w:pos="3600"/>
        </w:tabs>
        <w:ind w:left="0" w:firstLine="708"/>
        <w:jc w:val="both"/>
      </w:pPr>
      <w:r>
        <w:t>в поле реквизита 20 «Наз.пл.» указывается код вида дохода в соответствии с порядком, установ</w:t>
      </w:r>
      <w:r>
        <w:t>ленным Банком России»;</w:t>
      </w:r>
    </w:p>
    <w:p w:rsidR="00F36402" w:rsidRDefault="0027438A">
      <w:pPr>
        <w:numPr>
          <w:ilvl w:val="0"/>
          <w:numId w:val="28"/>
        </w:numPr>
        <w:tabs>
          <w:tab w:val="num" w:pos="900"/>
          <w:tab w:val="num" w:pos="1776"/>
          <w:tab w:val="num" w:pos="3600"/>
        </w:tabs>
        <w:ind w:left="0" w:firstLine="708"/>
        <w:jc w:val="both"/>
      </w:pPr>
      <w:r>
        <w:t xml:space="preserve">только для Платежного поручения на перечисление Выплат: </w:t>
      </w:r>
      <w:r>
        <w:rPr>
          <w:b/>
        </w:rPr>
        <w:t>в обязательном порядке</w:t>
      </w:r>
      <w:r>
        <w:t xml:space="preserve"> в поле реквизита 110 указывается значение «1». </w:t>
      </w:r>
    </w:p>
    <w:p w:rsidR="00F36402" w:rsidRDefault="0027438A">
      <w:pPr>
        <w:tabs>
          <w:tab w:val="left" w:pos="720"/>
        </w:tabs>
        <w:ind w:firstLine="709"/>
        <w:contextualSpacing/>
        <w:jc w:val="both"/>
        <w:rPr>
          <w:bCs/>
        </w:rPr>
      </w:pPr>
      <w:r>
        <w:rPr>
          <w:bCs/>
        </w:rPr>
        <w:t>В целях соблюдения требований статьи 98 Закона об исполнительном производстве при перечислении Зачислений/</w:t>
      </w:r>
      <w:r>
        <w:rPr>
          <w:bCs/>
        </w:rPr>
        <w:t xml:space="preserve">Выплат на счета своих сотрудников Клиент обязан указывать в Платежном поручении или в Реестре Выплат сумму, взысканную по исполнительному документу. </w:t>
      </w:r>
    </w:p>
    <w:p w:rsidR="00F36402" w:rsidRDefault="0027438A">
      <w:pPr>
        <w:tabs>
          <w:tab w:val="left" w:pos="720"/>
        </w:tabs>
        <w:ind w:firstLine="709"/>
        <w:contextualSpacing/>
        <w:jc w:val="both"/>
      </w:pPr>
      <w:r>
        <w:rPr>
          <w:bCs/>
        </w:rPr>
        <w:t>Варианты указания информации о размере взысканных по исполнительным документам сумм определены в Инструкци</w:t>
      </w:r>
      <w:r>
        <w:rPr>
          <w:bCs/>
        </w:rPr>
        <w:t>и.</w:t>
      </w:r>
    </w:p>
    <w:p w:rsidR="00F36402" w:rsidRDefault="0027438A">
      <w:pPr>
        <w:tabs>
          <w:tab w:val="num" w:pos="1776"/>
        </w:tabs>
        <w:ind w:firstLine="709"/>
        <w:jc w:val="both"/>
      </w:pPr>
      <w:r>
        <w:t xml:space="preserve">Банк и Клиент пришли к соглашению о том, что денежные средства, перечисленные Клиентом отдельными Платежными поручениями без Реестра выплат на Карточные счета сотрудников, приравнены к Зачислениям/Выплатам и зачисляются Банком в рамках оказания Услуги, </w:t>
      </w:r>
      <w:r>
        <w:t>если из смысла операции следует, что Клиент производит перевод Зачислений/Выплат.</w:t>
      </w:r>
    </w:p>
    <w:p w:rsidR="00F36402" w:rsidRDefault="0027438A">
      <w:pPr>
        <w:tabs>
          <w:tab w:val="num" w:pos="1776"/>
        </w:tabs>
        <w:ind w:firstLine="709"/>
        <w:jc w:val="both"/>
      </w:pPr>
      <w:r>
        <w:t>Банк самостоятельно определяет перечень признаков отнесения Платежного поручения к Зачислениям/Выплатам.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Клиент до перечисления сумм на Карточные счета обязан удержать все не</w:t>
      </w:r>
      <w:r>
        <w:t xml:space="preserve">обходимые налоги и взносы. 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При получении от Банка уведомления о факте обнаружения несоответствий или неточностей в предоставленных документах, Клиент обязан предоставлять Банку уточненные данные в течение 1 (Одного) рабочего дня после получения уведомлени</w:t>
      </w:r>
      <w:r>
        <w:t>я.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Банк производит зачисление денежных средств только на открытые Карточные счета не позднее рабочего дня, следующего за днем поступления денежных средств на специальный счет, открытый в Банке для пополнения Карточных счетов, и предоставления Клиентом Реес</w:t>
      </w:r>
      <w:r>
        <w:t>тра выплат, либо не позднее рабочего дня, следующего за днем открытия Карточного счета.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Банк не зачисляет суммы, поступившие от Клиента, на Карточный счет, которому присвоен номер, но владелец счета (сотрудник Клиента или сам Клиент, являющийся индивидуаль</w:t>
      </w:r>
      <w:r>
        <w:t>ным предпринимателем) не обратился в Банк с целью открытия Карточного счета в соответствии с Правилами платежной карты, до момента открытия Карточного счета. По ходатайству Клиента незачисленные суммы могут быть возвращены на расчетный счет Клиента, если н</w:t>
      </w:r>
      <w:r>
        <w:t>а момент поступления ходатайства в Банк Карточные счета не будут открыты и предназначенные к зачислению на них денежные средства не будут зачислены. Банк не несет ответственность, в том числе не уплачивает проценты за пользование денежными средствами, за н</w:t>
      </w:r>
      <w:r>
        <w:t>езачисление денежных средств, направленных Клиентом или третьими лицами для зачисления на неоткрытый Карточный счет.</w:t>
      </w:r>
    </w:p>
    <w:p w:rsidR="00F36402" w:rsidRDefault="0027438A">
      <w:pPr>
        <w:tabs>
          <w:tab w:val="left" w:pos="1276"/>
        </w:tabs>
        <w:ind w:firstLine="709"/>
        <w:contextualSpacing/>
        <w:jc w:val="both"/>
      </w:pPr>
      <w:r>
        <w:t xml:space="preserve">Банк не принимает к исполнению отдельные Платежные поручения, поступившие без Реестра выплат на не открытые Карточные счета.  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 xml:space="preserve">Банк имеет </w:t>
      </w:r>
      <w:r>
        <w:t>право не зачислять на Карточные счета поступившие от Клиента суммы в случае противоречия операции требованиям Федерального закона от 27.06.2011 № 161-ФЗ «О национальной платежной системе», а также в случаях наличия неточностей или несоответствий в представ</w:t>
      </w:r>
      <w:r>
        <w:t>ленных Клиентом Реестре выплат и/или Платежном поручении, в том числе если в поступившем в Банк Реестре выплат имеются сведения о перечислении Выплат, и при этом не был предоставлен отдельный Реестр выплат на перечисление Выплат в электронном виде и Платеж</w:t>
      </w:r>
      <w:r>
        <w:t>ное поручение к нему, оформленное в соответствии с требованиями действующих нормативных актов Банка России по заполнению расчетных документов с учетом особенностей, указанных в п. 3.3.2. настоящих Условий, до тех пор, пока Клиент не предоставит Банку испра</w:t>
      </w:r>
      <w:r>
        <w:t>вленные Реестр выплат и/или Платежное поручение.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Банк не несет ответственность за ошибочное зачисление средств на Карточные счета в случае неправильно составленного Клиентом Реестра выплат.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Банк не осуществляет контроль и не несет ответственность за полнот</w:t>
      </w:r>
      <w:r>
        <w:t>у и достоверность сведений, указанных Клиентом в реквизитах Платежного поручения и Реестра выплат.</w:t>
      </w:r>
    </w:p>
    <w:p w:rsidR="00F36402" w:rsidRDefault="00F36402">
      <w:pPr>
        <w:tabs>
          <w:tab w:val="left" w:pos="1276"/>
        </w:tabs>
        <w:ind w:left="709"/>
        <w:contextualSpacing/>
        <w:jc w:val="both"/>
      </w:pPr>
    </w:p>
    <w:p w:rsidR="00F36402" w:rsidRDefault="0027438A">
      <w:pPr>
        <w:numPr>
          <w:ilvl w:val="1"/>
          <w:numId w:val="35"/>
        </w:numPr>
        <w:tabs>
          <w:tab w:val="left" w:pos="426"/>
        </w:tabs>
        <w:ind w:left="0" w:firstLine="0"/>
        <w:contextualSpacing/>
        <w:jc w:val="both"/>
        <w:rPr>
          <w:b/>
        </w:rPr>
      </w:pPr>
      <w:r>
        <w:rPr>
          <w:b/>
        </w:rPr>
        <w:t>Порядок расчетов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 xml:space="preserve">Клиент предоставляет Банку право списать суммы Комиссионного вознаграждения в соответствии с Условиями без дополнительного распоряжения с его счетов, открытых в Банке (в том числе с возможностью частичного исполнения). </w:t>
      </w:r>
    </w:p>
    <w:p w:rsidR="00F36402" w:rsidRDefault="0027438A">
      <w:pPr>
        <w:tabs>
          <w:tab w:val="left" w:pos="1276"/>
        </w:tabs>
        <w:ind w:firstLine="709"/>
        <w:contextualSpacing/>
        <w:jc w:val="both"/>
      </w:pPr>
      <w:r>
        <w:t>Условие о праве Банка на списание бе</w:t>
      </w:r>
      <w:r>
        <w:t>з дополнительного распоряжения Клиента денежных средств со счетов Клиента, открытых в Банке, является заранее данным акцептом Клиента для всех требований Банка на списание денежных средств во исполнение обязанностей, предусмотренных настоящими Условиями.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Р</w:t>
      </w:r>
      <w:r>
        <w:t>азмер Комиссионного вознаграждения устанавливается Банком в одностороннем порядке.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Комиссионное вознаграждение списывается Банком не позднее следующего рабочего дня в один из следующих сроков:</w:t>
      </w:r>
    </w:p>
    <w:p w:rsidR="00F36402" w:rsidRDefault="0027438A">
      <w:pPr>
        <w:numPr>
          <w:ilvl w:val="0"/>
          <w:numId w:val="32"/>
        </w:numPr>
        <w:tabs>
          <w:tab w:val="left" w:pos="1276"/>
        </w:tabs>
        <w:contextualSpacing/>
        <w:jc w:val="both"/>
      </w:pPr>
      <w:r>
        <w:t>каждый рабочий день за предыдущий рабочий день;</w:t>
      </w:r>
    </w:p>
    <w:p w:rsidR="00F36402" w:rsidRDefault="0027438A">
      <w:pPr>
        <w:numPr>
          <w:ilvl w:val="0"/>
          <w:numId w:val="32"/>
        </w:numPr>
        <w:tabs>
          <w:tab w:val="left" w:pos="1276"/>
        </w:tabs>
        <w:contextualSpacing/>
        <w:jc w:val="both"/>
      </w:pPr>
      <w:r>
        <w:t>в последний раб</w:t>
      </w:r>
      <w:r>
        <w:t>очий день текущего месяца за весь месяц;</w:t>
      </w:r>
    </w:p>
    <w:p w:rsidR="00F36402" w:rsidRDefault="0027438A">
      <w:pPr>
        <w:numPr>
          <w:ilvl w:val="0"/>
          <w:numId w:val="32"/>
        </w:numPr>
        <w:tabs>
          <w:tab w:val="left" w:pos="1276"/>
        </w:tabs>
        <w:contextualSpacing/>
        <w:jc w:val="both"/>
      </w:pPr>
      <w:r>
        <w:t>на 10 (Десятый) календарный день следующего месяца за предыдущий месяц.</w:t>
      </w:r>
    </w:p>
    <w:p w:rsidR="00F36402" w:rsidRDefault="0027438A">
      <w:pPr>
        <w:tabs>
          <w:tab w:val="left" w:pos="1276"/>
        </w:tabs>
        <w:jc w:val="both"/>
        <w:rPr>
          <w:color w:val="7030A0"/>
        </w:rPr>
      </w:pPr>
      <w:r>
        <w:t xml:space="preserve">О размере Комиссионного вознаграждения и сроках списания Банк уведомляет Клиента путем направления по Системе ДБО Уведомления о комиссии. 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Клие</w:t>
      </w:r>
      <w:r>
        <w:t>нт считается уведомленным о размере установленного Комиссионного вознаграждения по истечении 3 (Трех) рабочих дней после отправки Уведомления о комиссии.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Размер Комиссионного вознаграждения считается согласованным, если от Клиента в течение 5 (Пяти) рабочи</w:t>
      </w:r>
      <w:r>
        <w:t>х дней с момента уведомления не поступило заявление о несогласии с размером установленного Комиссионного вознаграждения, либо если в течение срока, указанного в п.3.4.8, Клиент представил в Банк Электронный файл для присвоения номеров Карточных счетов и вы</w:t>
      </w:r>
      <w:r>
        <w:t>пуска Карт сотрудникам Клиента в порядке, установленном п. 3.1.1. настоящих Условий.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Срок списания Комиссионного вознаграждения может быть изменен Банком по ходатайству Клиента. Банк рассматривает ходатайство в течение 1 (Одного) рабочего дня с момента его</w:t>
      </w:r>
      <w:r>
        <w:t xml:space="preserve"> поступления в Банк. В случае согласия Банка на предложение Клиента новый срок списания Комиссионного вознаграждения устанавливается с первого рабочего дня месяца, следующего за месяцем, в котором Банк согласовал ходатайство Клиента. Об установлении нового</w:t>
      </w:r>
      <w:r>
        <w:t xml:space="preserve"> срока списания Комиссионного вознаграждения Клиент уведомляется посредством Системы ДБО.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В случае поступления от Клиента заявления о несогласии с размером установленного Комиссионного вознаграждения Услуга Клиенту не предоставляется.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>Срок действия Уведомл</w:t>
      </w:r>
      <w:r>
        <w:t>ения о комиссии для Клиентов, которым ранее Услуга не предоставлялась, составляет 90 (Девяносто) календарных дней с момента отправки. Если в течение этого периода Клиент не представит в Банк Электронный файл для присвоения номеров Карточных счетов и выпуск</w:t>
      </w:r>
      <w:r>
        <w:t>а Карт Услуга не предоставляется. Банк вправе направить новое Уведомление о комиссии.</w:t>
      </w:r>
    </w:p>
    <w:p w:rsidR="00F36402" w:rsidRDefault="0027438A">
      <w:pPr>
        <w:numPr>
          <w:ilvl w:val="2"/>
          <w:numId w:val="35"/>
        </w:numPr>
        <w:tabs>
          <w:tab w:val="left" w:pos="1276"/>
        </w:tabs>
        <w:ind w:left="0" w:firstLine="709"/>
        <w:contextualSpacing/>
        <w:jc w:val="both"/>
      </w:pPr>
      <w:r>
        <w:t xml:space="preserve">Банк имеет право в одностороннем порядке изменить Условия предоставления Услуги путем направления Клиенту по Системе ДБО уведомления об изменении условий Услуги по форме </w:t>
      </w:r>
      <w:r>
        <w:t xml:space="preserve">Приложения № 6.4. к Правилам. </w:t>
      </w:r>
    </w:p>
    <w:p w:rsidR="00F36402" w:rsidRDefault="0027438A">
      <w:pPr>
        <w:tabs>
          <w:tab w:val="left" w:pos="709"/>
        </w:tabs>
        <w:ind w:firstLine="709"/>
        <w:contextualSpacing/>
        <w:jc w:val="both"/>
      </w:pPr>
      <w:r>
        <w:t xml:space="preserve">3.4.10. Клиент считается уведомленным о новых Условиях предоставления Услуги по истечении 3 (Трех) рабочих дней после отправки уведомления, указанного в п. 3.4.9 настоящего Приложения. </w:t>
      </w:r>
    </w:p>
    <w:p w:rsidR="00F36402" w:rsidRDefault="0027438A">
      <w:pPr>
        <w:tabs>
          <w:tab w:val="left" w:pos="709"/>
        </w:tabs>
        <w:ind w:firstLine="709"/>
        <w:contextualSpacing/>
        <w:jc w:val="both"/>
      </w:pPr>
      <w:r>
        <w:t>Новые Условия предоставления Услуги считаются согласованными, если от Клиента в течение 5 (Пяти) рабочих дней с момента уведомления, не поступило заявление о несогласии с изменениями. Новые Условия вступают в силу с 6 (Шестого) рабочего дня после дня отпра</w:t>
      </w:r>
      <w:r>
        <w:t xml:space="preserve">вки уведомления, указанного в п. 3.4.9 настоящего Приложения, если до этого не поступило заявление о несогласии Клиента. </w:t>
      </w:r>
    </w:p>
    <w:p w:rsidR="00F36402" w:rsidRDefault="0027438A">
      <w:pPr>
        <w:tabs>
          <w:tab w:val="left" w:pos="1276"/>
        </w:tabs>
        <w:ind w:firstLine="709"/>
        <w:jc w:val="both"/>
      </w:pPr>
      <w:r>
        <w:t>В случае поступления от Клиента заявления о несогласии с внесенными изменениями в Условия предоставления Услуги - Услуга Клиенту не пр</w:t>
      </w:r>
      <w:r>
        <w:t>едоставляется.</w:t>
      </w:r>
    </w:p>
    <w:p w:rsidR="00F36402" w:rsidRDefault="00F36402">
      <w:pPr>
        <w:tabs>
          <w:tab w:val="left" w:pos="1276"/>
        </w:tabs>
        <w:ind w:firstLine="709"/>
        <w:jc w:val="both"/>
      </w:pPr>
    </w:p>
    <w:p w:rsidR="00F36402" w:rsidRDefault="0027438A">
      <w:pPr>
        <w:numPr>
          <w:ilvl w:val="1"/>
          <w:numId w:val="35"/>
        </w:numPr>
        <w:tabs>
          <w:tab w:val="left" w:pos="426"/>
        </w:tabs>
        <w:ind w:left="0" w:firstLine="0"/>
        <w:contextualSpacing/>
        <w:jc w:val="both"/>
        <w:rPr>
          <w:b/>
        </w:rPr>
      </w:pPr>
      <w:r>
        <w:rPr>
          <w:b/>
        </w:rPr>
        <w:t>Перевыпуск карт</w:t>
      </w:r>
    </w:p>
    <w:p w:rsidR="00F36402" w:rsidRDefault="0027438A">
      <w:pPr>
        <w:tabs>
          <w:tab w:val="left" w:pos="1276"/>
        </w:tabs>
        <w:ind w:firstLine="709"/>
        <w:jc w:val="both"/>
      </w:pPr>
      <w:r>
        <w:t>Банк на основании реестра от Клиента выпускает новые Карты взамен Карт с истекшим сроком действия. Новые Карты выпускаются с учетом требований, изложенных в Правилах платежной карты. При этом за обслуживание Карточного счета</w:t>
      </w:r>
      <w:r>
        <w:t xml:space="preserve"> за период действия каждой новой Карты Банк взимает с Клиента плату в размере, установленном Уведомлением о комиссии.</w:t>
      </w:r>
    </w:p>
    <w:p w:rsidR="00F36402" w:rsidRDefault="00F36402">
      <w:pPr>
        <w:tabs>
          <w:tab w:val="left" w:pos="1276"/>
        </w:tabs>
        <w:jc w:val="both"/>
      </w:pPr>
    </w:p>
    <w:p w:rsidR="00F36402" w:rsidRDefault="00F36402">
      <w:pPr>
        <w:numPr>
          <w:ilvl w:val="1"/>
          <w:numId w:val="37"/>
        </w:numPr>
        <w:tabs>
          <w:tab w:val="left" w:pos="1276"/>
        </w:tabs>
        <w:contextualSpacing/>
        <w:jc w:val="both"/>
        <w:rPr>
          <w:b/>
          <w:vanish/>
        </w:rPr>
      </w:pPr>
    </w:p>
    <w:p w:rsidR="00F36402" w:rsidRDefault="00F36402">
      <w:pPr>
        <w:numPr>
          <w:ilvl w:val="1"/>
          <w:numId w:val="37"/>
        </w:numPr>
        <w:tabs>
          <w:tab w:val="left" w:pos="1276"/>
        </w:tabs>
        <w:contextualSpacing/>
        <w:jc w:val="both"/>
        <w:rPr>
          <w:b/>
          <w:vanish/>
        </w:rPr>
      </w:pPr>
    </w:p>
    <w:p w:rsidR="00F36402" w:rsidRDefault="00F36402">
      <w:pPr>
        <w:numPr>
          <w:ilvl w:val="1"/>
          <w:numId w:val="37"/>
        </w:numPr>
        <w:tabs>
          <w:tab w:val="left" w:pos="1276"/>
        </w:tabs>
        <w:contextualSpacing/>
        <w:jc w:val="both"/>
        <w:rPr>
          <w:b/>
          <w:vanish/>
        </w:rPr>
      </w:pPr>
    </w:p>
    <w:p w:rsidR="00F36402" w:rsidRDefault="00F36402">
      <w:pPr>
        <w:numPr>
          <w:ilvl w:val="1"/>
          <w:numId w:val="37"/>
        </w:numPr>
        <w:tabs>
          <w:tab w:val="left" w:pos="1276"/>
        </w:tabs>
        <w:contextualSpacing/>
        <w:jc w:val="both"/>
        <w:rPr>
          <w:b/>
          <w:vanish/>
        </w:rPr>
      </w:pPr>
    </w:p>
    <w:p w:rsidR="00F36402" w:rsidRDefault="0027438A">
      <w:pPr>
        <w:numPr>
          <w:ilvl w:val="1"/>
          <w:numId w:val="37"/>
        </w:numPr>
        <w:tabs>
          <w:tab w:val="left" w:pos="426"/>
        </w:tabs>
        <w:ind w:left="0" w:firstLine="0"/>
        <w:contextualSpacing/>
        <w:jc w:val="both"/>
        <w:rPr>
          <w:b/>
        </w:rPr>
      </w:pPr>
      <w:r>
        <w:rPr>
          <w:b/>
        </w:rPr>
        <w:t>Подключение и отключение дополнительных пакетов услуг в рамках Условий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В рамках Услуги Клиенту может быть подключен пакет услуг. Пере</w:t>
      </w:r>
      <w:r>
        <w:t>чень и стоимость услуг, входящих в пакет, устанавливается Тарифами.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Подключение и отключение пакета услуг производится Банком в одностороннем порядке путем направления Клиенту по Системе ДБО уведомления по форме Приложения № 6.2 к Правилам. Клиент считаетс</w:t>
      </w:r>
      <w:r>
        <w:t>я уведомленным о подключении или отключении пакета услуг по истечении 3 (Трех) рабочих дней после отправки уведомления.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Пакет услуг считается подключенным, если от Клиента в течение 5 (Пяти) рабочих дней с момента уведомления не поступило заявление о несог</w:t>
      </w:r>
      <w:r>
        <w:t>ласии с подключением пакета услуг. В случае поступления от Клиента заявления о несогласии с подключением пакета услуг, пакет услуг Клиенту не подключается.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Клиент обязан самостоятельно уведомлять Держателей о дате подключения и отключения пакета услуг, в с</w:t>
      </w:r>
      <w:r>
        <w:t>лучае если в него входят услуги, оказываемые Держателям.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 xml:space="preserve">Отключение пакета услуг производится с даты, указанной в уведомлении об отключении пакета услуг. Банк направляет Клиенту указанное уведомление не позднее чем за 5 (Пять) рабочих дней до даты </w:t>
      </w:r>
      <w:r>
        <w:t>отключения пакета. После отключения пакета оплата услуг, входящих в пакет, производится в соответствии с Тарифами.</w:t>
      </w:r>
    </w:p>
    <w:p w:rsidR="00F36402" w:rsidRDefault="00F36402">
      <w:pPr>
        <w:jc w:val="both"/>
        <w:rPr>
          <w:b/>
          <w:color w:val="7030A0"/>
        </w:rPr>
      </w:pPr>
    </w:p>
    <w:p w:rsidR="00F36402" w:rsidRDefault="0027438A">
      <w:pPr>
        <w:numPr>
          <w:ilvl w:val="1"/>
          <w:numId w:val="37"/>
        </w:numPr>
        <w:tabs>
          <w:tab w:val="left" w:pos="426"/>
        </w:tabs>
        <w:ind w:left="0" w:firstLine="0"/>
        <w:contextualSpacing/>
        <w:jc w:val="both"/>
        <w:rPr>
          <w:b/>
        </w:rPr>
      </w:pPr>
      <w:r>
        <w:rPr>
          <w:b/>
        </w:rPr>
        <w:t>Увольнение сотрудников. Прекращение предоставления услуги</w:t>
      </w:r>
    </w:p>
    <w:p w:rsidR="00F36402" w:rsidRDefault="00F36402">
      <w:pPr>
        <w:numPr>
          <w:ilvl w:val="0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0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1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2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2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2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F36402">
      <w:pPr>
        <w:numPr>
          <w:ilvl w:val="2"/>
          <w:numId w:val="36"/>
        </w:numPr>
        <w:tabs>
          <w:tab w:val="left" w:pos="1276"/>
        </w:tabs>
        <w:contextualSpacing/>
        <w:jc w:val="both"/>
        <w:rPr>
          <w:vanish/>
        </w:rPr>
      </w:pP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Клиент обязан заблаговременно, за 2 (Две) недели до предполагаемой даты ув</w:t>
      </w:r>
      <w:r>
        <w:t>ольнения сотрудника Клиента, в случае расторжения трудового договора по инициативе работника, а в других случаях – не позднее дня увольнения сотрудника Клиента, а также проведения окончательных взаиморасчетов с указанным сотрудником, информировать Банк о ф</w:t>
      </w:r>
      <w:r>
        <w:t>акте увольнения сотрудника Клиента путем направления в Банк по Системе ДБО реестра уволенных сотрудников, формат и порядок заполнения которого определены Инструкцией.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Клиент самостоятельно оповещает уволенных сотрудников об изменении Тарифов на услуги по о</w:t>
      </w:r>
      <w:r>
        <w:t>бслуживанию Карточных счетов и необходимости ознакомления с ними на Сайте Банка.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При получении информации от Клиента об уволенных сотрудниках Банк имеет право изменить Тарифы за услуги по обслуживанию Карточных счетов.</w:t>
      </w:r>
    </w:p>
    <w:p w:rsidR="00F36402" w:rsidRDefault="00F36402">
      <w:pPr>
        <w:numPr>
          <w:ilvl w:val="0"/>
          <w:numId w:val="31"/>
        </w:numPr>
        <w:tabs>
          <w:tab w:val="left" w:pos="851"/>
          <w:tab w:val="left" w:pos="9900"/>
        </w:tabs>
        <w:contextualSpacing/>
        <w:jc w:val="both"/>
        <w:rPr>
          <w:vanish/>
        </w:rPr>
      </w:pPr>
    </w:p>
    <w:p w:rsidR="00F36402" w:rsidRDefault="0027438A">
      <w:pPr>
        <w:numPr>
          <w:ilvl w:val="2"/>
          <w:numId w:val="37"/>
        </w:numPr>
        <w:tabs>
          <w:tab w:val="left" w:pos="851"/>
          <w:tab w:val="left" w:pos="1276"/>
          <w:tab w:val="left" w:pos="9900"/>
        </w:tabs>
        <w:contextualSpacing/>
        <w:jc w:val="both"/>
      </w:pPr>
      <w:r>
        <w:t>Предоставление Услуги прекращается в</w:t>
      </w:r>
      <w:r>
        <w:t xml:space="preserve"> следующих случаях:</w:t>
      </w:r>
    </w:p>
    <w:p w:rsidR="00F36402" w:rsidRDefault="0027438A">
      <w:pPr>
        <w:numPr>
          <w:ilvl w:val="0"/>
          <w:numId w:val="54"/>
        </w:numPr>
        <w:tabs>
          <w:tab w:val="left" w:pos="1276"/>
        </w:tabs>
        <w:ind w:left="0" w:firstLine="993"/>
        <w:contextualSpacing/>
        <w:jc w:val="both"/>
      </w:pPr>
      <w:r>
        <w:t>по инициативе Клиента в любое время в соответствии с письменным уведомлением, подписанным уполномоченным лицом Клиента;</w:t>
      </w:r>
    </w:p>
    <w:p w:rsidR="00F36402" w:rsidRDefault="0027438A">
      <w:pPr>
        <w:numPr>
          <w:ilvl w:val="0"/>
          <w:numId w:val="54"/>
        </w:numPr>
        <w:tabs>
          <w:tab w:val="left" w:pos="1276"/>
        </w:tabs>
        <w:ind w:left="0" w:firstLine="993"/>
        <w:contextualSpacing/>
        <w:jc w:val="both"/>
      </w:pPr>
      <w:r>
        <w:t>по инициативе Банка с письменным уведомлением Клиента о прекращении предоставления Услуги Клиенту с указанием даты п</w:t>
      </w:r>
      <w:r>
        <w:t>рекращения предоставления Услуги не менее, чем за 60 (Шестьдесят) календарных дней до даты прекращения;</w:t>
      </w:r>
    </w:p>
    <w:p w:rsidR="00F36402" w:rsidRDefault="0027438A">
      <w:pPr>
        <w:numPr>
          <w:ilvl w:val="0"/>
          <w:numId w:val="54"/>
        </w:numPr>
        <w:tabs>
          <w:tab w:val="left" w:pos="1276"/>
        </w:tabs>
        <w:ind w:left="0" w:firstLine="993"/>
        <w:contextualSpacing/>
        <w:jc w:val="both"/>
      </w:pPr>
      <w:r>
        <w:t>в одностороннем порядке по инициативе Банка с обязательным уведомлением Клиента в случае, когда Банку стала известна информация о том, что Клиент находи</w:t>
      </w:r>
      <w:r>
        <w:t>тся в стадии ликвидации или в отношении него введена любая из процедур, применяемых в деле о банкротстве. Банк направляет Клиенту уведомление о прекращении предоставления Услуги Клиенту с указанием даты, с которой прекращается предоставление Услуги не мене</w:t>
      </w:r>
      <w:r>
        <w:t>е, чем за 30 (Тридцать) календарных дней до даты прекращения;</w:t>
      </w:r>
    </w:p>
    <w:p w:rsidR="00F36402" w:rsidRDefault="0027438A">
      <w:pPr>
        <w:numPr>
          <w:ilvl w:val="0"/>
          <w:numId w:val="54"/>
        </w:numPr>
        <w:tabs>
          <w:tab w:val="left" w:pos="1276"/>
        </w:tabs>
        <w:ind w:left="0" w:firstLine="993"/>
        <w:contextualSpacing/>
        <w:jc w:val="both"/>
      </w:pPr>
      <w:r>
        <w:t>в одностороннем порядке по инициативе Банка без направления уведомления Клиенту в случае, когда Банку стала известна информация о том, что Клиент ликвидирован, прекратил свою деятельность;</w:t>
      </w:r>
    </w:p>
    <w:p w:rsidR="00F36402" w:rsidRDefault="0027438A">
      <w:pPr>
        <w:numPr>
          <w:ilvl w:val="0"/>
          <w:numId w:val="54"/>
        </w:numPr>
        <w:tabs>
          <w:tab w:val="left" w:pos="1276"/>
        </w:tabs>
        <w:ind w:left="-142" w:firstLine="1135"/>
        <w:contextualSpacing/>
        <w:jc w:val="both"/>
      </w:pPr>
      <w:r>
        <w:t xml:space="preserve">при </w:t>
      </w:r>
      <w:r>
        <w:t>несогласии Клиента с новыми условиями о размере и сроках списания Комиссионного вознаграждения.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Прекращение предоставления Услуги Клиенту не является основанием для прекращения финансовых обязательств Банка и Клиента, возникших до даты прекращения предоста</w:t>
      </w:r>
      <w:r>
        <w:t>вления Услуги Клиенту.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Банк и Клиент должны в течение 2 (Двух) месяцев с момента прекращения предоставления Услуги Клиенту полностью произвести все взаиморасчеты.</w:t>
      </w:r>
    </w:p>
    <w:p w:rsidR="00F36402" w:rsidRDefault="0027438A">
      <w:pPr>
        <w:numPr>
          <w:ilvl w:val="2"/>
          <w:numId w:val="37"/>
        </w:numPr>
        <w:tabs>
          <w:tab w:val="left" w:pos="1276"/>
        </w:tabs>
        <w:ind w:left="0" w:firstLine="709"/>
        <w:contextualSpacing/>
        <w:jc w:val="both"/>
      </w:pPr>
      <w:r>
        <w:t>В случае прекращения предоставления Услуги Клиент самостоятельно оповещает сотрудников об изм</w:t>
      </w:r>
      <w:r>
        <w:t xml:space="preserve">енении Тарифов за услуги по обслуживанию Карточных счетов и необходимости ознакомления с ними на Сайте Банка. </w:t>
      </w:r>
    </w:p>
    <w:p w:rsidR="00F36402" w:rsidRDefault="00F36402">
      <w:pPr>
        <w:tabs>
          <w:tab w:val="left" w:pos="1276"/>
        </w:tabs>
        <w:ind w:left="709"/>
        <w:contextualSpacing/>
        <w:jc w:val="both"/>
      </w:pPr>
    </w:p>
    <w:p w:rsidR="00F36402" w:rsidRDefault="00F36402">
      <w:pPr>
        <w:tabs>
          <w:tab w:val="left" w:pos="1276"/>
        </w:tabs>
        <w:ind w:left="709"/>
        <w:contextualSpacing/>
        <w:jc w:val="both"/>
      </w:pPr>
    </w:p>
    <w:p w:rsidR="00F36402" w:rsidRDefault="00F36402">
      <w:pPr>
        <w:numPr>
          <w:ilvl w:val="0"/>
          <w:numId w:val="55"/>
        </w:numPr>
        <w:tabs>
          <w:tab w:val="left" w:pos="1080"/>
        </w:tabs>
        <w:contextualSpacing/>
        <w:jc w:val="center"/>
        <w:rPr>
          <w:b/>
          <w:bCs/>
          <w:vanish/>
        </w:rPr>
      </w:pPr>
    </w:p>
    <w:p w:rsidR="00F36402" w:rsidRDefault="00F36402">
      <w:pPr>
        <w:numPr>
          <w:ilvl w:val="0"/>
          <w:numId w:val="55"/>
        </w:numPr>
        <w:tabs>
          <w:tab w:val="left" w:pos="1080"/>
        </w:tabs>
        <w:contextualSpacing/>
        <w:jc w:val="center"/>
        <w:rPr>
          <w:b/>
          <w:bCs/>
          <w:vanish/>
        </w:rPr>
      </w:pPr>
    </w:p>
    <w:p w:rsidR="00F36402" w:rsidRDefault="00F36402">
      <w:pPr>
        <w:numPr>
          <w:ilvl w:val="0"/>
          <w:numId w:val="55"/>
        </w:numPr>
        <w:tabs>
          <w:tab w:val="left" w:pos="1080"/>
        </w:tabs>
        <w:contextualSpacing/>
        <w:jc w:val="center"/>
        <w:rPr>
          <w:b/>
          <w:bCs/>
          <w:vanish/>
        </w:rPr>
      </w:pPr>
    </w:p>
    <w:p w:rsidR="00F36402" w:rsidRDefault="0027438A">
      <w:pPr>
        <w:numPr>
          <w:ilvl w:val="0"/>
          <w:numId w:val="55"/>
        </w:numPr>
        <w:tabs>
          <w:tab w:val="left" w:pos="284"/>
          <w:tab w:val="left" w:pos="1080"/>
        </w:tabs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F36402" w:rsidRDefault="00F36402">
      <w:pPr>
        <w:tabs>
          <w:tab w:val="left" w:pos="1080"/>
        </w:tabs>
        <w:ind w:left="180"/>
        <w:rPr>
          <w:b/>
          <w:bCs/>
        </w:rPr>
      </w:pPr>
    </w:p>
    <w:p w:rsidR="00F36402" w:rsidRDefault="00F36402">
      <w:pPr>
        <w:pStyle w:val="aff1"/>
        <w:numPr>
          <w:ilvl w:val="0"/>
          <w:numId w:val="31"/>
        </w:numPr>
        <w:tabs>
          <w:tab w:val="left" w:pos="1134"/>
        </w:tabs>
        <w:jc w:val="both"/>
        <w:rPr>
          <w:bCs/>
          <w:vanish/>
        </w:rPr>
      </w:pPr>
    </w:p>
    <w:p w:rsidR="00F36402" w:rsidRDefault="00F36402">
      <w:pPr>
        <w:pStyle w:val="aff1"/>
        <w:numPr>
          <w:ilvl w:val="0"/>
          <w:numId w:val="31"/>
        </w:numPr>
        <w:tabs>
          <w:tab w:val="left" w:pos="1134"/>
        </w:tabs>
        <w:jc w:val="both"/>
        <w:rPr>
          <w:bCs/>
          <w:vanish/>
        </w:rPr>
      </w:pPr>
    </w:p>
    <w:p w:rsidR="00F36402" w:rsidRDefault="00F36402">
      <w:pPr>
        <w:pStyle w:val="aff1"/>
        <w:numPr>
          <w:ilvl w:val="0"/>
          <w:numId w:val="31"/>
        </w:numPr>
        <w:tabs>
          <w:tab w:val="left" w:pos="1134"/>
        </w:tabs>
        <w:jc w:val="both"/>
        <w:rPr>
          <w:bCs/>
          <w:vanish/>
        </w:rPr>
      </w:pPr>
    </w:p>
    <w:p w:rsidR="00F36402" w:rsidRDefault="0027438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 xml:space="preserve">За неисполнение или ненадлежащее исполнение обязательств по настоящим </w:t>
      </w:r>
      <w:r>
        <w:t xml:space="preserve">Условиям </w:t>
      </w:r>
      <w:r>
        <w:rPr>
          <w:bCs/>
        </w:rPr>
        <w:t xml:space="preserve">стороны несут ответственность в соответствии с действующим законодательством РФ и настоящими </w:t>
      </w:r>
      <w:r>
        <w:t>Условиями</w:t>
      </w:r>
      <w:r>
        <w:rPr>
          <w:bCs/>
        </w:rPr>
        <w:t>.</w:t>
      </w:r>
    </w:p>
    <w:p w:rsidR="00F36402" w:rsidRDefault="0027438A">
      <w:pPr>
        <w:numPr>
          <w:ilvl w:val="1"/>
          <w:numId w:val="31"/>
        </w:numPr>
        <w:tabs>
          <w:tab w:val="num" w:pos="851"/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несет ответственность за сохранение банковской тайны по операциям Клиента и его сотрудников.</w:t>
      </w:r>
    </w:p>
    <w:p w:rsidR="00F36402" w:rsidRDefault="0027438A">
      <w:pPr>
        <w:numPr>
          <w:ilvl w:val="1"/>
          <w:numId w:val="31"/>
        </w:numPr>
        <w:tabs>
          <w:tab w:val="num" w:pos="851"/>
          <w:tab w:val="left" w:pos="1134"/>
        </w:tabs>
        <w:ind w:left="0" w:firstLine="709"/>
        <w:contextualSpacing/>
        <w:jc w:val="both"/>
        <w:rPr>
          <w:bCs/>
        </w:rPr>
      </w:pPr>
      <w:r>
        <w:t>Банк не несет ответственности за ошибки, возникшие всл</w:t>
      </w:r>
      <w:r>
        <w:t xml:space="preserve">едствие неясных, неполных или неточных инструкций, или </w:t>
      </w:r>
      <w:r>
        <w:rPr>
          <w:bCs/>
        </w:rPr>
        <w:t>вызванные неточностями в документах, представленных Клиентом</w:t>
      </w:r>
      <w:r>
        <w:t>.</w:t>
      </w:r>
    </w:p>
    <w:p w:rsidR="00F36402" w:rsidRDefault="0027438A">
      <w:pPr>
        <w:numPr>
          <w:ilvl w:val="1"/>
          <w:numId w:val="31"/>
        </w:numPr>
        <w:tabs>
          <w:tab w:val="num" w:pos="851"/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не несет ответственности по спорам и разногласиям между Клиентом и его сотрудником</w:t>
      </w:r>
      <w:r>
        <w:t>.</w:t>
      </w:r>
    </w:p>
    <w:p w:rsidR="00F36402" w:rsidRDefault="0027438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Банк и Клиент освобождаются от ответственности, ес</w:t>
      </w:r>
      <w:r>
        <w:rPr>
          <w:bCs/>
        </w:rPr>
        <w:t>ли надлежащему исполнению обязательств по настоящим Условиям препятствовали обстоятельства чрезвычайные и непреодолимые (пожар, стихийные бедствия, акты органов государственной власти и управления, и т.п.). В данном случае Банк или Клиент обязаны немедленн</w:t>
      </w:r>
      <w:r>
        <w:rPr>
          <w:bCs/>
        </w:rPr>
        <w:t>о известить друг друга о наступлении таких обстоятельств.</w:t>
      </w:r>
    </w:p>
    <w:p w:rsidR="00F36402" w:rsidRDefault="0027438A">
      <w:pPr>
        <w:numPr>
          <w:ilvl w:val="1"/>
          <w:numId w:val="31"/>
        </w:numPr>
        <w:tabs>
          <w:tab w:val="num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Клиент признает, что информация, полученная от Банка в целях исполнения настоящих Условий, является информацией для служебного пользования и не подлежит разглашению. Клиент гарантирует конфиденциаль</w:t>
      </w:r>
      <w:r>
        <w:rPr>
          <w:bCs/>
        </w:rPr>
        <w:t xml:space="preserve">ность указанной информации и ее использование исключительно в целях перечисления Зачислений и Выплат на </w:t>
      </w:r>
      <w:r>
        <w:t>Карточные счета</w:t>
      </w:r>
      <w:r>
        <w:rPr>
          <w:bCs/>
        </w:rPr>
        <w:t>.</w:t>
      </w:r>
    </w:p>
    <w:p w:rsidR="00F36402" w:rsidRDefault="0027438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rPr>
          <w:bCs/>
        </w:rPr>
        <w:t>В случае предъявления к Банку претензий, требований, в том числе от государственных органов,  относительно неверного расчета Банком сум</w:t>
      </w:r>
      <w:r>
        <w:rPr>
          <w:bCs/>
        </w:rPr>
        <w:t>мы денежных средств на счетах сотрудников Клиента, на которую может быть обращено взыскание с учетом требований статей 99 и 101 Закона об исполнительном производстве, вызванного некорректным указанием/не указанием Клиентом в Платежном документе кода вида д</w:t>
      </w:r>
      <w:r>
        <w:rPr>
          <w:bCs/>
        </w:rPr>
        <w:t xml:space="preserve">охода и/или суммы, взысканной по исполнительному документу, Клиент обязан возместить Банку сумму штрафа, предъявленную государственными органами в связи с указанными в настоящем пункте претензиями, а также сумму убытков, предъявленную сотрудником Клиента, </w:t>
      </w:r>
      <w:r>
        <w:rPr>
          <w:bCs/>
        </w:rPr>
        <w:t>в течение 5 (Пяти) дней с момента предъявления Банком соответствующего требования. При неисполнении Клиентом требования в указанный срок Банк вправе списать соответствующие суммы со</w:t>
      </w:r>
      <w:r>
        <w:t xml:space="preserve"> счетов Клиента, открытых в Банке (в том числе с возможностью частичного ис</w:t>
      </w:r>
      <w:r>
        <w:t>полнения)</w:t>
      </w:r>
      <w:r>
        <w:rPr>
          <w:bCs/>
        </w:rPr>
        <w:t xml:space="preserve"> в одностороннем порядке.</w:t>
      </w:r>
    </w:p>
    <w:p w:rsidR="00F36402" w:rsidRDefault="00F36402">
      <w:pPr>
        <w:tabs>
          <w:tab w:val="left" w:pos="1134"/>
        </w:tabs>
        <w:contextualSpacing/>
        <w:jc w:val="both"/>
        <w:rPr>
          <w:bCs/>
        </w:rPr>
      </w:pPr>
    </w:p>
    <w:p w:rsidR="00F36402" w:rsidRDefault="00F36402">
      <w:pPr>
        <w:ind w:left="709"/>
        <w:contextualSpacing/>
        <w:jc w:val="both"/>
        <w:rPr>
          <w:bCs/>
        </w:rPr>
      </w:pPr>
    </w:p>
    <w:p w:rsidR="00F36402" w:rsidRDefault="00F36402">
      <w:pPr>
        <w:numPr>
          <w:ilvl w:val="0"/>
          <w:numId w:val="31"/>
        </w:numPr>
        <w:contextualSpacing/>
        <w:jc w:val="both"/>
        <w:rPr>
          <w:vanish/>
        </w:rPr>
      </w:pPr>
    </w:p>
    <w:p w:rsidR="00F36402" w:rsidRDefault="00F36402">
      <w:pPr>
        <w:ind w:firstLine="5103"/>
        <w:jc w:val="both"/>
      </w:pPr>
      <w:bookmarkStart w:id="788" w:name="_Toc464815533"/>
    </w:p>
    <w:p w:rsidR="00F36402" w:rsidRDefault="0027438A">
      <w:pPr>
        <w:ind w:firstLine="5387"/>
        <w:jc w:val="both"/>
        <w:rPr>
          <w:b/>
          <w:sz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</w:rPr>
        <w:t>Приложение № 6.1</w:t>
      </w:r>
      <w:bookmarkEnd w:id="788"/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к Правилам заключения, исполнения и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расторжения договора банковского счета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16"/>
          <w:szCs w:val="16"/>
        </w:rPr>
        <w:t>расчетных счетов в российских рублях, в иностранной</w:t>
      </w:r>
      <w:r>
        <w:rPr>
          <w:sz w:val="22"/>
          <w:szCs w:val="22"/>
        </w:rPr>
        <w:t xml:space="preserve">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22"/>
        </w:rPr>
        <w:t>в</w:t>
      </w:r>
      <w:r>
        <w:rPr>
          <w:sz w:val="16"/>
          <w:szCs w:val="16"/>
        </w:rPr>
        <w:t>алюте (доллары США, евро,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расчетов по «корпоративной» международной платежной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карте, счетов платежных агентов, платежных субагентов,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firstLine="5387"/>
      </w:pPr>
    </w:p>
    <w:p w:rsidR="00F36402" w:rsidRDefault="00F36402"/>
    <w:p w:rsidR="00F36402" w:rsidRDefault="0027438A">
      <w:pPr>
        <w:jc w:val="center"/>
        <w:rPr>
          <w:b/>
        </w:rPr>
      </w:pPr>
      <w:bookmarkStart w:id="789" w:name="_Toc464815534"/>
      <w:bookmarkStart w:id="790" w:name="_Toc32237215"/>
      <w:bookmarkStart w:id="791" w:name="_Toc38969511"/>
      <w:r>
        <w:rPr>
          <w:b/>
        </w:rPr>
        <w:t>УВЕДОМЛЕНИЕ</w:t>
      </w:r>
      <w:r>
        <w:rPr>
          <w:b/>
        </w:rPr>
        <w:br/>
        <w:t>об установлении комиссионного вознаграждения</w:t>
      </w:r>
      <w:bookmarkEnd w:id="789"/>
      <w:bookmarkEnd w:id="790"/>
      <w:bookmarkEnd w:id="791"/>
    </w:p>
    <w:p w:rsidR="00F36402" w:rsidRDefault="0027438A">
      <w:pPr>
        <w:jc w:val="center"/>
        <w:rPr>
          <w:b/>
        </w:rPr>
      </w:pPr>
      <w:bookmarkStart w:id="792" w:name="_Toc429647537"/>
      <w:bookmarkStart w:id="793" w:name="_Toc464815535"/>
      <w:r>
        <w:rPr>
          <w:b/>
        </w:rPr>
        <w:t xml:space="preserve">в соответствии с Условиями предоставления услуги </w:t>
      </w:r>
      <w:r>
        <w:rPr>
          <w:b/>
        </w:rPr>
        <w:t>реализации зарплатного проекта</w:t>
      </w:r>
      <w:bookmarkEnd w:id="792"/>
      <w:bookmarkEnd w:id="793"/>
      <w:r>
        <w:rPr>
          <w:b/>
        </w:rPr>
        <w:t xml:space="preserve"> по договору банковского счета № ___ от ________________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г.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_________20__г.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Настоящим ООО КБ «КОЛЬЦО УРАЛА» в лице ____________________________________________, действующего на основании _______</w:t>
      </w:r>
      <w:r>
        <w:rPr>
          <w:sz w:val="22"/>
          <w:szCs w:val="22"/>
        </w:rPr>
        <w:t>_______________________, именуемое в дальнейшем «Банк», уведомляет ____________________________  ИНН _______________________, именуем</w:t>
      </w:r>
      <w:bookmarkStart w:id="794" w:name="К_ВыборОкончания1"/>
      <w:r>
        <w:rPr>
          <w:sz w:val="22"/>
          <w:szCs w:val="22"/>
        </w:rPr>
        <w:t>__</w:t>
      </w:r>
      <w:bookmarkEnd w:id="794"/>
      <w:r>
        <w:rPr>
          <w:sz w:val="22"/>
          <w:szCs w:val="22"/>
        </w:rPr>
        <w:t xml:space="preserve"> в дальнейшем «Клиент», об установлении размера комиссионного вознаграждения в соответствии с Условиями предоставления ус</w:t>
      </w:r>
      <w:r>
        <w:rPr>
          <w:sz w:val="22"/>
          <w:szCs w:val="22"/>
        </w:rPr>
        <w:t>луги реализации зарплатного проекта, являющимися приложением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</w:t>
      </w:r>
      <w:r>
        <w:rPr>
          <w:sz w:val="22"/>
          <w:szCs w:val="22"/>
        </w:rPr>
        <w:t xml:space="preserve"> счетов для расчетов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pStyle w:val="aff1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комиссионного вознаграждения за присвоение номеров карточных счетов сотрудникам Клиента, а также самому Клиенту, в </w:t>
      </w:r>
      <w:r>
        <w:rPr>
          <w:sz w:val="22"/>
          <w:szCs w:val="22"/>
        </w:rPr>
        <w:t>случае если Клиент является индивидуальным предпринимателем, с последующим их открытием с целью осуществления Зачислений/ Выплат на них по поручению и за счет Клиента, а также выпуск и обслуживание Карт, в том числе за период действия новой Карты (с соблюд</w:t>
      </w:r>
      <w:r>
        <w:rPr>
          <w:sz w:val="22"/>
          <w:szCs w:val="22"/>
        </w:rPr>
        <w:t xml:space="preserve">ением принципа выпуска Карт к Основному и Дополнительному карточным счетам): </w:t>
      </w:r>
    </w:p>
    <w:tbl>
      <w:tblPr>
        <w:tblW w:w="48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410"/>
        <w:gridCol w:w="1843"/>
        <w:gridCol w:w="2836"/>
      </w:tblGrid>
      <w:tr w:rsidR="00F36402">
        <w:tc>
          <w:tcPr>
            <w:tcW w:w="1093" w:type="pct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карты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комиссионного вознаграждения, руб.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обслуживания</w:t>
            </w:r>
          </w:p>
        </w:tc>
        <w:tc>
          <w:tcPr>
            <w:tcW w:w="1563" w:type="pct"/>
          </w:tcPr>
          <w:p w:rsidR="00F36402" w:rsidRDefault="0027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Основной / Дополнительный карточный счет</w:t>
            </w:r>
          </w:p>
        </w:tc>
      </w:tr>
      <w:tr w:rsidR="00F36402">
        <w:tc>
          <w:tcPr>
            <w:tcW w:w="1093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pct"/>
            <w:shd w:val="clear" w:color="auto" w:fill="auto"/>
          </w:tcPr>
          <w:p w:rsidR="00F36402" w:rsidRDefault="00F3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pct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</w:tr>
      <w:tr w:rsidR="00F36402">
        <w:tc>
          <w:tcPr>
            <w:tcW w:w="1093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F36402" w:rsidRDefault="00F3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pct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</w:tr>
      <w:tr w:rsidR="00F36402">
        <w:tc>
          <w:tcPr>
            <w:tcW w:w="1093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F36402" w:rsidRDefault="00F3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pct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</w:tr>
    </w:tbl>
    <w:p w:rsidR="00F36402" w:rsidRDefault="0027438A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Выплаты, производимые в соответствии с частью </w:t>
      </w:r>
      <w:r>
        <w:rPr>
          <w:i/>
          <w:sz w:val="22"/>
          <w:szCs w:val="22"/>
        </w:rPr>
        <w:t>5.5.,5.6. и 5.8. статьи 30.5  Федерального закона от 27.06.2011 № 161-ФЗ «О национальной платежной системе» с учетом сроков, установленных частью 5.3 указанной статьи, частью 4 статьи 3  Федерального  закона от 02.08.2019 N 264-ФЗ «О внесении изменений в Ф</w:t>
      </w:r>
      <w:r>
        <w:rPr>
          <w:i/>
          <w:sz w:val="22"/>
          <w:szCs w:val="22"/>
        </w:rPr>
        <w:t xml:space="preserve">едеральный закон «О национальной платежной системе» и Федеральный закон «О Центральном банке Российской Федерации (Банке России)» или нормативным актом  Правительства РФ, изданным в соответствии с частью 5.6 статьи 30.5 Федерального закона от 27.06.2011 № </w:t>
      </w:r>
      <w:r>
        <w:rPr>
          <w:i/>
          <w:sz w:val="22"/>
          <w:szCs w:val="22"/>
        </w:rPr>
        <w:t>161-ФЗ «О национальной платежной системе», производятся только на карточные счета, предусматривающие осуществление операций с использование карт национальной платежной системы «Мир».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Оплата комиссионного вознаграждения производится по факту обработки Элект</w:t>
      </w:r>
      <w:r>
        <w:rPr>
          <w:sz w:val="22"/>
          <w:szCs w:val="22"/>
        </w:rPr>
        <w:t>ронного файла с данными сотрудников.</w:t>
      </w:r>
    </w:p>
    <w:p w:rsidR="00F36402" w:rsidRDefault="0027438A">
      <w:pPr>
        <w:pStyle w:val="aff1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комиссионного вознаграждения за перечисления на карточные счета сотрудникам Клиента, а также самому Клиенту, в случае если Клиент является индивидуальным предпринимателем, сумм зачислений/выплат в рамках </w:t>
      </w:r>
      <w:r>
        <w:rPr>
          <w:sz w:val="22"/>
          <w:szCs w:val="22"/>
        </w:rPr>
        <w:t>зарплатного проекта ___ (_______________) % от общей суммы перечисления.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Срок оплаты комиссионного вознаграждения:____________, но не позднее следующего рабочего дня. Оплата производится путем безакцептного списания с любого счета Клиента открытого в Банке</w:t>
      </w:r>
      <w:r>
        <w:rPr>
          <w:sz w:val="22"/>
          <w:szCs w:val="22"/>
        </w:rPr>
        <w:t xml:space="preserve">. </w:t>
      </w:r>
    </w:p>
    <w:p w:rsidR="00F36402" w:rsidRDefault="0027438A">
      <w:pPr>
        <w:pStyle w:val="aff1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Размер комиссионного вознаграждения устанавливается Банком в одностороннем порядке. Уведомление об установлении комиссионного вознаграждения в соответствии с Условиями предоставления услуги реализации зарплатного проекта направляется Банком Клиенту по с</w:t>
      </w:r>
      <w:r>
        <w:rPr>
          <w:sz w:val="22"/>
          <w:szCs w:val="22"/>
        </w:rPr>
        <w:t>истеме дистанционного банковского обслуживания.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Клиент считается уведомленным о размере установленного комиссионного вознаграждения по истечении 3 (Трех) рабочих дней после отправки уведомления.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комиссионного вознаграждения считается согласованным, </w:t>
      </w:r>
      <w:r>
        <w:rPr>
          <w:sz w:val="22"/>
          <w:szCs w:val="22"/>
        </w:rPr>
        <w:t>если от Клиента в течение 5 (Пяти) рабочих дней с момента уведомления не поступило заявление о несогласии с размером установленного комиссионного вознаграждения, либо если в течение срока, указанного в последнем абзаце настоящего уведомления, Клиент предст</w:t>
      </w:r>
      <w:r>
        <w:rPr>
          <w:sz w:val="22"/>
          <w:szCs w:val="22"/>
        </w:rPr>
        <w:t>авил в Банк электронный файл для открытия карточных счетов и выпуска платежных карт сотрудникам Клиента.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действия уведомления об установлении комиссионного вознаграждения составляет 90 календарных дней с момента отправки. Если в течение этого периода </w:t>
      </w:r>
      <w:r>
        <w:rPr>
          <w:sz w:val="22"/>
          <w:szCs w:val="22"/>
        </w:rPr>
        <w:t>Клиент не представит в Банк электронный файл для открытия Карточных счетов и выпуска Карт сотрудникам, Услуга не оказывается до направления нового уведомления об установлении комиссионного вознаграждения.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5"/>
      </w:tblGrid>
      <w:tr w:rsidR="00F36402">
        <w:tc>
          <w:tcPr>
            <w:tcW w:w="9855" w:type="dxa"/>
            <w:shd w:val="clear" w:color="auto" w:fill="auto"/>
          </w:tcPr>
          <w:p w:rsidR="00F36402" w:rsidRDefault="00F36402">
            <w:pPr>
              <w:keepLines/>
              <w:rPr>
                <w:sz w:val="22"/>
                <w:szCs w:val="16"/>
              </w:rPr>
            </w:pP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>Представитель Банка</w:t>
            </w:r>
            <w:r>
              <w:rPr>
                <w:sz w:val="22"/>
                <w:szCs w:val="16"/>
              </w:rPr>
              <w:t xml:space="preserve">   __________________________</w:t>
            </w:r>
            <w:r>
              <w:rPr>
                <w:sz w:val="22"/>
                <w:szCs w:val="16"/>
              </w:rPr>
              <w:t>________________________________________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_______________________________________________________________________________________                             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_________________________/ ______________________</w:t>
            </w:r>
          </w:p>
          <w:p w:rsidR="00F36402" w:rsidRDefault="0027438A">
            <w:pPr>
              <w:keepLines/>
              <w:rPr>
                <w:i/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 xml:space="preserve">                  Подпись                       </w:t>
            </w:r>
            <w:r>
              <w:rPr>
                <w:i/>
                <w:sz w:val="22"/>
                <w:szCs w:val="16"/>
              </w:rPr>
              <w:t xml:space="preserve">       ФИО</w:t>
            </w:r>
          </w:p>
        </w:tc>
      </w:tr>
      <w:tr w:rsidR="00F36402">
        <w:tc>
          <w:tcPr>
            <w:tcW w:w="9855" w:type="dxa"/>
            <w:shd w:val="clear" w:color="auto" w:fill="auto"/>
          </w:tcPr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М.П.</w:t>
            </w:r>
          </w:p>
        </w:tc>
      </w:tr>
    </w:tbl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r>
        <w:br w:type="page"/>
      </w:r>
      <w:bookmarkStart w:id="795" w:name="_Toc464815536"/>
      <w:bookmarkStart w:id="796" w:name="_Toc32237216"/>
      <w:bookmarkStart w:id="797" w:name="_Toc38969512"/>
      <w:r>
        <w:rPr>
          <w:b/>
          <w:sz w:val="22"/>
          <w:szCs w:val="22"/>
        </w:rPr>
        <w:t>Приложение № 6.2</w:t>
      </w:r>
      <w:bookmarkEnd w:id="795"/>
      <w:bookmarkEnd w:id="796"/>
      <w:bookmarkEnd w:id="797"/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к Правилам заключения, исполнения и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расторжения договора банковского счета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в ООО КБ «КОЛЬЦО УРАЛА»</w:t>
      </w:r>
    </w:p>
    <w:p w:rsidR="00F36402" w:rsidRDefault="0027438A">
      <w:pPr>
        <w:keepLines/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keepLines/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 (доллары США, евро,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keepLines/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keepLines/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keepLines/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jc w:val="center"/>
      </w:pPr>
    </w:p>
    <w:p w:rsidR="00F36402" w:rsidRDefault="00F36402">
      <w:pPr>
        <w:jc w:val="center"/>
      </w:pPr>
    </w:p>
    <w:p w:rsidR="00F36402" w:rsidRDefault="0027438A">
      <w:pPr>
        <w:jc w:val="center"/>
        <w:rPr>
          <w:b/>
        </w:rPr>
      </w:pPr>
      <w:bookmarkStart w:id="798" w:name="_Toc464815537"/>
      <w:bookmarkStart w:id="799" w:name="_Toc32237217"/>
      <w:bookmarkStart w:id="800" w:name="_Toc38969513"/>
      <w:r>
        <w:rPr>
          <w:b/>
        </w:rPr>
        <w:t>УВЕДОМЛЕНИЕ</w:t>
      </w:r>
      <w:r>
        <w:rPr>
          <w:b/>
        </w:rPr>
        <w:br/>
        <w:t>о подключении/ отключении пакета услуг</w:t>
      </w:r>
      <w:bookmarkEnd w:id="798"/>
      <w:bookmarkEnd w:id="799"/>
      <w:bookmarkEnd w:id="800"/>
    </w:p>
    <w:p w:rsidR="00F36402" w:rsidRDefault="0027438A">
      <w:pPr>
        <w:jc w:val="center"/>
        <w:rPr>
          <w:b/>
        </w:rPr>
      </w:pPr>
      <w:bookmarkStart w:id="801" w:name="_Toc429647540"/>
      <w:bookmarkStart w:id="802" w:name="_Toc464815538"/>
      <w:r>
        <w:rPr>
          <w:b/>
        </w:rPr>
        <w:t>в соответствии с Условиями предоставления услуги реализации зарплатно</w:t>
      </w:r>
      <w:r>
        <w:rPr>
          <w:b/>
        </w:rPr>
        <w:t>го проекта</w:t>
      </w:r>
      <w:bookmarkEnd w:id="801"/>
      <w:bookmarkEnd w:id="802"/>
      <w:r>
        <w:rPr>
          <w:b/>
        </w:rPr>
        <w:t xml:space="preserve"> по договору банковского счета № ___ от ________________</w:t>
      </w:r>
    </w:p>
    <w:p w:rsidR="00F36402" w:rsidRDefault="00F36402">
      <w:pPr>
        <w:jc w:val="center"/>
        <w:rPr>
          <w:b/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г.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«___» __________20__г.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Настоящим ООО КБ «КОЛЬЦО УРАЛА» в лице ____________________________________________, действующего на основании _______________</w:t>
      </w:r>
      <w:r>
        <w:rPr>
          <w:sz w:val="22"/>
          <w:szCs w:val="22"/>
        </w:rPr>
        <w:t xml:space="preserve">_______________, именуемое в дальнейшем «Банк», уведомляет ____________________________ ИНН _______________________, именуем__ в дальнейшем «Клиент», о 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подключении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отключении с _______________ (</w:t>
      </w:r>
      <w:r>
        <w:rPr>
          <w:i/>
          <w:sz w:val="22"/>
          <w:szCs w:val="22"/>
        </w:rPr>
        <w:t>дата отключения</w:t>
      </w:r>
      <w:r>
        <w:rPr>
          <w:sz w:val="22"/>
          <w:szCs w:val="22"/>
        </w:rPr>
        <w:t>)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пакета услуг ________________________ (</w:t>
      </w:r>
      <w:r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аименование пакета</w:t>
      </w:r>
      <w:r>
        <w:rPr>
          <w:sz w:val="22"/>
          <w:szCs w:val="22"/>
        </w:rPr>
        <w:t xml:space="preserve">) 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предоставления услуги реализации зарплатного проекта, являющимися приложением к Правилам заключения, исполнения и расторжения договора банковского счета в ООО КБ «КОЛЬЦО УРАЛА» (для расчетных счетов в российс</w:t>
      </w:r>
      <w:r>
        <w:rPr>
          <w:sz w:val="22"/>
          <w:szCs w:val="22"/>
        </w:rPr>
        <w:t xml:space="preserve">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numPr>
          <w:ilvl w:val="0"/>
          <w:numId w:val="30"/>
        </w:numPr>
        <w:ind w:left="0"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Перечень и стоимость услуг, входящих в пакет ____________</w:t>
      </w:r>
      <w:r>
        <w:rPr>
          <w:sz w:val="22"/>
          <w:szCs w:val="22"/>
        </w:rPr>
        <w:t xml:space="preserve">______, устанавливаются Тарифами Банка. </w:t>
      </w:r>
    </w:p>
    <w:p w:rsidR="00F36402" w:rsidRDefault="00F36402">
      <w:pPr>
        <w:ind w:firstLine="851"/>
        <w:jc w:val="both"/>
        <w:rPr>
          <w:sz w:val="22"/>
          <w:szCs w:val="22"/>
        </w:rPr>
      </w:pPr>
    </w:p>
    <w:p w:rsidR="00F36402" w:rsidRDefault="0027438A">
      <w:pPr>
        <w:numPr>
          <w:ilvl w:val="0"/>
          <w:numId w:val="30"/>
        </w:numPr>
        <w:ind w:left="0"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Подключение/ отключение пакета услуг _________________ осуществляется Банком в одностороннем порядке. Уведомление о подключении/отключении пакета услуг _________________ направляется Банком Клиенту по системе диста</w:t>
      </w:r>
      <w:r>
        <w:rPr>
          <w:sz w:val="22"/>
          <w:szCs w:val="22"/>
        </w:rPr>
        <w:t>нционного банковского обслуживания.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Клиент считается уведомленным о подключении/отключении пакета услуг _________________ по истечении 3 (Трех) рабочих дней после отправки уведомления.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Подключение пакета услуг считается согласованным если от Клиента в </w:t>
      </w:r>
      <w:r>
        <w:rPr>
          <w:sz w:val="22"/>
          <w:szCs w:val="22"/>
        </w:rPr>
        <w:t>течение 5 (Пяти) рабочих дней с момента уведомления не поступило заявление о несогласии с подключением пакета услуг. В случае поступления от Клиента заявления о несогласии с подключением пакета услуг, пакет услуг Клиенту не подключается.</w:t>
      </w: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После отключения п</w:t>
      </w:r>
      <w:r>
        <w:rPr>
          <w:sz w:val="22"/>
          <w:szCs w:val="22"/>
        </w:rPr>
        <w:t>акета оплата услуг, входящих в пакет, производится в соответствии с Тарифами. Клиент обязан самостоятельно уведомлять сотрудников о дате подключения и отключения пакета услуг, в случае, если в него входят услуги, оказываемые физическим лицам – держателям к</w:t>
      </w:r>
      <w:r>
        <w:rPr>
          <w:sz w:val="22"/>
          <w:szCs w:val="22"/>
        </w:rPr>
        <w:t>арт.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5"/>
      </w:tblGrid>
      <w:tr w:rsidR="00F36402">
        <w:tc>
          <w:tcPr>
            <w:tcW w:w="9855" w:type="dxa"/>
            <w:shd w:val="clear" w:color="auto" w:fill="auto"/>
          </w:tcPr>
          <w:p w:rsidR="00F36402" w:rsidRDefault="00F36402">
            <w:pPr>
              <w:keepLines/>
              <w:rPr>
                <w:sz w:val="22"/>
                <w:szCs w:val="16"/>
              </w:rPr>
            </w:pP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>Представитель Банка</w:t>
            </w:r>
            <w:r>
              <w:rPr>
                <w:sz w:val="22"/>
                <w:szCs w:val="16"/>
              </w:rPr>
              <w:t xml:space="preserve">   __________________________________________________________________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_______________________________________________________________________________________                             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_________________________/ ________________</w:t>
            </w:r>
            <w:r>
              <w:rPr>
                <w:sz w:val="22"/>
                <w:szCs w:val="16"/>
              </w:rPr>
              <w:t>______</w:t>
            </w:r>
          </w:p>
          <w:p w:rsidR="00F36402" w:rsidRDefault="0027438A">
            <w:pPr>
              <w:keepLines/>
              <w:rPr>
                <w:i/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 xml:space="preserve">                  Подпись                              ФИО</w:t>
            </w:r>
          </w:p>
        </w:tc>
      </w:tr>
      <w:tr w:rsidR="00F36402">
        <w:tc>
          <w:tcPr>
            <w:tcW w:w="9855" w:type="dxa"/>
            <w:shd w:val="clear" w:color="auto" w:fill="auto"/>
          </w:tcPr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М.П.</w:t>
            </w:r>
          </w:p>
        </w:tc>
      </w:tr>
    </w:tbl>
    <w:p w:rsidR="00F36402" w:rsidRDefault="00F36402">
      <w:pPr>
        <w:tabs>
          <w:tab w:val="left" w:pos="9900"/>
        </w:tabs>
        <w:ind w:firstLine="5103"/>
        <w:jc w:val="both"/>
        <w:rPr>
          <w:b/>
          <w:sz w:val="22"/>
          <w:szCs w:val="22"/>
        </w:rPr>
      </w:pPr>
    </w:p>
    <w:p w:rsidR="00F36402" w:rsidRDefault="00F36402">
      <w:pPr>
        <w:tabs>
          <w:tab w:val="left" w:pos="9900"/>
        </w:tabs>
        <w:ind w:firstLine="5387"/>
        <w:jc w:val="both"/>
        <w:rPr>
          <w:b/>
          <w:sz w:val="22"/>
          <w:szCs w:val="22"/>
        </w:rPr>
      </w:pPr>
    </w:p>
    <w:p w:rsidR="00F36402" w:rsidRDefault="0027438A">
      <w:pPr>
        <w:tabs>
          <w:tab w:val="left" w:pos="9900"/>
        </w:tabs>
        <w:ind w:firstLine="53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6.3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16"/>
          <w:szCs w:val="16"/>
        </w:rPr>
        <w:t>расчетных счетов в российских рублях, в иностранной</w:t>
      </w:r>
      <w:r>
        <w:rPr>
          <w:sz w:val="22"/>
          <w:szCs w:val="22"/>
        </w:rPr>
        <w:t xml:space="preserve">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валюте (доллары США, евро,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расчетов по «корпоративной» международной платежной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карте, счетов платежных агентов, платежных субагентов, </w:t>
      </w:r>
    </w:p>
    <w:p w:rsidR="00F36402" w:rsidRDefault="0027438A">
      <w:pPr>
        <w:ind w:firstLine="5387"/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firstLine="5387"/>
      </w:pPr>
    </w:p>
    <w:p w:rsidR="00F36402" w:rsidRDefault="00F36402">
      <w:pPr>
        <w:rPr>
          <w:lang w:eastAsia="en-US"/>
        </w:rPr>
      </w:pPr>
    </w:p>
    <w:p w:rsidR="00F36402" w:rsidRDefault="0027438A">
      <w:pPr>
        <w:jc w:val="center"/>
        <w:rPr>
          <w:b/>
          <w:lang w:eastAsia="en-US"/>
        </w:rPr>
      </w:pPr>
      <w:bookmarkStart w:id="803" w:name="_Toc32237218"/>
      <w:bookmarkStart w:id="804" w:name="_Toc38969514"/>
      <w:r>
        <w:rPr>
          <w:b/>
          <w:lang w:eastAsia="en-US"/>
        </w:rPr>
        <w:t>Инструкция по формированию электронных файлов и проведению расчетов в рамках за</w:t>
      </w:r>
      <w:r>
        <w:rPr>
          <w:b/>
          <w:lang w:eastAsia="en-US"/>
        </w:rPr>
        <w:t>рплатных проектов</w:t>
      </w:r>
      <w:bookmarkEnd w:id="803"/>
      <w:bookmarkEnd w:id="804"/>
    </w:p>
    <w:p w:rsidR="00F36402" w:rsidRDefault="00F36402">
      <w:pPr>
        <w:keepNext/>
        <w:keepLines/>
        <w:jc w:val="center"/>
        <w:outlineLvl w:val="2"/>
        <w:rPr>
          <w:b/>
          <w:lang w:eastAsia="en-US"/>
        </w:rPr>
      </w:pPr>
    </w:p>
    <w:p w:rsidR="00F36402" w:rsidRDefault="0027438A">
      <w:pPr>
        <w:pStyle w:val="aff1"/>
        <w:numPr>
          <w:ilvl w:val="0"/>
          <w:numId w:val="69"/>
        </w:numPr>
        <w:rPr>
          <w:rFonts w:eastAsia="MS Mincho"/>
          <w:u w:val="single"/>
        </w:rPr>
      </w:pPr>
      <w:bookmarkStart w:id="805" w:name="_Toc32237219"/>
      <w:bookmarkStart w:id="806" w:name="_Toc38969515"/>
      <w:r>
        <w:rPr>
          <w:rFonts w:eastAsia="MS Mincho"/>
          <w:u w:val="single"/>
        </w:rPr>
        <w:t xml:space="preserve">Формирование файла для присвоения номеров карточных счетов </w:t>
      </w:r>
      <w:bookmarkEnd w:id="805"/>
      <w:bookmarkEnd w:id="806"/>
    </w:p>
    <w:p w:rsidR="00F36402" w:rsidRDefault="00F36402">
      <w:pPr>
        <w:jc w:val="both"/>
        <w:rPr>
          <w:rFonts w:eastAsia="MS Mincho"/>
        </w:rPr>
      </w:pPr>
    </w:p>
    <w:p w:rsidR="00F36402" w:rsidRDefault="0027438A">
      <w:pPr>
        <w:ind w:firstLine="709"/>
        <w:jc w:val="both"/>
      </w:pPr>
      <w:bookmarkStart w:id="807" w:name="_Toc32237220"/>
      <w:bookmarkStart w:id="808" w:name="_Toc38969516"/>
      <w:r>
        <w:t>Данные для присвоения номеров счетов сотрудникам Клиента, выпуска новых Карт (с соблюдением принципа выпуска карт к основному и дополнительному карточным счетам) направляются в</w:t>
      </w:r>
      <w:r>
        <w:t xml:space="preserve"> Банк в формате файла </w:t>
      </w:r>
      <w:r>
        <w:rPr>
          <w:lang w:val="en-US"/>
        </w:rPr>
        <w:t>dbf</w:t>
      </w:r>
      <w:r>
        <w:t xml:space="preserve">, </w:t>
      </w:r>
      <w:r>
        <w:rPr>
          <w:lang w:val="en-US"/>
        </w:rPr>
        <w:t>Excel</w:t>
      </w:r>
      <w:r>
        <w:t xml:space="preserve"> или в формате </w:t>
      </w:r>
      <w:r>
        <w:rPr>
          <w:lang w:val="en-US"/>
        </w:rPr>
        <w:t>xml</w:t>
      </w:r>
      <w:r>
        <w:t xml:space="preserve"> файла, выгруженного из программного продукта фирмы «1С» (наполнение файла представлено в Таблице 1).</w:t>
      </w:r>
      <w:bookmarkEnd w:id="807"/>
      <w:bookmarkEnd w:id="808"/>
      <w:r>
        <w:t xml:space="preserve"> </w:t>
      </w:r>
    </w:p>
    <w:p w:rsidR="00F36402" w:rsidRDefault="00F36402">
      <w:pPr>
        <w:ind w:firstLine="709"/>
        <w:jc w:val="both"/>
        <w:outlineLvl w:val="0"/>
        <w:rPr>
          <w:bCs/>
          <w:iCs/>
        </w:rPr>
      </w:pPr>
    </w:p>
    <w:p w:rsidR="00F36402" w:rsidRDefault="0027438A">
      <w:pPr>
        <w:ind w:firstLine="709"/>
        <w:jc w:val="both"/>
        <w:rPr>
          <w:b/>
        </w:rPr>
      </w:pPr>
      <w:bookmarkStart w:id="809" w:name="_Toc32237221"/>
      <w:bookmarkStart w:id="810" w:name="_Toc38969517"/>
      <w:r>
        <w:rPr>
          <w:b/>
        </w:rPr>
        <w:t xml:space="preserve">(!) Для присвоения номеров счетов, а также на каждый тип карты, необходимо подготовить отдельный файл </w:t>
      </w:r>
      <w:r>
        <w:rPr>
          <w:b/>
        </w:rPr>
        <w:t>с указанием в наименовании файла типа карты, который необходимо выпустить сотрудникам Клиента, указанным в файле.</w:t>
      </w:r>
      <w:bookmarkEnd w:id="809"/>
      <w:bookmarkEnd w:id="810"/>
      <w:r>
        <w:rPr>
          <w:b/>
        </w:rPr>
        <w:t xml:space="preserve"> </w:t>
      </w:r>
    </w:p>
    <w:p w:rsidR="00F36402" w:rsidRDefault="0027438A">
      <w:pPr>
        <w:ind w:firstLine="8080"/>
      </w:pPr>
      <w:bookmarkStart w:id="811" w:name="_Toc32237222"/>
      <w:bookmarkStart w:id="812" w:name="_Toc38969518"/>
      <w:r>
        <w:t>Таблица 1</w:t>
      </w:r>
      <w:bookmarkEnd w:id="811"/>
      <w:bookmarkEnd w:id="812"/>
      <w:r>
        <w:t xml:space="preserve"> 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3402"/>
        <w:gridCol w:w="2126"/>
      </w:tblGrid>
      <w:tr w:rsidR="00F36402">
        <w:trPr>
          <w:trHeight w:val="43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402" w:rsidRDefault="002743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402" w:rsidRDefault="00274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колонки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6402" w:rsidRDefault="00274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Расшифровка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402" w:rsidRDefault="00274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Обязательность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(эмб.имя)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BIRTHDAY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P_SERNUM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 номер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P_DATE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выдачи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P_DEPARTME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 выдан 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F_POSITION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F_SECTION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Подразделение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F_TABNUM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Табельный номер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A_CITY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 </w:t>
            </w:r>
            <w:r>
              <w:rPr>
                <w:color w:val="000000"/>
                <w:sz w:val="22"/>
                <w:szCs w:val="22"/>
              </w:rPr>
              <w:t>прописка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A_COUNTRY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прописка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A_DISTRICT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 прописка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A_POSTINDE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A_STREET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прописка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A_BUILDING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 прописка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A_FLAT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прописка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6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F_SECT_COD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подразделения, выдавшего</w:t>
            </w:r>
          </w:p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PHONE_1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PHONE_2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6402">
        <w:trPr>
          <w:trHeight w:hRule="exact"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B_CITY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402" w:rsidRDefault="00274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F36402" w:rsidRDefault="0027438A">
      <w:pPr>
        <w:jc w:val="both"/>
      </w:pPr>
      <w:r>
        <w:t xml:space="preserve">Поля </w:t>
      </w:r>
      <w:r>
        <w:rPr>
          <w:lang w:val="en-US"/>
        </w:rPr>
        <w:t>A</w:t>
      </w:r>
      <w:r>
        <w:t>_</w:t>
      </w:r>
      <w:r>
        <w:rPr>
          <w:lang w:val="en-US"/>
        </w:rPr>
        <w:t>DISTRICT</w:t>
      </w:r>
      <w:r>
        <w:t xml:space="preserve">, </w:t>
      </w:r>
      <w:r>
        <w:rPr>
          <w:lang w:val="en-US"/>
        </w:rPr>
        <w:t>A</w:t>
      </w:r>
      <w:r>
        <w:t>_</w:t>
      </w:r>
      <w:r>
        <w:rPr>
          <w:lang w:val="en-US"/>
        </w:rPr>
        <w:t>CITY</w:t>
      </w:r>
      <w:r>
        <w:t xml:space="preserve">, </w:t>
      </w:r>
      <w:r>
        <w:rPr>
          <w:lang w:val="en-US"/>
        </w:rPr>
        <w:t>A</w:t>
      </w:r>
      <w:r>
        <w:t>_</w:t>
      </w:r>
      <w:r>
        <w:rPr>
          <w:lang w:val="en-US"/>
        </w:rPr>
        <w:t>STREET</w:t>
      </w:r>
      <w:r>
        <w:t xml:space="preserve"> заполняются полностью и без лишних дополнительных сокращений.</w:t>
      </w:r>
    </w:p>
    <w:p w:rsidR="00F36402" w:rsidRDefault="00F36402">
      <w:pPr>
        <w:keepNext/>
        <w:keepLines/>
        <w:jc w:val="center"/>
        <w:outlineLvl w:val="2"/>
        <w:rPr>
          <w:rFonts w:eastAsia="MS Mincho"/>
          <w:b/>
          <w:lang w:eastAsia="en-US"/>
        </w:rPr>
      </w:pPr>
    </w:p>
    <w:p w:rsidR="00F36402" w:rsidRDefault="0027438A">
      <w:pPr>
        <w:pStyle w:val="aff1"/>
        <w:numPr>
          <w:ilvl w:val="0"/>
          <w:numId w:val="69"/>
        </w:numPr>
        <w:rPr>
          <w:rFonts w:eastAsia="MS Mincho"/>
          <w:u w:val="single"/>
          <w:lang w:eastAsia="en-US"/>
        </w:rPr>
      </w:pPr>
      <w:bookmarkStart w:id="813" w:name="_Toc32237223"/>
      <w:bookmarkStart w:id="814" w:name="_Toc38969519"/>
      <w:r>
        <w:rPr>
          <w:rFonts w:eastAsia="MS Mincho"/>
          <w:u w:val="single"/>
          <w:lang w:eastAsia="en-US"/>
        </w:rPr>
        <w:t xml:space="preserve">Формирование файла для </w:t>
      </w:r>
      <w:r>
        <w:rPr>
          <w:rFonts w:eastAsia="MS Mincho"/>
          <w:u w:val="single"/>
          <w:lang w:eastAsia="en-US"/>
        </w:rPr>
        <w:t>зачисления средств на счета физических лиц</w:t>
      </w:r>
      <w:bookmarkEnd w:id="813"/>
      <w:bookmarkEnd w:id="814"/>
    </w:p>
    <w:p w:rsidR="00F36402" w:rsidRDefault="0027438A">
      <w:pPr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 </w:t>
      </w:r>
    </w:p>
    <w:p w:rsidR="00F36402" w:rsidRDefault="0027438A">
      <w:pPr>
        <w:ind w:firstLine="709"/>
        <w:jc w:val="both"/>
        <w:rPr>
          <w:bCs/>
          <w:iCs/>
        </w:rPr>
      </w:pPr>
      <w:bookmarkStart w:id="815" w:name="_Toc32237224"/>
      <w:bookmarkStart w:id="816" w:name="_Toc38969520"/>
      <w:r>
        <w:rPr>
          <w:bCs/>
          <w:iCs/>
        </w:rPr>
        <w:t xml:space="preserve">Для зачисления денежных средств на карточные счета сотрудников Клиент предоставляет в Банк файл в формате </w:t>
      </w:r>
      <w:r>
        <w:rPr>
          <w:bCs/>
          <w:iCs/>
          <w:lang w:val="en-US"/>
        </w:rPr>
        <w:t>dbf</w:t>
      </w:r>
      <w:r>
        <w:rPr>
          <w:bCs/>
          <w:iCs/>
        </w:rPr>
        <w:t xml:space="preserve">, </w:t>
      </w:r>
      <w:r>
        <w:rPr>
          <w:lang w:val="en-US"/>
        </w:rPr>
        <w:t>Excel</w:t>
      </w:r>
      <w:r>
        <w:rPr>
          <w:bCs/>
          <w:iCs/>
        </w:rPr>
        <w:t xml:space="preserve"> или </w:t>
      </w:r>
      <w:r>
        <w:t xml:space="preserve">в формате </w:t>
      </w:r>
      <w:r>
        <w:rPr>
          <w:lang w:val="en-US"/>
        </w:rPr>
        <w:t>xml</w:t>
      </w:r>
      <w:r>
        <w:t xml:space="preserve"> файла, выгруженного из программного продукта фирмы «1С» </w:t>
      </w:r>
      <w:r>
        <w:rPr>
          <w:bCs/>
          <w:iCs/>
        </w:rPr>
        <w:t>(наполнение файла пр</w:t>
      </w:r>
      <w:r>
        <w:rPr>
          <w:bCs/>
          <w:iCs/>
        </w:rPr>
        <w:t>едставлено в Таблице 2).</w:t>
      </w:r>
      <w:bookmarkEnd w:id="815"/>
      <w:bookmarkEnd w:id="816"/>
    </w:p>
    <w:p w:rsidR="00F36402" w:rsidRDefault="00F36402">
      <w:pPr>
        <w:jc w:val="both"/>
        <w:rPr>
          <w:bCs/>
          <w:iCs/>
        </w:rPr>
      </w:pPr>
    </w:p>
    <w:p w:rsidR="00F36402" w:rsidRDefault="0027438A">
      <w:pPr>
        <w:ind w:firstLine="851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(!) Для зачисления в</w:t>
      </w:r>
      <w:r>
        <w:rPr>
          <w:b/>
        </w:rPr>
        <w:t>ыплат</w:t>
      </w:r>
      <w:r>
        <w:rPr>
          <w:b/>
          <w:sz w:val="22"/>
          <w:szCs w:val="22"/>
        </w:rPr>
        <w:t xml:space="preserve">, производимых в соответствии с частями 5.5., 5.6. и 5.8.  статьи 30.5 Федерального закона от 27.06.2011 № 161-ФЗ «О национальной платежной системе» с учетом сроков, установленных частью 5.3 указанной </w:t>
      </w:r>
      <w:r>
        <w:rPr>
          <w:b/>
          <w:sz w:val="22"/>
          <w:szCs w:val="22"/>
        </w:rPr>
        <w:t>статьи,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частью 4 статьи 3  Федерального  закона от 02.08.2019 N 264-ФЗ «О внесении изменений в Федеральный закон «О национальной платежной системе» и Федеральный закон «О Центральном банке Российской Федерации (Банке России)»,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или нормативным актом Правите</w:t>
      </w:r>
      <w:r>
        <w:rPr>
          <w:b/>
          <w:sz w:val="22"/>
          <w:szCs w:val="22"/>
        </w:rPr>
        <w:t>льства РФ, изданным в соответствии с частью 5.6 статьи 30.5 Федерального закона от 27.06.2011 № 161-ФЗ «О национальной платежной системе»</w:t>
      </w:r>
      <w:r>
        <w:rPr>
          <w:b/>
          <w:bCs/>
          <w:iCs/>
        </w:rPr>
        <w:t xml:space="preserve">, необходимо предоставлять в Банк </w:t>
      </w:r>
      <w:r>
        <w:rPr>
          <w:b/>
          <w:bCs/>
          <w:iCs/>
          <w:u w:val="single"/>
        </w:rPr>
        <w:t xml:space="preserve">отдельный файл. </w:t>
      </w:r>
    </w:p>
    <w:p w:rsidR="00F36402" w:rsidRDefault="0027438A">
      <w:pPr>
        <w:ind w:firstLine="8080"/>
      </w:pPr>
      <w:bookmarkStart w:id="817" w:name="_Toc32237225"/>
      <w:bookmarkStart w:id="818" w:name="_Toc38969521"/>
      <w:r>
        <w:t>Таблица 2</w:t>
      </w:r>
      <w:bookmarkEnd w:id="817"/>
      <w:bookmarkEnd w:id="818"/>
    </w:p>
    <w:tbl>
      <w:tblPr>
        <w:tblW w:w="924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1"/>
        <w:gridCol w:w="1726"/>
        <w:gridCol w:w="1134"/>
        <w:gridCol w:w="3539"/>
        <w:gridCol w:w="2273"/>
      </w:tblGrid>
      <w:tr w:rsidR="00F36402">
        <w:trPr>
          <w:trHeight w:val="2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Имя поля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Тип, ширина поля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поля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402" w:rsidRDefault="00F364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  <w:p w:rsidR="00F36402" w:rsidRDefault="00F364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402"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Char</w:t>
            </w: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 клиента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  <w:tr w:rsidR="00F36402">
        <w:trPr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SBK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PAS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"Серия/номер"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Char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 паспорта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Серия/номер, 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 ## ######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'Маска на серию-номер документа должна состоять из следующих символов: '#' – цифра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  <w:tr w:rsidR="00F36402">
        <w:trPr>
          <w:trHeight w:val="3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SCET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Char</w:t>
            </w: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>
              <w:rPr>
                <w:sz w:val="22"/>
                <w:szCs w:val="22"/>
              </w:rPr>
              <w:t>для зачислений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  <w:tr w:rsidR="00F36402">
        <w:trPr>
          <w:trHeight w:val="2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F_TABNUM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 32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обязательно (пробел)</w:t>
            </w:r>
          </w:p>
        </w:tc>
      </w:tr>
      <w:tr w:rsidR="00F36402">
        <w:trPr>
          <w:trHeight w:val="2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RECORD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зачисления (0.00)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  <w:tr w:rsidR="00F36402">
        <w:trPr>
          <w:trHeight w:val="2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RECOVERY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Numeric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Взысканная сумма (0.00)*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 только при наличии суммы взыскания</w:t>
            </w:r>
          </w:p>
        </w:tc>
      </w:tr>
    </w:tbl>
    <w:p w:rsidR="00F36402" w:rsidRDefault="0027438A">
      <w:pPr>
        <w:ind w:firstLine="142"/>
        <w:rPr>
          <w:rFonts w:ascii="Calibri" w:hAnsi="Calibri" w:cs="Calibri"/>
          <w:sz w:val="22"/>
          <w:szCs w:val="22"/>
          <w:lang w:eastAsia="en-US"/>
        </w:rPr>
      </w:pPr>
      <w:r>
        <w:t xml:space="preserve">!!! Поля 5 и 6 </w:t>
      </w:r>
      <w:r>
        <w:t>должны иметь числовой формат, с двумя знаками после запятой.</w:t>
      </w:r>
    </w:p>
    <w:p w:rsidR="00F36402" w:rsidRDefault="00F3640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36402" w:rsidRDefault="00F36402"/>
    <w:p w:rsidR="00F36402" w:rsidRDefault="0027438A">
      <w:pPr>
        <w:pStyle w:val="aff1"/>
        <w:numPr>
          <w:ilvl w:val="0"/>
          <w:numId w:val="69"/>
        </w:numPr>
        <w:rPr>
          <w:u w:val="single"/>
          <w:lang w:eastAsia="en-US"/>
        </w:rPr>
      </w:pPr>
      <w:bookmarkStart w:id="819" w:name="_Toc32237226"/>
      <w:bookmarkStart w:id="820" w:name="_Toc38969522"/>
      <w:r>
        <w:rPr>
          <w:u w:val="single"/>
          <w:lang w:eastAsia="en-US"/>
        </w:rPr>
        <w:t>Формирование файла для фиксации факта увольнения сотрудников</w:t>
      </w:r>
      <w:bookmarkEnd w:id="819"/>
      <w:bookmarkEnd w:id="820"/>
    </w:p>
    <w:p w:rsidR="00F36402" w:rsidRDefault="00F36402">
      <w:pPr>
        <w:keepNext/>
        <w:keepLines/>
        <w:jc w:val="center"/>
        <w:outlineLvl w:val="2"/>
        <w:rPr>
          <w:b/>
          <w:lang w:eastAsia="en-US"/>
        </w:rPr>
      </w:pPr>
    </w:p>
    <w:p w:rsidR="00F36402" w:rsidRDefault="0027438A">
      <w:pPr>
        <w:ind w:firstLine="709"/>
        <w:jc w:val="both"/>
        <w:rPr>
          <w:bCs/>
          <w:iCs/>
        </w:rPr>
      </w:pPr>
      <w:r>
        <w:rPr>
          <w:szCs w:val="22"/>
          <w:lang w:eastAsia="en-US"/>
        </w:rPr>
        <w:t xml:space="preserve">В случае расторжения трудового договора с сотрудником Клиент предоставляет в Банк </w:t>
      </w:r>
      <w:r>
        <w:rPr>
          <w:bCs/>
          <w:iCs/>
        </w:rPr>
        <w:t xml:space="preserve">файл в формате </w:t>
      </w:r>
      <w:r>
        <w:rPr>
          <w:bCs/>
          <w:iCs/>
          <w:lang w:val="en-US"/>
        </w:rPr>
        <w:t>dbf</w:t>
      </w:r>
      <w:r>
        <w:rPr>
          <w:bCs/>
          <w:iCs/>
        </w:rPr>
        <w:t xml:space="preserve"> (шаблон электронного файла предоставляет Банк, наполнение файла представлено в Таблице 3).</w:t>
      </w:r>
    </w:p>
    <w:p w:rsidR="00F36402" w:rsidRDefault="00F36402">
      <w:pPr>
        <w:ind w:firstLine="709"/>
        <w:jc w:val="both"/>
        <w:rPr>
          <w:bCs/>
          <w:iCs/>
        </w:rPr>
      </w:pPr>
    </w:p>
    <w:p w:rsidR="00F36402" w:rsidRDefault="00F36402">
      <w:pPr>
        <w:ind w:firstLine="709"/>
        <w:jc w:val="both"/>
        <w:rPr>
          <w:bCs/>
          <w:iCs/>
        </w:rPr>
      </w:pPr>
    </w:p>
    <w:p w:rsidR="00F36402" w:rsidRDefault="0027438A">
      <w:pPr>
        <w:ind w:firstLine="709"/>
        <w:jc w:val="right"/>
        <w:rPr>
          <w:bCs/>
          <w:iCs/>
        </w:rPr>
      </w:pPr>
      <w:r>
        <w:rPr>
          <w:bCs/>
          <w:iCs/>
        </w:rPr>
        <w:t>Таблица 3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1726"/>
        <w:gridCol w:w="1126"/>
        <w:gridCol w:w="8"/>
        <w:gridCol w:w="3799"/>
        <w:gridCol w:w="2126"/>
      </w:tblGrid>
      <w:tr w:rsidR="00F36402">
        <w:trPr>
          <w:trHeight w:val="2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Имя поля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Тип, ширина поля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402" w:rsidRDefault="00F364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402" w:rsidRDefault="00274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  <w:p w:rsidR="00F36402" w:rsidRDefault="00F364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402"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Char</w:t>
            </w: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 клиента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  <w:tr w:rsidR="00F36402">
        <w:trPr>
          <w:trHeight w:val="5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color w:val="000000"/>
              </w:rPr>
            </w:pPr>
            <w:r>
              <w:rPr>
                <w:color w:val="000000"/>
              </w:rPr>
              <w:t>BIRTHDAY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Char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  <w:p w:rsidR="00F36402" w:rsidRDefault="0027438A">
            <w:pPr>
              <w:rPr>
                <w:color w:val="000000"/>
              </w:rPr>
            </w:pPr>
            <w:r>
              <w:rPr>
                <w:color w:val="000000"/>
              </w:rPr>
              <w:t>ДД.ММ.ГГГГ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  <w:tr w:rsidR="00F36402">
        <w:trPr>
          <w:trHeight w:val="2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SBK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PAS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"Серия/номер"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Char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 паспорта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Серия/номер, 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 ## ######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'Маска на серию-номер документа должна состоять из следующих символов: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'#' – цифра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  <w:tr w:rsidR="00F36402">
        <w:trPr>
          <w:trHeight w:val="3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SCET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Char</w:t>
            </w: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для зачислений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</w:tr>
    </w:tbl>
    <w:p w:rsidR="00F36402" w:rsidRDefault="00F36402">
      <w:pPr>
        <w:keepNext/>
        <w:ind w:firstLine="5103"/>
        <w:outlineLvl w:val="0"/>
        <w:rPr>
          <w:b/>
          <w:bCs/>
        </w:rPr>
      </w:pPr>
    </w:p>
    <w:p w:rsidR="00F36402" w:rsidRDefault="0027438A">
      <w:pPr>
        <w:pStyle w:val="aff1"/>
        <w:numPr>
          <w:ilvl w:val="0"/>
          <w:numId w:val="69"/>
        </w:numPr>
        <w:rPr>
          <w:u w:val="single"/>
        </w:rPr>
      </w:pPr>
      <w:r>
        <w:rPr>
          <w:u w:val="single"/>
        </w:rPr>
        <w:t xml:space="preserve">Проведение расчетов в рамках зарплатного проекта </w:t>
      </w:r>
    </w:p>
    <w:p w:rsidR="00F36402" w:rsidRDefault="00F36402">
      <w:pPr>
        <w:autoSpaceDE w:val="0"/>
        <w:autoSpaceDN w:val="0"/>
        <w:adjustRightInd w:val="0"/>
        <w:ind w:right="-1" w:firstLine="426"/>
        <w:jc w:val="both"/>
        <w:rPr>
          <w:u w:val="single"/>
        </w:rPr>
      </w:pPr>
    </w:p>
    <w:p w:rsidR="00F36402" w:rsidRDefault="0027438A">
      <w:pPr>
        <w:ind w:firstLine="709"/>
        <w:jc w:val="both"/>
      </w:pPr>
      <w:r>
        <w:t xml:space="preserve">Для перечисления денежных средств на счета сотрудников в Банк направляется платежное поручение со следующими реквизитами: </w:t>
      </w:r>
    </w:p>
    <w:p w:rsidR="00F36402" w:rsidRDefault="0027438A">
      <w:pPr>
        <w:jc w:val="both"/>
        <w:rPr>
          <w:b/>
        </w:rPr>
      </w:pPr>
      <w:r>
        <w:rPr>
          <w:bCs/>
        </w:rPr>
        <w:t>Наименование получателя:</w:t>
      </w:r>
      <w:r>
        <w:t xml:space="preserve"> </w:t>
      </w:r>
      <w:r>
        <w:rPr>
          <w:b/>
        </w:rPr>
        <w:t>ООО КБ «КОЛЬЦО УРАЛА»</w:t>
      </w:r>
    </w:p>
    <w:p w:rsidR="00F36402" w:rsidRDefault="0027438A">
      <w:pPr>
        <w:jc w:val="both"/>
      </w:pPr>
      <w:bookmarkStart w:id="821" w:name="_Toc32237227"/>
      <w:bookmarkStart w:id="822" w:name="_Toc38969523"/>
      <w:r>
        <w:rPr>
          <w:bCs/>
        </w:rPr>
        <w:t>Расчетный счет получателя:</w:t>
      </w:r>
      <w:r>
        <w:t xml:space="preserve"> </w:t>
      </w:r>
      <w:bookmarkEnd w:id="821"/>
      <w:bookmarkEnd w:id="822"/>
      <w:r>
        <w:rPr>
          <w:b/>
        </w:rPr>
        <w:t>3023281</w:t>
      </w:r>
      <w:r>
        <w:rPr>
          <w:b/>
        </w:rPr>
        <w:t xml:space="preserve">0600003008001 </w:t>
      </w:r>
    </w:p>
    <w:p w:rsidR="00F36402" w:rsidRDefault="00F36402">
      <w:pPr>
        <w:jc w:val="both"/>
      </w:pPr>
    </w:p>
    <w:p w:rsidR="00F36402" w:rsidRDefault="0027438A">
      <w:pPr>
        <w:jc w:val="both"/>
        <w:rPr>
          <w:i/>
        </w:rPr>
      </w:pPr>
      <w:r>
        <w:rPr>
          <w:b/>
        </w:rPr>
        <w:t>!!!</w:t>
      </w:r>
      <w:r>
        <w:rPr>
          <w:i/>
        </w:rPr>
        <w:t>Счет для реализации проекта по перечислению целевого финансирования на карточные счета работников предприятий, обслуживающихся в рамках зарплатных проектов (карты питания) определен в заключенном между Банком и Клиентом генеральном согла</w:t>
      </w:r>
      <w:r>
        <w:rPr>
          <w:i/>
        </w:rPr>
        <w:t xml:space="preserve">шении о реализации зарплатного проекта. </w:t>
      </w:r>
    </w:p>
    <w:p w:rsidR="00F36402" w:rsidRDefault="0027438A">
      <w:pPr>
        <w:jc w:val="both"/>
      </w:pPr>
      <w:bookmarkStart w:id="823" w:name="_Toc32237228"/>
      <w:bookmarkStart w:id="824" w:name="_Toc38969524"/>
      <w:r>
        <w:rPr>
          <w:bCs/>
        </w:rPr>
        <w:t>ИНН:</w:t>
      </w:r>
      <w:r>
        <w:t xml:space="preserve"> 6608001425</w:t>
      </w:r>
      <w:bookmarkEnd w:id="823"/>
      <w:bookmarkEnd w:id="824"/>
    </w:p>
    <w:p w:rsidR="00F36402" w:rsidRDefault="0027438A">
      <w:pPr>
        <w:jc w:val="both"/>
      </w:pPr>
      <w:bookmarkStart w:id="825" w:name="_Toc32237229"/>
      <w:bookmarkStart w:id="826" w:name="_Toc38969525"/>
      <w:r>
        <w:rPr>
          <w:bCs/>
        </w:rPr>
        <w:t>БИК:</w:t>
      </w:r>
      <w:r>
        <w:t xml:space="preserve"> 046577768</w:t>
      </w:r>
      <w:bookmarkEnd w:id="825"/>
      <w:bookmarkEnd w:id="826"/>
    </w:p>
    <w:p w:rsidR="00F36402" w:rsidRDefault="0027438A">
      <w:pPr>
        <w:jc w:val="both"/>
      </w:pPr>
      <w:bookmarkStart w:id="827" w:name="_Toc32237230"/>
      <w:bookmarkStart w:id="828" w:name="_Toc38969526"/>
      <w:r>
        <w:rPr>
          <w:bCs/>
        </w:rPr>
        <w:t>Кор/счет:</w:t>
      </w:r>
      <w:r>
        <w:t xml:space="preserve"> 30101810500000000768 в Уральское ГУ Банка России</w:t>
      </w:r>
      <w:bookmarkEnd w:id="827"/>
      <w:bookmarkEnd w:id="828"/>
    </w:p>
    <w:p w:rsidR="00F36402" w:rsidRDefault="0027438A">
      <w:pPr>
        <w:jc w:val="both"/>
      </w:pPr>
      <w:r>
        <w:rPr>
          <w:bCs/>
        </w:rPr>
        <w:t>Назначение платежа*:</w:t>
      </w:r>
      <w:r>
        <w:t xml:space="preserve"> Перечисление средств (зарплаты, отпускных, выплат и т.п.) за &lt;период&gt; сотрудникам &lt;</w:t>
      </w:r>
      <w:r>
        <w:rPr>
          <w:iCs/>
        </w:rPr>
        <w:t>название Предприятия</w:t>
      </w:r>
      <w:r>
        <w:t xml:space="preserve">&gt;, согласно Договору банковского счета №__________от________, по Реестру №_____от __.__.____г. Налоги удержаны полностью. НДС не предусмотрен. </w:t>
      </w:r>
    </w:p>
    <w:p w:rsidR="00F36402" w:rsidRDefault="00F36402">
      <w:pPr>
        <w:tabs>
          <w:tab w:val="left" w:pos="720"/>
        </w:tabs>
        <w:ind w:firstLine="709"/>
        <w:contextualSpacing/>
        <w:jc w:val="both"/>
        <w:rPr>
          <w:bCs/>
        </w:rPr>
      </w:pPr>
    </w:p>
    <w:p w:rsidR="00F36402" w:rsidRDefault="0027438A">
      <w:pPr>
        <w:tabs>
          <w:tab w:val="left" w:pos="720"/>
        </w:tabs>
        <w:ind w:firstLine="709"/>
        <w:contextualSpacing/>
        <w:jc w:val="both"/>
        <w:rPr>
          <w:bCs/>
        </w:rPr>
      </w:pPr>
      <w:r>
        <w:rPr>
          <w:bCs/>
        </w:rPr>
        <w:t>*В целях соблюдения требований статьи 98 Федерального закона от 02.10.2007 № 229-ФЗ «Об исполнительном производ</w:t>
      </w:r>
      <w:r>
        <w:rPr>
          <w:bCs/>
        </w:rPr>
        <w:t xml:space="preserve">стве» при перечислении Зачислений/Выплат на счета своих сотрудников, Клиент обязан указывать в Платежном поручении сумму, взысканную по исполнительному документу. </w:t>
      </w:r>
    </w:p>
    <w:p w:rsidR="00F36402" w:rsidRDefault="0027438A">
      <w:pPr>
        <w:tabs>
          <w:tab w:val="left" w:pos="720"/>
        </w:tabs>
        <w:ind w:firstLine="709"/>
        <w:contextualSpacing/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>Информацию о размере удержаний следует указывать:</w:t>
      </w:r>
    </w:p>
    <w:p w:rsidR="00F36402" w:rsidRDefault="0027438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- при направлении</w:t>
      </w:r>
      <w:r>
        <w:rPr>
          <w:bCs/>
          <w:i/>
        </w:rPr>
        <w:t xml:space="preserve"> Платежного поручения с Р</w:t>
      </w:r>
      <w:r>
        <w:rPr>
          <w:bCs/>
          <w:i/>
        </w:rPr>
        <w:t>еестром выплат</w:t>
      </w:r>
      <w:r>
        <w:rPr>
          <w:bCs/>
        </w:rPr>
        <w:t xml:space="preserve"> – суммы удержаний указываются в Реестре выплат в отношении каждого сотрудника цифрами в столбце «</w:t>
      </w:r>
      <w:r>
        <w:rPr>
          <w:bCs/>
          <w:lang w:val="en-US"/>
        </w:rPr>
        <w:t>RECOVERY</w:t>
      </w:r>
      <w:r>
        <w:rPr>
          <w:bCs/>
        </w:rPr>
        <w:t xml:space="preserve">» в формате (0,00);  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rPr>
          <w:bCs/>
        </w:rPr>
        <w:t xml:space="preserve">- при направлении </w:t>
      </w:r>
      <w:r>
        <w:rPr>
          <w:bCs/>
          <w:i/>
        </w:rPr>
        <w:t>отдельного Платежного поручения без Реестра выплат</w:t>
      </w:r>
      <w:r>
        <w:rPr>
          <w:bCs/>
        </w:rPr>
        <w:t xml:space="preserve"> – в реквизите «Назначения платежа» в следующе</w:t>
      </w:r>
      <w:r>
        <w:rPr>
          <w:bCs/>
        </w:rPr>
        <w:t xml:space="preserve">й последовательности </w:t>
      </w:r>
      <w:r>
        <w:t>//ВЗС//сумма цифрами//</w:t>
      </w:r>
      <w:r>
        <w:rPr>
          <w:bCs/>
        </w:rPr>
        <w:t xml:space="preserve"> при этом рубли отделяются от копеек знаком тире "-"; если взысканная сумма выражена в целых рублях, то после знака тире "-" указывается "00".</w:t>
      </w:r>
      <w:bookmarkStart w:id="829" w:name="_Toc32237231"/>
      <w:bookmarkStart w:id="830" w:name="_Toc38969527"/>
    </w:p>
    <w:p w:rsidR="00F36402" w:rsidRDefault="00F36402">
      <w:pPr>
        <w:tabs>
          <w:tab w:val="left" w:pos="1134"/>
        </w:tabs>
        <w:ind w:firstLine="709"/>
        <w:jc w:val="both"/>
      </w:pPr>
    </w:p>
    <w:p w:rsidR="00F36402" w:rsidRDefault="0027438A">
      <w:pPr>
        <w:jc w:val="both"/>
      </w:pPr>
      <w:r>
        <w:rPr>
          <w:b/>
        </w:rPr>
        <w:t xml:space="preserve">(!) только в случае перечисления выплат, </w:t>
      </w:r>
      <w:r>
        <w:rPr>
          <w:b/>
          <w:bCs/>
        </w:rPr>
        <w:t>предусмотренных частями 5.5.</w:t>
      </w:r>
      <w:r>
        <w:rPr>
          <w:b/>
          <w:bCs/>
        </w:rPr>
        <w:t>, 5.6. и 5.8. статьи 30.5 Федерального закона от 27.06.2011 № 161-ФЗ «О национальной платежной системе»: в</w:t>
      </w:r>
      <w:r>
        <w:rPr>
          <w:b/>
        </w:rPr>
        <w:t xml:space="preserve"> реквизите поля 110 в обязательном порядке указать значение «1». </w:t>
      </w:r>
      <w:r>
        <w:t>Данное правило применяется только в случае наступления срока</w:t>
      </w:r>
      <w:r>
        <w:rPr>
          <w:b/>
          <w:bCs/>
        </w:rPr>
        <w:t xml:space="preserve">, </w:t>
      </w:r>
      <w:r>
        <w:rPr>
          <w:bCs/>
        </w:rPr>
        <w:t xml:space="preserve">установленного </w:t>
      </w:r>
      <w:hyperlink r:id="rId84" w:history="1">
        <w:r>
          <w:rPr>
            <w:bCs/>
          </w:rPr>
          <w:t>частью 5.3 статьи 30.5</w:t>
        </w:r>
      </w:hyperlink>
      <w:r>
        <w:rPr>
          <w:bCs/>
        </w:rPr>
        <w:t xml:space="preserve"> Федерального закона от 27.06.2011 № 161-ФЗ «О национальной платежной системе»,</w:t>
      </w:r>
      <w:r>
        <w:rPr>
          <w:i/>
          <w:sz w:val="22"/>
          <w:szCs w:val="22"/>
        </w:rPr>
        <w:t xml:space="preserve"> </w:t>
      </w:r>
      <w:r>
        <w:rPr>
          <w:bCs/>
          <w:i/>
        </w:rPr>
        <w:t>частью 4 статьи 3  Федерального</w:t>
      </w:r>
      <w:r>
        <w:rPr>
          <w:bCs/>
          <w:i/>
        </w:rPr>
        <w:t xml:space="preserve">  закона от 02.08.2019 N 264-ФЗ «О внесении изменений в Федеральный закон «О национальной платежной системе» и Федеральный закон «О Центральном банке Российской Федерации (Банке России)» </w:t>
      </w:r>
      <w:r>
        <w:rPr>
          <w:bCs/>
        </w:rPr>
        <w:t>или нормативным актом Правительства РФ, изданным в соответствии с час</w:t>
      </w:r>
      <w:r>
        <w:rPr>
          <w:bCs/>
        </w:rPr>
        <w:t>тью 5.6 статьи 30.5 Федерального закона от 27.06.2011 № 161-ФЗ «О национальной платежной системе».</w:t>
      </w:r>
      <w:bookmarkEnd w:id="829"/>
      <w:bookmarkEnd w:id="830"/>
    </w:p>
    <w:p w:rsidR="00F36402" w:rsidRDefault="00F36402">
      <w:pPr>
        <w:jc w:val="both"/>
        <w:rPr>
          <w:iCs/>
        </w:rPr>
      </w:pPr>
    </w:p>
    <w:p w:rsidR="00F36402" w:rsidRDefault="0027438A">
      <w:pPr>
        <w:jc w:val="both"/>
        <w:rPr>
          <w:i/>
          <w:color w:val="FF0000"/>
        </w:rPr>
      </w:pPr>
      <w:r>
        <w:rPr>
          <w:i/>
          <w:color w:val="FF0000"/>
        </w:rPr>
        <w:t>! Номер и дата Договора банковского счета указана в Уведомлении об установлении комиссионного вознаграждения в соответствии с Условиями предоставления услуг</w:t>
      </w:r>
      <w:r>
        <w:rPr>
          <w:i/>
          <w:color w:val="FF0000"/>
        </w:rPr>
        <w:t>и реализации зарплатного проекта.</w:t>
      </w:r>
    </w:p>
    <w:p w:rsidR="00F36402" w:rsidRDefault="00F36402">
      <w:pPr>
        <w:ind w:right="-568"/>
        <w:jc w:val="both"/>
        <w:rPr>
          <w:i/>
          <w:color w:val="FF0000"/>
        </w:rPr>
      </w:pPr>
    </w:p>
    <w:p w:rsidR="00F36402" w:rsidRDefault="00F36402">
      <w:pPr>
        <w:ind w:firstLine="5387"/>
        <w:jc w:val="both"/>
        <w:rPr>
          <w:b/>
          <w:sz w:val="22"/>
        </w:rPr>
      </w:pPr>
    </w:p>
    <w:p w:rsidR="00F36402" w:rsidRDefault="00F36402">
      <w:pPr>
        <w:ind w:firstLine="5387"/>
        <w:jc w:val="both"/>
        <w:rPr>
          <w:b/>
          <w:sz w:val="22"/>
        </w:rPr>
      </w:pPr>
    </w:p>
    <w:p w:rsidR="00F36402" w:rsidRDefault="00F36402">
      <w:pPr>
        <w:ind w:firstLine="5387"/>
        <w:jc w:val="both"/>
        <w:rPr>
          <w:b/>
          <w:sz w:val="22"/>
        </w:rPr>
      </w:pPr>
    </w:p>
    <w:p w:rsidR="00F36402" w:rsidRDefault="00F36402">
      <w:pPr>
        <w:ind w:firstLine="5387"/>
        <w:jc w:val="both"/>
        <w:rPr>
          <w:b/>
          <w:sz w:val="22"/>
        </w:rPr>
      </w:pPr>
    </w:p>
    <w:p w:rsidR="00F36402" w:rsidRDefault="00F36402">
      <w:pPr>
        <w:ind w:firstLine="5387"/>
        <w:jc w:val="both"/>
        <w:rPr>
          <w:b/>
          <w:sz w:val="22"/>
        </w:rPr>
        <w:sectPr w:rsidR="00F36402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F36402" w:rsidRDefault="0027438A">
      <w:pPr>
        <w:ind w:firstLine="5387"/>
        <w:jc w:val="both"/>
        <w:rPr>
          <w:b/>
          <w:sz w:val="22"/>
        </w:rPr>
      </w:pPr>
      <w:r>
        <w:rPr>
          <w:b/>
          <w:sz w:val="22"/>
        </w:rPr>
        <w:t>Приложение № 6.4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к Правилам заключения, исполнения и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расторжения договора банковского счета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16"/>
          <w:szCs w:val="16"/>
        </w:rPr>
        <w:t>расчетных счетов в российских рублях, в иностранной</w:t>
      </w:r>
      <w:r>
        <w:rPr>
          <w:sz w:val="22"/>
          <w:szCs w:val="22"/>
        </w:rPr>
        <w:t xml:space="preserve">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22"/>
        </w:rPr>
        <w:t>в</w:t>
      </w:r>
      <w:r>
        <w:rPr>
          <w:sz w:val="16"/>
          <w:szCs w:val="16"/>
        </w:rPr>
        <w:t>алюте (доллары США, евр</w:t>
      </w:r>
      <w:r>
        <w:rPr>
          <w:sz w:val="16"/>
          <w:szCs w:val="16"/>
        </w:rPr>
        <w:t>о,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расчетов по «корпоративной» международной платежной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карте, счетов платежных агентов, платежных субагентов,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firstLine="5387"/>
      </w:pPr>
    </w:p>
    <w:p w:rsidR="00F36402" w:rsidRDefault="00F36402"/>
    <w:p w:rsidR="00F36402" w:rsidRDefault="0027438A">
      <w:pPr>
        <w:jc w:val="center"/>
        <w:rPr>
          <w:b/>
        </w:rPr>
      </w:pPr>
      <w:bookmarkStart w:id="831" w:name="_Toc32237232"/>
      <w:bookmarkStart w:id="832" w:name="_Toc38969528"/>
      <w:r>
        <w:rPr>
          <w:b/>
        </w:rPr>
        <w:t>УВЕДОМЛЕНИЕ</w:t>
      </w:r>
      <w:r>
        <w:rPr>
          <w:b/>
        </w:rPr>
        <w:br/>
        <w:t xml:space="preserve">об изменении Условий предоставления услуги реализации зарплатного проекта по договору </w:t>
      </w:r>
      <w:r>
        <w:rPr>
          <w:b/>
        </w:rPr>
        <w:t>банковского счета № ___ от ________________</w:t>
      </w:r>
      <w:bookmarkEnd w:id="831"/>
      <w:bookmarkEnd w:id="832"/>
    </w:p>
    <w:p w:rsidR="00F36402" w:rsidRDefault="00F36402">
      <w:pPr>
        <w:jc w:val="center"/>
        <w:rPr>
          <w:b/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г.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_________20__г.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ООО КБ «КОЛЬЦО УРАЛА» в лице </w:t>
      </w:r>
      <w:r>
        <w:rPr>
          <w:i/>
          <w:color w:val="808080" w:themeColor="background1" w:themeShade="80"/>
          <w:sz w:val="22"/>
          <w:szCs w:val="22"/>
        </w:rPr>
        <w:t>руководителя подразделения</w:t>
      </w:r>
      <w:r>
        <w:rPr>
          <w:color w:val="808080" w:themeColor="background1" w:themeShade="80"/>
          <w:sz w:val="22"/>
          <w:szCs w:val="22"/>
        </w:rPr>
        <w:t xml:space="preserve"> </w:t>
      </w:r>
      <w:r>
        <w:rPr>
          <w:i/>
          <w:color w:val="808080" w:themeColor="background1" w:themeShade="80"/>
          <w:sz w:val="22"/>
          <w:szCs w:val="22"/>
        </w:rPr>
        <w:t>оформившего зарплатный договор</w:t>
      </w:r>
      <w:r>
        <w:rPr>
          <w:sz w:val="22"/>
          <w:szCs w:val="22"/>
        </w:rPr>
        <w:t xml:space="preserve">, действующего на основании доверенности №_________, именуемое в </w:t>
      </w:r>
      <w:r>
        <w:rPr>
          <w:sz w:val="22"/>
          <w:szCs w:val="22"/>
        </w:rPr>
        <w:t xml:space="preserve">дальнейшем «Банк», уведомляет ____________________________  ИНН _______________________, именуем__ в дальнейшем «Клиент», об изменении Условий предоставления услуги реализации зарплатного проекта, являющихся приложением к Правилам заключения, исполнения и </w:t>
      </w:r>
      <w:r>
        <w:rPr>
          <w:sz w:val="22"/>
          <w:szCs w:val="22"/>
        </w:rPr>
        <w:t xml:space="preserve">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</w:t>
      </w:r>
      <w:r>
        <w:rPr>
          <w:sz w:val="22"/>
          <w:szCs w:val="22"/>
        </w:rPr>
        <w:t xml:space="preserve">платежных субагентов, поставщиков). </w:t>
      </w:r>
    </w:p>
    <w:p w:rsidR="00F36402" w:rsidRDefault="0027438A">
      <w:pPr>
        <w:numPr>
          <w:ilvl w:val="0"/>
          <w:numId w:val="56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Размер комиссионного вознаграждения за присвоение номеров карточных счетов сотрудникам Клиента, а также самому Клиенту, в случае если Клиент является индивидуальным предпринимателем, с последующим их открытием с целью о</w:t>
      </w:r>
      <w:r>
        <w:rPr>
          <w:sz w:val="22"/>
          <w:szCs w:val="22"/>
        </w:rPr>
        <w:t xml:space="preserve">существления Зачислений/ Выплат на них по поручению и за счет Клиента, а также выпуск и обслуживание Карт, в том числе за период действия новой Карты (с соблюдением принципа выпуска Карт к Основному и Дополнительному карточным счетам):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233"/>
        <w:gridCol w:w="2310"/>
        <w:gridCol w:w="2308"/>
      </w:tblGrid>
      <w:tr w:rsidR="00F36402">
        <w:tc>
          <w:tcPr>
            <w:tcW w:w="1334" w:type="pct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карты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</w:t>
            </w:r>
            <w:r>
              <w:rPr>
                <w:b/>
                <w:sz w:val="20"/>
                <w:szCs w:val="20"/>
              </w:rPr>
              <w:t>комиссионного вознаграждения, руб.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F36402" w:rsidRDefault="0027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обслуживания</w:t>
            </w:r>
          </w:p>
        </w:tc>
        <w:tc>
          <w:tcPr>
            <w:tcW w:w="1235" w:type="pct"/>
            <w:shd w:val="clear" w:color="auto" w:fill="auto"/>
          </w:tcPr>
          <w:p w:rsidR="00F36402" w:rsidRDefault="00274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Основной / Дополнительный карточный счет</w:t>
            </w:r>
          </w:p>
        </w:tc>
      </w:tr>
      <w:tr w:rsidR="00F36402">
        <w:tc>
          <w:tcPr>
            <w:tcW w:w="1334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F36402" w:rsidRDefault="00F3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</w:tr>
      <w:tr w:rsidR="00F36402">
        <w:tc>
          <w:tcPr>
            <w:tcW w:w="1334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F36402" w:rsidRDefault="00F3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:rsidR="00F36402" w:rsidRDefault="00F36402">
            <w:pPr>
              <w:jc w:val="both"/>
              <w:rPr>
                <w:sz w:val="20"/>
                <w:szCs w:val="20"/>
              </w:rPr>
            </w:pPr>
          </w:p>
        </w:tc>
      </w:tr>
    </w:tbl>
    <w:p w:rsidR="00F36402" w:rsidRDefault="0027438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комиссионного вознаграждения производится по факту обработки Электронного файла с данными сотрудников.</w:t>
      </w:r>
    </w:p>
    <w:p w:rsidR="00F36402" w:rsidRDefault="0027438A">
      <w:pPr>
        <w:numPr>
          <w:ilvl w:val="0"/>
          <w:numId w:val="56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комиссионного вознаграждения за </w:t>
      </w:r>
      <w:r>
        <w:rPr>
          <w:sz w:val="22"/>
          <w:szCs w:val="22"/>
        </w:rPr>
        <w:t>перечисления на карточные счета сотрудникам Клиента, а также самому Клиенту, в случае если Клиент является индивидуальным предпринимателем,  сумм зачислений/выплат в рамках зарплатного проекта ___ (_______________) % от общей суммы перечисления.</w:t>
      </w:r>
    </w:p>
    <w:p w:rsidR="00F36402" w:rsidRDefault="0027438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оплат</w:t>
      </w:r>
      <w:r>
        <w:rPr>
          <w:sz w:val="22"/>
          <w:szCs w:val="22"/>
        </w:rPr>
        <w:t xml:space="preserve">ы комиссионного вознаграждения: </w:t>
      </w:r>
      <w:r>
        <w:rPr>
          <w:i/>
          <w:sz w:val="22"/>
          <w:szCs w:val="22"/>
        </w:rPr>
        <w:t>___________</w:t>
      </w:r>
      <w:r>
        <w:rPr>
          <w:sz w:val="22"/>
          <w:szCs w:val="22"/>
        </w:rPr>
        <w:t xml:space="preserve">. Оплата производится путем безакцептного списания с любого счета Клиента открытого в Банке. </w:t>
      </w:r>
    </w:p>
    <w:p w:rsidR="00F36402" w:rsidRDefault="0027438A">
      <w:pPr>
        <w:numPr>
          <w:ilvl w:val="0"/>
          <w:numId w:val="56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Клиент считается уведомленным об изменениях Условий предоставления услуги реализации зарплатного проекта по истечении 3</w:t>
      </w:r>
      <w:r>
        <w:rPr>
          <w:sz w:val="22"/>
          <w:szCs w:val="22"/>
        </w:rPr>
        <w:t xml:space="preserve"> (Трех) рабочих дней после отправки уведомления.</w:t>
      </w:r>
    </w:p>
    <w:p w:rsidR="00F36402" w:rsidRDefault="0027438A">
      <w:pPr>
        <w:tabs>
          <w:tab w:val="left" w:pos="1134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Изменения считаются согласованными, если от Клиента в течение 5 (Пяти) рабочих дней с момента уведомления не поступило заявление о несогласии с изменениями.</w:t>
      </w:r>
    </w:p>
    <w:p w:rsidR="00F36402" w:rsidRDefault="0027438A">
      <w:pPr>
        <w:tabs>
          <w:tab w:val="left" w:pos="1134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срока оплаты комиссионного вознаграждения новый срок будет установлен с первого дня месяца, следующего за месяцем, в котором Банком принято решение об изменении срока.  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F36402">
        <w:tc>
          <w:tcPr>
            <w:tcW w:w="9855" w:type="dxa"/>
            <w:shd w:val="clear" w:color="auto" w:fill="auto"/>
          </w:tcPr>
          <w:p w:rsidR="00F36402" w:rsidRDefault="00F36402">
            <w:pPr>
              <w:keepLines/>
              <w:rPr>
                <w:sz w:val="22"/>
                <w:szCs w:val="16"/>
              </w:rPr>
            </w:pP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>Представитель Банка</w:t>
            </w:r>
            <w:r>
              <w:rPr>
                <w:sz w:val="22"/>
                <w:szCs w:val="16"/>
              </w:rPr>
              <w:t xml:space="preserve">   ____________________________________________</w:t>
            </w:r>
            <w:r>
              <w:rPr>
                <w:sz w:val="22"/>
                <w:szCs w:val="16"/>
              </w:rPr>
              <w:t>______________________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_______________________________________________________________________________________                             </w:t>
            </w:r>
          </w:p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_________________________/ ______________________</w:t>
            </w:r>
          </w:p>
          <w:p w:rsidR="00F36402" w:rsidRDefault="0027438A">
            <w:pPr>
              <w:keepLines/>
              <w:rPr>
                <w:i/>
                <w:sz w:val="22"/>
                <w:szCs w:val="16"/>
              </w:rPr>
            </w:pPr>
            <w:r>
              <w:rPr>
                <w:i/>
                <w:sz w:val="22"/>
                <w:szCs w:val="16"/>
              </w:rPr>
              <w:t xml:space="preserve">                  Подпись                              ФИО</w:t>
            </w:r>
          </w:p>
        </w:tc>
      </w:tr>
      <w:tr w:rsidR="00F36402">
        <w:tc>
          <w:tcPr>
            <w:tcW w:w="9855" w:type="dxa"/>
            <w:shd w:val="clear" w:color="auto" w:fill="auto"/>
          </w:tcPr>
          <w:p w:rsidR="00F36402" w:rsidRDefault="0027438A">
            <w:pPr>
              <w:keepLines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М.П.</w:t>
            </w:r>
          </w:p>
        </w:tc>
      </w:tr>
    </w:tbl>
    <w:p w:rsidR="00F36402" w:rsidRDefault="0027438A">
      <w:pPr>
        <w:pStyle w:val="1"/>
        <w:ind w:firstLine="5387"/>
        <w:jc w:val="both"/>
        <w:rPr>
          <w:sz w:val="24"/>
        </w:rPr>
      </w:pPr>
      <w:bookmarkStart w:id="833" w:name="_Toc38969529"/>
      <w:bookmarkStart w:id="834" w:name="_Toc58494529"/>
      <w:bookmarkStart w:id="835" w:name="_Toc69983921"/>
      <w:r>
        <w:rPr>
          <w:sz w:val="24"/>
        </w:rPr>
        <w:t xml:space="preserve">Приложение № </w:t>
      </w:r>
      <w:bookmarkEnd w:id="782"/>
      <w:bookmarkEnd w:id="783"/>
      <w:r>
        <w:rPr>
          <w:sz w:val="24"/>
        </w:rPr>
        <w:t>7</w:t>
      </w:r>
      <w:bookmarkEnd w:id="833"/>
      <w:bookmarkEnd w:id="834"/>
      <w:bookmarkEnd w:id="835"/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 расчетов по «корпоративной» м</w:t>
      </w:r>
      <w:r>
        <w:rPr>
          <w:sz w:val="16"/>
          <w:szCs w:val="16"/>
        </w:rPr>
        <w:t xml:space="preserve">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keepLines/>
        <w:ind w:left="5103" w:firstLine="5387"/>
        <w:jc w:val="both"/>
        <w:rPr>
          <w:sz w:val="16"/>
          <w:szCs w:val="16"/>
        </w:rPr>
      </w:pPr>
    </w:p>
    <w:p w:rsidR="00F36402" w:rsidRDefault="00F3640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491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</w:pPr>
            <w:bookmarkStart w:id="836" w:name="_Toc69983922"/>
            <w:bookmarkStart w:id="837" w:name="_Toc38969530"/>
            <w:r>
              <w:t>Условия заключения, использования и расторжения соглашения о кредитовании расчетного счета (овердрафт)</w:t>
            </w:r>
            <w:bookmarkEnd w:id="836"/>
            <w:r>
              <w:t xml:space="preserve"> </w:t>
            </w:r>
          </w:p>
          <w:p w:rsidR="00F36402" w:rsidRDefault="0027438A">
            <w:pPr>
              <w:pStyle w:val="a9"/>
              <w:rPr>
                <w:sz w:val="28"/>
                <w:szCs w:val="28"/>
              </w:rPr>
            </w:pPr>
            <w:bookmarkStart w:id="838" w:name="_Toc57206777"/>
            <w:bookmarkStart w:id="839" w:name="_Toc57208264"/>
            <w:bookmarkStart w:id="840" w:name="_Toc69983398"/>
            <w:r>
              <w:rPr>
                <w:sz w:val="28"/>
                <w:szCs w:val="28"/>
              </w:rPr>
              <w:t>в ООО КБ «КОЛЬЦО УРАЛА»</w:t>
            </w:r>
            <w:bookmarkEnd w:id="837"/>
            <w:bookmarkEnd w:id="838"/>
            <w:bookmarkEnd w:id="839"/>
            <w:bookmarkEnd w:id="840"/>
            <w:r>
              <w:rPr>
                <w:sz w:val="28"/>
                <w:szCs w:val="28"/>
              </w:rPr>
              <w:t xml:space="preserve"> </w:t>
            </w:r>
          </w:p>
          <w:p w:rsidR="00F36402" w:rsidRDefault="0027438A">
            <w:pPr>
              <w:pStyle w:val="a9"/>
            </w:pPr>
            <w:bookmarkStart w:id="841" w:name="_Toc38969531"/>
            <w:bookmarkStart w:id="842" w:name="_Toc57206778"/>
            <w:bookmarkStart w:id="843" w:name="_Toc57208265"/>
            <w:bookmarkStart w:id="844" w:name="_Toc58319824"/>
            <w:bookmarkStart w:id="845" w:name="_Toc58494532"/>
            <w:r>
              <w:rPr>
                <w:sz w:val="28"/>
                <w:szCs w:val="28"/>
              </w:rPr>
              <w:t>(«Овердрафт «Экспресс»)</w:t>
            </w:r>
            <w:bookmarkEnd w:id="841"/>
            <w:bookmarkEnd w:id="842"/>
            <w:bookmarkEnd w:id="843"/>
            <w:bookmarkEnd w:id="844"/>
            <w:bookmarkEnd w:id="845"/>
          </w:p>
        </w:tc>
      </w:tr>
    </w:tbl>
    <w:p w:rsidR="00F36402" w:rsidRDefault="00F36402">
      <w:pPr>
        <w:tabs>
          <w:tab w:val="left" w:pos="993"/>
        </w:tabs>
        <w:spacing w:after="120"/>
        <w:ind w:left="5103" w:firstLine="3402"/>
        <w:jc w:val="center"/>
        <w:rPr>
          <w:b/>
          <w:bCs/>
        </w:rPr>
      </w:pPr>
    </w:p>
    <w:p w:rsidR="00F36402" w:rsidRDefault="0027438A">
      <w:pPr>
        <w:ind w:firstLine="709"/>
        <w:jc w:val="both"/>
      </w:pPr>
      <w:r>
        <w:t xml:space="preserve">Для </w:t>
      </w:r>
      <w:r>
        <w:t>целей настоящих Условий заключения, использования и расторжения соглашения о кредитовании расчетного счета (овердрафт) в ООО КБ «КОЛЬЦО УРАЛА» («Овердрафт «Экспресс») используется терминология, предусмотренная Правилами заключения, исполнения и расторжения</w:t>
      </w:r>
      <w:r>
        <w:t xml:space="preserve"> договора банковского счета в ООО КБ «КОЛЬЦО УРАЛА». Дополнительные термины и определения приведены в разделе 1 настоящего документа</w:t>
      </w:r>
      <w:r>
        <w:rPr>
          <w:i/>
        </w:rPr>
        <w:t xml:space="preserve">.   </w:t>
      </w:r>
    </w:p>
    <w:p w:rsidR="00F36402" w:rsidRDefault="00F36402">
      <w:pPr>
        <w:ind w:firstLine="709"/>
        <w:jc w:val="both"/>
        <w:rPr>
          <w:color w:val="00B0F0"/>
        </w:rPr>
      </w:pPr>
    </w:p>
    <w:p w:rsidR="00F36402" w:rsidRDefault="00F36402">
      <w:pPr>
        <w:ind w:firstLine="709"/>
        <w:jc w:val="both"/>
        <w:rPr>
          <w:color w:val="00B0F0"/>
        </w:rPr>
      </w:pPr>
    </w:p>
    <w:p w:rsidR="00F36402" w:rsidRDefault="0027438A">
      <w:pPr>
        <w:pStyle w:val="aff1"/>
        <w:numPr>
          <w:ilvl w:val="0"/>
          <w:numId w:val="62"/>
        </w:numPr>
        <w:tabs>
          <w:tab w:val="left" w:pos="284"/>
        </w:tabs>
        <w:ind w:left="0" w:firstLine="0"/>
        <w:jc w:val="center"/>
        <w:rPr>
          <w:b/>
        </w:rPr>
      </w:pPr>
      <w:bookmarkStart w:id="846" w:name="_Toc23233129"/>
      <w:bookmarkStart w:id="847" w:name="_Toc32237237"/>
      <w:r>
        <w:rPr>
          <w:b/>
        </w:rPr>
        <w:t>Дополнительные термины и определения</w:t>
      </w:r>
      <w:bookmarkEnd w:id="846"/>
      <w:bookmarkEnd w:id="847"/>
    </w:p>
    <w:p w:rsidR="00F36402" w:rsidRDefault="00F36402">
      <w:pPr>
        <w:tabs>
          <w:tab w:val="left" w:pos="9900"/>
        </w:tabs>
        <w:ind w:firstLine="709"/>
        <w:jc w:val="both"/>
        <w:rPr>
          <w:bCs/>
        </w:rPr>
      </w:pPr>
    </w:p>
    <w:p w:rsidR="00F36402" w:rsidRDefault="0027438A">
      <w:pPr>
        <w:widowControl w:val="0"/>
        <w:ind w:firstLine="708"/>
        <w:jc w:val="both"/>
      </w:pPr>
      <w:r>
        <w:rPr>
          <w:b/>
        </w:rPr>
        <w:t>Заявление-оферта</w:t>
      </w:r>
      <w:r>
        <w:t xml:space="preserve"> </w:t>
      </w:r>
      <w:r>
        <w:rPr>
          <w:b/>
        </w:rPr>
        <w:t>на овердрафт</w:t>
      </w:r>
      <w:r>
        <w:t xml:space="preserve"> – документ, оформленный в соответствии с настоящим приложением к Правилам (Приложение № 7.1 к Правилам), либо оформленный по Системе ДБО (Приложение № 7.2 к Правилам), содержащий оферту - предложение Клиента, которое выражает намерение Клиента считать себ</w:t>
      </w:r>
      <w:r>
        <w:t>я заключившим с Банком соглашение о кредитовании расчетного счета (овердрафте) на условиях, содержащихся в Условиях овердрафта и Заявлении-оферте на овердрафт.</w:t>
      </w:r>
    </w:p>
    <w:p w:rsidR="00F36402" w:rsidRDefault="0027438A">
      <w:pPr>
        <w:widowControl w:val="0"/>
        <w:ind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Кредитовый оборот - </w:t>
      </w:r>
      <w:r>
        <w:rPr>
          <w:bCs/>
          <w:lang w:eastAsia="en-US"/>
        </w:rPr>
        <w:t xml:space="preserve">поступления на Расчетный счет Клиента в Банке в виде выручки от реализации, </w:t>
      </w:r>
      <w:r>
        <w:rPr>
          <w:bCs/>
          <w:lang w:eastAsia="en-US"/>
        </w:rPr>
        <w:t>доходов от предпринимательской деятельности. Денежные средства, поступившие с иных счетов Клиента в виде пополнения Расчетного счета, в расчет выручки не принимаются (за исключением выручки, поступившей на расчетный счет Клиента, открытый в Банке, в иностр</w:t>
      </w:r>
      <w:r>
        <w:rPr>
          <w:bCs/>
          <w:lang w:eastAsia="en-US"/>
        </w:rPr>
        <w:t>анной валюте (доллары США, евро, иены, юани), и конвертируемой на кредитуемый Расчетный счет).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 xml:space="preserve">Лимит овердрафта – </w:t>
      </w:r>
      <w:r>
        <w:t>максимально возможная</w:t>
      </w:r>
      <w:r>
        <w:rPr>
          <w:b/>
        </w:rPr>
        <w:t xml:space="preserve"> </w:t>
      </w:r>
      <w:r>
        <w:t xml:space="preserve">сумма выдачи кредита, которая может быть предоставлена по Расчетному счету на конец операционного дня. Лимит овердрафта </w:t>
      </w:r>
      <w:r>
        <w:t>устанавливается Банком в валюте Российской Федерации по Расчетному счету в соответствии с Соглашением об овердрафте. Лимит овердрафта по Соглашению об овердрафте является возобновляемым.</w:t>
      </w:r>
    </w:p>
    <w:p w:rsidR="00F36402" w:rsidRDefault="0027438A">
      <w:pPr>
        <w:tabs>
          <w:tab w:val="left" w:pos="851"/>
          <w:tab w:val="left" w:pos="1134"/>
        </w:tabs>
        <w:ind w:firstLine="709"/>
        <w:contextualSpacing/>
        <w:jc w:val="both"/>
      </w:pPr>
      <w:r>
        <w:rPr>
          <w:b/>
        </w:rPr>
        <w:t>Максимально возможный лимит овердрафта</w:t>
      </w:r>
      <w:r>
        <w:t xml:space="preserve"> – сумма, больше которой Лимит </w:t>
      </w:r>
      <w:r>
        <w:t>овердрафта не может быть установлен. Максимально возможный лимит овердрафта устанавливается Банком в одностороннем порядке и не может превышать максимальную сумму, определенную условиями продукта кредитования, утвержденными Банком и размещенными на Сайте Б</w:t>
      </w:r>
      <w:r>
        <w:t xml:space="preserve">анка. Клиент может уменьшить сумму Максимально возможного лимита овердрафта в порядке, предусмотренном Условиями овердрафта.  </w:t>
      </w:r>
    </w:p>
    <w:p w:rsidR="00F36402" w:rsidRDefault="0027438A">
      <w:pPr>
        <w:tabs>
          <w:tab w:val="left" w:pos="851"/>
          <w:tab w:val="left" w:pos="1134"/>
        </w:tabs>
        <w:ind w:firstLine="709"/>
        <w:contextualSpacing/>
        <w:jc w:val="both"/>
      </w:pPr>
      <w:r>
        <w:rPr>
          <w:b/>
        </w:rPr>
        <w:t xml:space="preserve">Минимально возможный лимит овердрафта </w:t>
      </w:r>
      <w:r>
        <w:t>– сумма, меньше которой Лимит овердрафта не может быть установлен. Определяется условиями п</w:t>
      </w:r>
      <w:r>
        <w:t xml:space="preserve">родукта кредитования, утвержденными Банком и размещенными на официальном сайте Банка в сети Интернет </w:t>
      </w:r>
      <w:hyperlink r:id="rId85" w:history="1">
        <w:r>
          <w:rPr>
            <w:color w:val="0000FF"/>
            <w:u w:val="single"/>
            <w:lang w:val="en-US"/>
          </w:rPr>
          <w:t>www</w:t>
        </w:r>
        <w:r>
          <w:rPr>
            <w:color w:val="0000FF"/>
            <w:u w:val="single"/>
          </w:rPr>
          <w:t>.</w:t>
        </w:r>
        <w:r>
          <w:rPr>
            <w:color w:val="0000FF"/>
            <w:u w:val="single"/>
            <w:lang w:val="en-US"/>
          </w:rPr>
          <w:t>kubank</w:t>
        </w:r>
        <w:r>
          <w:rPr>
            <w:color w:val="0000FF"/>
            <w:u w:val="single"/>
          </w:rPr>
          <w:t>.</w:t>
        </w:r>
        <w:r>
          <w:rPr>
            <w:color w:val="0000FF"/>
            <w:u w:val="single"/>
            <w:lang w:val="en-US"/>
          </w:rPr>
          <w:t>ru</w:t>
        </w:r>
      </w:hyperlink>
      <w:r>
        <w:t xml:space="preserve">. 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Расчетный счет</w:t>
      </w:r>
      <w:r>
        <w:t xml:space="preserve"> – расчетный счет в рублях, открытый Клиенту - субъекту малого и среднего предпринимател</w:t>
      </w:r>
      <w:r>
        <w:t>ьства в соответствии с законодательством Российской Федерации в Банке, кредитование которого производится в соответствии с заключенным Соглашением об овердрафте.</w:t>
      </w:r>
    </w:p>
    <w:p w:rsidR="00F36402" w:rsidRDefault="0027438A">
      <w:pPr>
        <w:ind w:firstLine="709"/>
        <w:jc w:val="both"/>
      </w:pPr>
      <w:r>
        <w:rPr>
          <w:b/>
        </w:rPr>
        <w:t xml:space="preserve">Согласие на запрос кредитной истории </w:t>
      </w:r>
      <w:r>
        <w:t>- Согласие субъекта кредитной истории - юридического лица</w:t>
      </w:r>
      <w:r>
        <w:t xml:space="preserve"> на получение пользователем кредитной истории основной части кредитной истории (Приложение № 7.3 к Правилам) или Согласие субъекта кредитной истории - физического лица на получение пользователем кредитной истории основной части кредитной истории, которое в</w:t>
      </w:r>
      <w:r>
        <w:t>ключает в том числе согласие на обработку персональных данных (Приложение № 7.4 к Правилам).</w:t>
      </w:r>
    </w:p>
    <w:p w:rsidR="00F36402" w:rsidRDefault="0027438A">
      <w:pPr>
        <w:widowControl w:val="0"/>
        <w:ind w:firstLine="709"/>
        <w:jc w:val="both"/>
        <w:rPr>
          <w:b/>
        </w:rPr>
      </w:pPr>
      <w:r>
        <w:rPr>
          <w:b/>
        </w:rPr>
        <w:t>Соглашение об овердрафте</w:t>
      </w:r>
      <w:r>
        <w:t xml:space="preserve"> – соглашение о кредитовании Расчетного счета (овердрафте), заключенное между Банком и Клиентом в порядке, предусмотренном Условиями овердр</w:t>
      </w:r>
      <w:r>
        <w:t xml:space="preserve">афта, являющееся неотъемлемой частью Договора банковского счета, определяющее порядок кредитования Расчетного счета в рамках продукта кредитования «Овердрафт «Экспресс». </w:t>
      </w:r>
      <w:r>
        <w:rPr>
          <w:b/>
        </w:rPr>
        <w:t>Настоящие Условия овердрафта, акцептованное Банком Заявление-оферта на овердрафт и все</w:t>
      </w:r>
      <w:r>
        <w:rPr>
          <w:b/>
        </w:rPr>
        <w:t xml:space="preserve"> приложения к Условиям овердрафта, подписанные Клиентом, в том числе электронной подписью Клиента (при оформлении Заявления-оферты с использованием Системы ДБО) и переданные в Банк, </w:t>
      </w:r>
      <w:r>
        <w:rPr>
          <w:b/>
          <w:bCs/>
        </w:rPr>
        <w:t>Тарифы Банка в части установления процентной ставки за пользование кредито</w:t>
      </w:r>
      <w:r>
        <w:rPr>
          <w:b/>
          <w:bCs/>
        </w:rPr>
        <w:t xml:space="preserve">м, а также уведомления Банка об установлении Лимита овердрафта, об увеличении срока возврата Транша и иные уведомления Банка, переданные в порядке, установленном Условиями овердрафта, </w:t>
      </w:r>
      <w:r>
        <w:rPr>
          <w:b/>
        </w:rPr>
        <w:t>составляют Соглашение об овердрафте.</w:t>
      </w:r>
    </w:p>
    <w:p w:rsidR="00F36402" w:rsidRDefault="0027438A">
      <w:pPr>
        <w:widowControl w:val="0"/>
        <w:ind w:firstLine="708"/>
        <w:jc w:val="both"/>
      </w:pPr>
      <w:r>
        <w:rPr>
          <w:b/>
        </w:rPr>
        <w:t>Транш</w:t>
      </w:r>
      <w:r>
        <w:t xml:space="preserve"> – часть кредита, которая може</w:t>
      </w:r>
      <w:r>
        <w:t xml:space="preserve">т быть выдана в пределах Лимита овердрафта </w:t>
      </w:r>
      <w:r>
        <w:rPr>
          <w:rFonts w:eastAsia="Calibri"/>
          <w:lang w:eastAsia="en-US"/>
        </w:rPr>
        <w:t xml:space="preserve">при недостаточности или отсутствии денежных средств </w:t>
      </w:r>
      <w:r>
        <w:t>на Расчетном счете для оплаты расчетных документов по поручению Клиента. Срок транша исчисляется с даты, следующей за датой возникновения задолженности по овердр</w:t>
      </w:r>
      <w:r>
        <w:t>афту, и составляет 30 (Тридцать) календарных дней, если иное не определено в уведомлении Банка, переданном в порядке, установленном Условиями овердрафта. Одновременно в рамках установленного Лимита овердрафта может быть несколько траншей.</w:t>
      </w:r>
    </w:p>
    <w:p w:rsidR="00F36402" w:rsidRDefault="0027438A">
      <w:pPr>
        <w:tabs>
          <w:tab w:val="left" w:pos="9900"/>
        </w:tabs>
        <w:ind w:firstLine="708"/>
        <w:jc w:val="both"/>
      </w:pPr>
      <w:r>
        <w:rPr>
          <w:b/>
        </w:rPr>
        <w:t xml:space="preserve">Условия </w:t>
      </w:r>
      <w:r>
        <w:rPr>
          <w:b/>
        </w:rPr>
        <w:t>овердрафта</w:t>
      </w:r>
      <w:r>
        <w:t xml:space="preserve"> - условия заключения, использования и расторжения соглашения о кредитовании расчетного счета (овердрафт) в ООО КБ «КОЛЬЦО УРАЛА» («Овердрафт «Экспресс»), установленные настоящим приложением к Правилам.</w:t>
      </w:r>
    </w:p>
    <w:p w:rsidR="00F36402" w:rsidRDefault="0027438A">
      <w:pPr>
        <w:widowControl w:val="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  </w:t>
      </w:r>
    </w:p>
    <w:p w:rsidR="00F36402" w:rsidRDefault="00F36402">
      <w:pPr>
        <w:widowControl w:val="0"/>
        <w:ind w:firstLine="708"/>
        <w:jc w:val="both"/>
        <w:rPr>
          <w:bCs/>
          <w:lang w:eastAsia="en-US"/>
        </w:rPr>
      </w:pPr>
    </w:p>
    <w:p w:rsidR="00F36402" w:rsidRDefault="0027438A">
      <w:pPr>
        <w:pStyle w:val="aff1"/>
        <w:numPr>
          <w:ilvl w:val="0"/>
          <w:numId w:val="62"/>
        </w:numPr>
        <w:tabs>
          <w:tab w:val="left" w:pos="284"/>
        </w:tabs>
        <w:ind w:left="0" w:firstLine="0"/>
        <w:jc w:val="center"/>
        <w:rPr>
          <w:b/>
          <w:lang w:eastAsia="en-US"/>
        </w:rPr>
      </w:pPr>
      <w:bookmarkStart w:id="848" w:name="_Toc23233130"/>
      <w:bookmarkStart w:id="849" w:name="_Toc32237238"/>
      <w:r>
        <w:rPr>
          <w:b/>
          <w:lang w:eastAsia="en-US"/>
        </w:rPr>
        <w:t>Общие положения</w:t>
      </w:r>
      <w:bookmarkEnd w:id="848"/>
      <w:bookmarkEnd w:id="849"/>
    </w:p>
    <w:p w:rsidR="00F36402" w:rsidRDefault="00F36402">
      <w:pPr>
        <w:widowControl w:val="0"/>
        <w:ind w:firstLine="708"/>
        <w:jc w:val="both"/>
      </w:pPr>
    </w:p>
    <w:p w:rsidR="00F36402" w:rsidRDefault="00F36402">
      <w:pPr>
        <w:pStyle w:val="aff1"/>
        <w:widowControl w:val="0"/>
        <w:numPr>
          <w:ilvl w:val="0"/>
          <w:numId w:val="42"/>
        </w:numPr>
        <w:tabs>
          <w:tab w:val="left" w:pos="1134"/>
        </w:tabs>
        <w:jc w:val="both"/>
        <w:rPr>
          <w:vanish/>
        </w:rPr>
      </w:pPr>
    </w:p>
    <w:p w:rsidR="00F36402" w:rsidRDefault="00F36402">
      <w:pPr>
        <w:pStyle w:val="aff1"/>
        <w:widowControl w:val="0"/>
        <w:numPr>
          <w:ilvl w:val="0"/>
          <w:numId w:val="42"/>
        </w:numPr>
        <w:tabs>
          <w:tab w:val="left" w:pos="1134"/>
        </w:tabs>
        <w:jc w:val="both"/>
        <w:rPr>
          <w:vanish/>
        </w:rPr>
      </w:pPr>
    </w:p>
    <w:p w:rsidR="00F36402" w:rsidRDefault="0027438A">
      <w:pPr>
        <w:widowControl w:val="0"/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 xml:space="preserve">Настоящие Условия овердрафта устанавливают порядок заключения, исполнения и расторжения Соглашений об овердрафте в рамках продукта кредитования «Овердрафт «Экспресс» и регулируют отношения, возникающие в связи с этим между Клиентом и Банком. </w:t>
      </w:r>
    </w:p>
    <w:p w:rsidR="00F36402" w:rsidRDefault="0027438A">
      <w:pPr>
        <w:widowControl w:val="0"/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Заключение Со</w:t>
      </w:r>
      <w:r>
        <w:t xml:space="preserve">глашения об овердрафте производится в следующем порядке: </w:t>
      </w:r>
    </w:p>
    <w:p w:rsidR="00F36402" w:rsidRDefault="0027438A">
      <w:pPr>
        <w:widowControl w:val="0"/>
        <w:ind w:firstLine="708"/>
        <w:jc w:val="both"/>
      </w:pPr>
      <w:r>
        <w:t>а) Клиент предоставляет в Банк:</w:t>
      </w:r>
    </w:p>
    <w:p w:rsidR="00F36402" w:rsidRDefault="0027438A">
      <w:pPr>
        <w:widowControl w:val="0"/>
        <w:ind w:firstLine="708"/>
        <w:jc w:val="both"/>
      </w:pPr>
      <w:r>
        <w:t xml:space="preserve">- Заявление-оферту на овердрафт по форме Приложения № 7.1 к Правилам в 2 (Двух) идентичных экземплярах с указанием Договора банковского счета, к которому заключается </w:t>
      </w:r>
      <w:r>
        <w:t>Соглашение об овердрафте;</w:t>
      </w:r>
    </w:p>
    <w:p w:rsidR="00F36402" w:rsidRDefault="0027438A">
      <w:pPr>
        <w:widowControl w:val="0"/>
        <w:ind w:firstLine="708"/>
        <w:jc w:val="both"/>
      </w:pPr>
      <w:r>
        <w:t>- Согласие на запрос кредитной истории по форме Приложения № 7.3 к Правилам, подписанное руководителем Клиента – юридического лица или Приложения № 7.4 к Правилам, подписанное индивидуальным предпринимателем или физическим лицом.</w:t>
      </w:r>
    </w:p>
    <w:p w:rsidR="00F36402" w:rsidRDefault="0027438A">
      <w:pPr>
        <w:widowControl w:val="0"/>
        <w:ind w:firstLine="708"/>
        <w:jc w:val="both"/>
      </w:pPr>
      <w:r>
        <w:t xml:space="preserve">Заключение Соглашения об овердрафте возможно с использованием Системы ДБО, при наличии технической возможности. </w:t>
      </w:r>
    </w:p>
    <w:p w:rsidR="00F36402" w:rsidRDefault="0027438A">
      <w:pPr>
        <w:widowControl w:val="0"/>
        <w:ind w:firstLine="708"/>
        <w:jc w:val="both"/>
      </w:pPr>
      <w:r>
        <w:t>б) Банк производит проверку документов для заключения Соглашения об овердрафте, осуществляет идентификацию Клиента и его представителей согласн</w:t>
      </w:r>
      <w:r>
        <w:t>о законодательству Российской Федерации, нормативным документам Банка России и утвержденным в соответствии с ними документам Банка и рассчитывает Лимит овердрафта. Банк вправе не акцептовать оферту Клиента без объяснения причин, в том числе, но не исключит</w:t>
      </w:r>
      <w:r>
        <w:t>ельно, в случае недостаточности Кредитового оборота. В случае если в течение 30 (Тридцати) календарных дней с момента поступления в Банк Заявления-оферты на овердрафт Клиенту не было направлено уведомление об акцепте в порядке, предусмотренном Условиями ов</w:t>
      </w:r>
      <w:r>
        <w:t>ердрафта, Соглашение об овердрафте считается не заключенным.  Банк не обязан уведомлять Клиента об отказе от акцепта оферты.</w:t>
      </w:r>
    </w:p>
    <w:p w:rsidR="00F36402" w:rsidRDefault="0027438A">
      <w:pPr>
        <w:widowControl w:val="0"/>
        <w:ind w:firstLine="708"/>
        <w:jc w:val="both"/>
      </w:pPr>
      <w:r>
        <w:t>В случае заключения Соглашения об овердрафте с использованием Системы ДБО идентификация Клиента осуществляется в рамках заключенног</w:t>
      </w:r>
      <w:r>
        <w:t>о соглашения об использовании Системы ДБО в порядке, предусмотренном Правилами заключения, исполнения и расторжения соглашения об использовании системы дистанционного банковского обслуживания в ООО КБ «КОЛЬЦО УРАЛА» (для расчетных счетов в российских рубля</w:t>
      </w:r>
      <w:r>
        <w:t>х, в иностранной валюте (доллары США, евро, иены, юани), счетов платежных агентов, платежных субагентов, поставщиков).</w:t>
      </w:r>
    </w:p>
    <w:p w:rsidR="00F36402" w:rsidRDefault="0027438A">
      <w:pPr>
        <w:widowControl w:val="0"/>
        <w:ind w:firstLine="708"/>
        <w:jc w:val="both"/>
      </w:pPr>
      <w:r>
        <w:t>в) Если Банком принято решение о заключении Соглашения об овердрафте, представитель Банка, уполномоченный на заключение Соглашения об ове</w:t>
      </w:r>
      <w:r>
        <w:t>рдрафте, совершает акцепт оферты Клиента путем проставления собственноручной подписи, даты акцепта, номера Соглашения об овердрафте, печати Банка на обоих экземплярах Заявления-оферты на овердрафт в поле «Отметки Банка об акцепте оферты Клиента». Заявление</w:t>
      </w:r>
      <w:r>
        <w:t>-оферта на овердрафт с отметкой Банка об акцепте является документом, подтверждающим факт присоединения Клиента к Условиям овердрафта. Второй экземпляр Заявления-оферты на овердрафт с отметкой Банка об акцепте предоставляется Клиенту (уполномоченному предс</w:t>
      </w:r>
      <w:r>
        <w:t xml:space="preserve">тавителю Клиента) в подразделении Банка, в котором оно подавалось. Ответственность за получение второго экземпляра Заявления-оферты на овердрафт с отметкой Банка об акцепте возлагается на Клиента. </w:t>
      </w:r>
    </w:p>
    <w:p w:rsidR="00F36402" w:rsidRDefault="0027438A">
      <w:pPr>
        <w:widowControl w:val="0"/>
        <w:ind w:firstLine="708"/>
        <w:jc w:val="both"/>
      </w:pPr>
      <w:r>
        <w:t>В случае заключения Соглашения об овердрафте с использован</w:t>
      </w:r>
      <w:r>
        <w:t>ием Системы ДБО Банк уведомляет Клиента об акцепте оферты и размере установленного Лимита овердрафта путем направления соответствующего уведомления по Системе ДБО.</w:t>
      </w:r>
    </w:p>
    <w:p w:rsidR="00F36402" w:rsidRDefault="0027438A">
      <w:pPr>
        <w:widowControl w:val="0"/>
        <w:ind w:firstLine="708"/>
        <w:jc w:val="both"/>
      </w:pPr>
      <w:r>
        <w:t>г) Об акцепте Банком оферты Клиента о заключении Соглашения об овердрафте и размере установл</w:t>
      </w:r>
      <w:r>
        <w:t xml:space="preserve">енного Лимита овердрафта Банк уведомляет Клиента путем направления </w:t>
      </w:r>
      <w:r>
        <w:rPr>
          <w:lang w:val="en-US"/>
        </w:rPr>
        <w:t>SMS</w:t>
      </w:r>
      <w:r>
        <w:t>-сообщения на номер мобильного телефона, указанный Клиентом в Заявлении-оферте на овердрафт. Дополнительно возможно направление сообщения по электронной почте на адрес электронной почты,</w:t>
      </w:r>
      <w:r>
        <w:t xml:space="preserve"> указанный Клиентом в Заявлении-оферте на овердрафт. Уведомление направляется Банком в день акцепта оферты Клиента. День направления уведомления Банком путем направления </w:t>
      </w:r>
      <w:r>
        <w:rPr>
          <w:lang w:val="en-US"/>
        </w:rPr>
        <w:t>SMS</w:t>
      </w:r>
      <w:r>
        <w:t>-сообщения, либо с использованием Системы ДБО, при заключении Соглашения об овердра</w:t>
      </w:r>
      <w:r>
        <w:t xml:space="preserve">фте по Системе ДБО, является днем заключения Соглашения об овердрафте. Уведомление об акцепте считается полученным Клиентом в день его направления Банком. </w:t>
      </w:r>
    </w:p>
    <w:p w:rsidR="00F36402" w:rsidRDefault="0027438A">
      <w:pPr>
        <w:widowControl w:val="0"/>
        <w:jc w:val="both"/>
      </w:pPr>
      <w:r>
        <w:rPr>
          <w:sz w:val="22"/>
        </w:rPr>
        <w:tab/>
      </w:r>
      <w:r>
        <w:t>д) До акцепта Банком Заявления-оферты на овердрафт Клиент вправе отозвать оферту о заключении Согла</w:t>
      </w:r>
      <w:r>
        <w:t>шения об овердрафте, представив заявление об отзыве оферты (по форме Приложения № 7.5 к Правилам) в подразделение Банка, в которое Клиент ранее представил Заявление-оферту на овердрафт, либо представив заявление об отзыве оферты с использованием Системы ДБ</w:t>
      </w:r>
      <w:r>
        <w:t>О. В таком случае Банк не производит акцепт оферты Клиента, Соглашение об овердрафте не заключается.</w:t>
      </w:r>
    </w:p>
    <w:p w:rsidR="00F36402" w:rsidRDefault="0027438A">
      <w:pPr>
        <w:widowControl w:val="0"/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Клиент, направляя в Банк Заявление-оферту на овердрафт, соглашается со всеми условиями и принимает на себя все обязательства, указанные в Условиях овердраф</w:t>
      </w:r>
      <w:r>
        <w:t>та и в Заявлении-оферте на овердрафт.</w:t>
      </w:r>
    </w:p>
    <w:p w:rsidR="00F36402" w:rsidRDefault="0027438A">
      <w:pPr>
        <w:widowControl w:val="0"/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Банк имеет право в одностороннем порядке вносить в Условия овердрафта изменения и дополнения путем утверждения Правил в новой редакции, уведомив предварительно Клиентов о вышеуказанных изменениях и дополнениях способам</w:t>
      </w:r>
      <w:r>
        <w:t>и и в сроки, установленные Правилами.</w:t>
      </w:r>
    </w:p>
    <w:p w:rsidR="00F36402" w:rsidRDefault="0027438A">
      <w:pPr>
        <w:widowControl w:val="0"/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В случае несогласия Клиента с изменениями, внесенными в Правила, в т.ч. в Условия овердрафта, Клиент вправе расторгнуть Соглашение об овердрафте в порядке, предусмотренном Условиями овердрафта.</w:t>
      </w:r>
    </w:p>
    <w:p w:rsidR="00F36402" w:rsidRDefault="0027438A">
      <w:pPr>
        <w:widowControl w:val="0"/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 xml:space="preserve">Положения Соглашения об </w:t>
      </w:r>
      <w:r>
        <w:t>овердрафте, установленные Условиями овердрафта, могут быть изменены отдельными соглашениями Сторон. Лимит овердрафта изменяется Банком в одностороннем порядке с учетом п. 3.6 Условий овердрафта, о чем Клиент уведомляется в соответствии с Условиями овердраф</w:t>
      </w:r>
      <w:r>
        <w:t xml:space="preserve">та. </w:t>
      </w:r>
    </w:p>
    <w:p w:rsidR="00F36402" w:rsidRDefault="0027438A">
      <w:pPr>
        <w:widowControl w:val="0"/>
        <w:tabs>
          <w:tab w:val="left" w:pos="1134"/>
        </w:tabs>
        <w:ind w:firstLine="709"/>
        <w:contextualSpacing/>
        <w:jc w:val="both"/>
      </w:pPr>
      <w:r>
        <w:t xml:space="preserve">Срок Транша может быть увеличен Банком в одностороннем порядке либо по ходатайству Клиента, предоставленному в Банк в соответствии с п. 4.5 Условий овердрафта. Об увеличении срока Транша Клиент уведомляется в соответствии с Условиями овердрафта. </w:t>
      </w:r>
    </w:p>
    <w:p w:rsidR="00F36402" w:rsidRDefault="0027438A">
      <w:pPr>
        <w:widowControl w:val="0"/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Услу</w:t>
      </w:r>
      <w:r>
        <w:t>га «Информирование по овердрафту «Экспресс» подключается Клиенту в рамках Соглашения об овердрафте одновременно с акцептом Заявления-оферты на овердрафт. Клиент вправе отключить услугу «Информирование по овердрафту «Экспресс» в любой момент.</w:t>
      </w:r>
    </w:p>
    <w:p w:rsidR="00F36402" w:rsidRDefault="0027438A">
      <w:pPr>
        <w:widowControl w:val="0"/>
        <w:ind w:firstLine="709"/>
        <w:jc w:val="both"/>
      </w:pPr>
      <w:r>
        <w:t>Подключение ус</w:t>
      </w:r>
      <w:r>
        <w:t>луги при акцепте Заявления-оферты на овердрафт осуществляется на основании Заявления-оферты на овердрафт. Отключение и последующее подключение услуги по инициативе Клиента осуществляется на основании отдельного заявления, подписанного его уполномоченным ли</w:t>
      </w:r>
      <w:r>
        <w:t>цом.</w:t>
      </w:r>
    </w:p>
    <w:p w:rsidR="00F36402" w:rsidRDefault="0027438A">
      <w:pPr>
        <w:widowControl w:val="0"/>
        <w:ind w:firstLine="709"/>
        <w:jc w:val="both"/>
      </w:pPr>
      <w:r>
        <w:t xml:space="preserve">В случае подключения услуги «Информирование по овердрафту «Экспресс» Банк осуществляет информирование Клиента, в том числе об изменении Лимита овердрафта, сроке погашения Транша, о просроченных платежах, путем направления Клиенту SMS-сообщений на </w:t>
      </w:r>
      <w:r>
        <w:t>номера мобильных телефонов и писем на адреса электронной почты, указанные в Заявлении-оферте на овердрафт или отдельном заявлении о предоставлении/ изменении параметров услуги «Информирование по овердрафту «Экспресс».</w:t>
      </w:r>
    </w:p>
    <w:p w:rsidR="00F36402" w:rsidRDefault="0027438A">
      <w:pPr>
        <w:widowControl w:val="0"/>
        <w:ind w:firstLine="709"/>
        <w:jc w:val="both"/>
      </w:pPr>
      <w:r>
        <w:t>Клиент самостоятельно указывает номера</w:t>
      </w:r>
      <w:r>
        <w:t xml:space="preserve"> мобильных телефонов для получения SMS-сообщений и адреса электронной почты в соответствии с Условиями овердрафта. Присоединяясь к Условиям овердрафта, Клиент подтверждает, что владельцам указанных в Заявлении-оферте на овердрафт или в заявлении о предоста</w:t>
      </w:r>
      <w:r>
        <w:t xml:space="preserve">влении/ изменении параметров услуги «Информирование по овердрафту «Экспресс» номеров мобильных телефонов предоставлены полномочия на получение информации о кредите. </w:t>
      </w:r>
    </w:p>
    <w:p w:rsidR="00F36402" w:rsidRDefault="0027438A">
      <w:pPr>
        <w:widowControl w:val="0"/>
        <w:ind w:firstLine="709"/>
        <w:jc w:val="both"/>
      </w:pPr>
      <w:r>
        <w:t xml:space="preserve">Стоимость и порядок оказания услуги «Информирование по овердрафту «Экспресс» определяется </w:t>
      </w:r>
      <w:r>
        <w:t>Тарифами Банка.</w:t>
      </w:r>
    </w:p>
    <w:p w:rsidR="00F36402" w:rsidRDefault="0027438A">
      <w:pPr>
        <w:tabs>
          <w:tab w:val="left" w:pos="9900"/>
        </w:tabs>
        <w:ind w:firstLine="709"/>
        <w:jc w:val="both"/>
      </w:pPr>
      <w:r>
        <w:t>В случае подключения услуги «Информирование по Овердрафту «Экспресс» доказательством направления Банком Клиенту уведомлений, сообщений являются распечатанные тексты сообщений с указанием в качестве адреса получателя адреса электронной почты</w:t>
      </w:r>
      <w:r>
        <w:t xml:space="preserve"> и/или номера сотового телефона, указанного в Заявлении-оферте на овердрафт или отдельном заявлении о предоставлении/ изменении параметров услуги «Информирование по овердрафту «Экспресс».</w:t>
      </w:r>
    </w:p>
    <w:p w:rsidR="00F36402" w:rsidRDefault="00F36402">
      <w:bookmarkStart w:id="850" w:name="_Toc438823940"/>
    </w:p>
    <w:p w:rsidR="00F36402" w:rsidRDefault="00F36402"/>
    <w:p w:rsidR="00F36402" w:rsidRDefault="0027438A">
      <w:pPr>
        <w:pStyle w:val="aff1"/>
        <w:numPr>
          <w:ilvl w:val="0"/>
          <w:numId w:val="62"/>
        </w:numPr>
        <w:tabs>
          <w:tab w:val="left" w:pos="284"/>
        </w:tabs>
        <w:ind w:left="0" w:firstLine="0"/>
        <w:jc w:val="center"/>
        <w:rPr>
          <w:b/>
        </w:rPr>
      </w:pPr>
      <w:bookmarkStart w:id="851" w:name="_Toc23233131"/>
      <w:bookmarkStart w:id="852" w:name="_Toc32237239"/>
      <w:r>
        <w:rPr>
          <w:b/>
        </w:rPr>
        <w:t>Порядок установления лимита овердрафта</w:t>
      </w:r>
      <w:bookmarkEnd w:id="850"/>
      <w:bookmarkEnd w:id="851"/>
      <w:bookmarkEnd w:id="852"/>
    </w:p>
    <w:p w:rsidR="00F36402" w:rsidRDefault="00F36402">
      <w:pPr>
        <w:ind w:left="720"/>
        <w:contextualSpacing/>
      </w:pPr>
    </w:p>
    <w:p w:rsidR="00F36402" w:rsidRDefault="00F36402">
      <w:pPr>
        <w:pStyle w:val="aff1"/>
        <w:numPr>
          <w:ilvl w:val="0"/>
          <w:numId w:val="42"/>
        </w:numPr>
        <w:tabs>
          <w:tab w:val="left" w:pos="1134"/>
        </w:tabs>
        <w:jc w:val="both"/>
        <w:rPr>
          <w:vanish/>
        </w:rPr>
      </w:pP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t>Лимит овердрафта определя</w:t>
      </w:r>
      <w:r>
        <w:t>ется Банком в одностороннем порядке на основании анализа Кредитового оборота по Расчетному счету Клиента и не может превышать 30 (Тридцати) % от среднемесячных поступлений выручки за последние 3 (Три) месяца (если с даты открытия Расчетного счета прошло от</w:t>
      </w:r>
      <w:r>
        <w:t xml:space="preserve"> 3 (Трех) до 6 (Шести) месяцев), либо за последние 6 (Шесть) месяцев (если с даты открытия Расчетного счета прошло свыше 6 (Шести) месяцев),  не превышает суммы минимального месячного поступления выручки в рассчитываемом периоде и не превышает размера Макс</w:t>
      </w:r>
      <w:r>
        <w:t>имально возможного лимита овердрафта.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>
        <w:t xml:space="preserve">Первоначальный Лимит овердрафта устанавливается при рассмотрении Заявления-оферты на овердрафт и является Максимально возможным лимитом овердрафта. </w:t>
      </w:r>
    </w:p>
    <w:p w:rsidR="00F36402" w:rsidRDefault="0027438A">
      <w:pPr>
        <w:ind w:firstLine="709"/>
        <w:jc w:val="both"/>
      </w:pPr>
      <w:r>
        <w:t>Банк сообщает Клиенту размер Лимита овердрафта по Расчетному счету од</w:t>
      </w:r>
      <w:r>
        <w:t>новременно с уведомлением об акцепте Заявления-оферты путем направления SMS-сообщения на номер мобильного телефона и сообщения по электронной почте на адрес электронной почты (при наличии), указанные Клиентом в Заявлении-оферте на овердрафт, либо путем отп</w:t>
      </w:r>
      <w:r>
        <w:t>равки уведомления по Системе ДБО, если заключение Соглашения об овердрафте осуществлялось с использованием Системы ДБО. Уведомление об установленном Лимите овердрафта направляется Банком в день акцепта оферты Клиента.</w:t>
      </w:r>
    </w:p>
    <w:p w:rsidR="00F36402" w:rsidRDefault="0027438A">
      <w:pPr>
        <w:ind w:firstLine="709"/>
        <w:jc w:val="both"/>
      </w:pPr>
      <w:r>
        <w:t>Уведомление об установлении Лимита ове</w:t>
      </w:r>
      <w:r>
        <w:t>рдрафта считается полученным Клиентом в день его направления Банком.</w:t>
      </w:r>
    </w:p>
    <w:p w:rsidR="00F36402" w:rsidRDefault="0027438A">
      <w:pPr>
        <w:pStyle w:val="aff1"/>
        <w:numPr>
          <w:ilvl w:val="1"/>
          <w:numId w:val="42"/>
        </w:numPr>
        <w:tabs>
          <w:tab w:val="left" w:pos="1134"/>
        </w:tabs>
        <w:ind w:left="0" w:firstLine="709"/>
        <w:jc w:val="both"/>
      </w:pPr>
      <w:r>
        <w:t xml:space="preserve">Банк пересматривает Лимит овердрафта 1 (Один) раз в месяц в соответствии с п.3.1. Условий овердрафта. </w:t>
      </w:r>
      <w:r>
        <w:rPr>
          <w:szCs w:val="20"/>
        </w:rPr>
        <w:t>Первый пересмотр Лимита овердрафта производится через 1 (Один) месяц с даты заключени</w:t>
      </w:r>
      <w:r>
        <w:rPr>
          <w:szCs w:val="20"/>
        </w:rPr>
        <w:t xml:space="preserve">я Соглашения об овердрафте. Последующие пересмотры – через 1 (Один) месяц с даты последнего пересмотра. </w:t>
      </w:r>
      <w:r>
        <w:t>При недостаточности Кредитового оборота для установления Минимально возможного лимита овердрафта Банк отказывает в предоставлении новых Траншей по Согла</w:t>
      </w:r>
      <w:r>
        <w:t xml:space="preserve">шению об овердрафте до следующего планового пересчета Лимита овердрафта. 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В случае наличия объективных обстоятельств, вызванных в частности общей экономической ситуацией, которые могут повлечь за собой неисполнение Клиентом своих обязательств по возврату кредита в рамках Соглашения об овердрафте, Банк вправе производить пересчет</w:t>
      </w:r>
      <w:r>
        <w:t xml:space="preserve"> Лимита овердрафта с периодичностью, отличающийся от заявленной в первом абзаце настоящего пункта.  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jc w:val="both"/>
      </w:pPr>
      <w:r>
        <w:t>Банк вправе в одностороннем порядке увеличить сумму Максимально возможного лимита овердрафта Клиенту, который обслуживается по Системе ДБО. При этом Банк н</w:t>
      </w:r>
      <w:r>
        <w:t xml:space="preserve">аправляет по Системе ДБО уведомление </w:t>
      </w:r>
      <w:r>
        <w:rPr>
          <w:bCs/>
        </w:rPr>
        <w:t>об увеличении Максимально возможного лимита овердрафта к Договору банковского счета (Приложение № 7.6 к Правилам)</w:t>
      </w:r>
      <w:r>
        <w:t>. Уведомление считается полученным Клиентом в день его направления Банком.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В случае несогласия с предложен</w:t>
      </w:r>
      <w:r>
        <w:t xml:space="preserve">ным Банком Максимально возможным лимитом овердрафта Клиент вправе направить в Банк заявление </w:t>
      </w:r>
      <w:r>
        <w:rPr>
          <w:bCs/>
        </w:rPr>
        <w:t>об отказе от увеличения максимально возможного лимита овердрафта</w:t>
      </w:r>
      <w:r>
        <w:t xml:space="preserve"> (Приложение № 7.10 к Правилам) способами, предусмотренными п.3.6 Условий овердрафта в течение 3 (Т</w:t>
      </w:r>
      <w:r>
        <w:t xml:space="preserve">рех) рабочих дней с даты получения уведомления </w:t>
      </w:r>
      <w:r>
        <w:rPr>
          <w:bCs/>
        </w:rPr>
        <w:t>об увеличении Максимально возможного лимита овердрафта к Договору банковского счета</w:t>
      </w:r>
      <w:r>
        <w:t xml:space="preserve">. </w:t>
      </w:r>
    </w:p>
    <w:p w:rsidR="00F36402" w:rsidRDefault="0027438A">
      <w:pPr>
        <w:tabs>
          <w:tab w:val="left" w:pos="709"/>
          <w:tab w:val="left" w:pos="993"/>
        </w:tabs>
        <w:ind w:firstLine="709"/>
        <w:jc w:val="both"/>
      </w:pPr>
      <w:r>
        <w:t>В случае получения такого заявления Банк не производит пересмотр Максимально возможного лимита овердрафта в течение 6 (Шест</w:t>
      </w:r>
      <w:r>
        <w:t xml:space="preserve">и) месяцев с даты получения заявления </w:t>
      </w:r>
      <w:r>
        <w:rPr>
          <w:bCs/>
        </w:rPr>
        <w:t>об отказе от увеличения максимально возможного лимита овердрафта</w:t>
      </w:r>
      <w:r>
        <w:t>.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 xml:space="preserve"> Не получение Банком  заявления Клиента </w:t>
      </w:r>
      <w:r>
        <w:rPr>
          <w:bCs/>
        </w:rPr>
        <w:t>об отказе от увеличения максимально возможного лимита овердрафта</w:t>
      </w:r>
      <w:r>
        <w:t xml:space="preserve"> в течение 3 (Трех) рабочих дней с даты получени</w:t>
      </w:r>
      <w:r>
        <w:t>я Клиентом уведомления  об увеличении Максимально возможного лимита овердрафта к Договору банковского счета, означает полное и безусловное согласие Клиента с размером установленного Максимально возможного лимита овердрафта на 4 (Четвертый) рабочий день с д</w:t>
      </w:r>
      <w:r>
        <w:t>аты отправки уведомления  об увеличении Максимально возможного лимита овердрафта к Договору банковского счета Лимит овердрафта устанавливается в размере, установленном в указанном уведомлении.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jc w:val="both"/>
      </w:pPr>
      <w:r>
        <w:t>При установке Лимита овердрафта Банк сообщает Клиенту информаци</w:t>
      </w:r>
      <w:r>
        <w:t>ю о новом размере Лимита овердрафта путем направления SMS-сообщения одним из следующих способов: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rPr>
          <w:iCs/>
        </w:rPr>
        <w:t xml:space="preserve">- в </w:t>
      </w:r>
      <w:r>
        <w:t>случае подключения услуги «Информирование по овердрафту «Экспресс» - на телефонный(ые) номер(а) и адреса электронной почты, указанные Клиентом для оказания</w:t>
      </w:r>
      <w:r>
        <w:t xml:space="preserve"> услуги;</w:t>
      </w:r>
    </w:p>
    <w:p w:rsidR="00F36402" w:rsidRDefault="0027438A">
      <w:pPr>
        <w:ind w:firstLine="709"/>
        <w:jc w:val="both"/>
      </w:pPr>
      <w:r>
        <w:t>- если услуга «Информирование по овердрафту «Экспресс» не подключена - на номер мобильного телефона, указанный Клиентом в Заявлении-оферте на овердрафт.</w:t>
      </w:r>
    </w:p>
    <w:p w:rsidR="00F36402" w:rsidRDefault="0027438A">
      <w:pPr>
        <w:ind w:firstLine="709"/>
        <w:jc w:val="both"/>
        <w:rPr>
          <w:b/>
        </w:rPr>
      </w:pPr>
      <w:r>
        <w:t>Уведомление об изменении Лимита овердрафта направляется Банком в день установления нового Лими</w:t>
      </w:r>
      <w:r>
        <w:t>та овердрафта. Уведомление считается полученным Клиентом в день его направления Банком</w:t>
      </w:r>
      <w:r>
        <w:rPr>
          <w:b/>
        </w:rPr>
        <w:t>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jc w:val="both"/>
      </w:pPr>
      <w:r>
        <w:t>В случае несогласия с установленным Лимитом овердрафта Клиент вправе в течение всего срока действия Соглашения об овердрафте:</w:t>
      </w:r>
    </w:p>
    <w:p w:rsidR="00F36402" w:rsidRDefault="0027438A">
      <w:pPr>
        <w:numPr>
          <w:ilvl w:val="0"/>
          <w:numId w:val="60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уменьшить Лимит овердрафта, предоставив в </w:t>
      </w:r>
      <w:r>
        <w:t xml:space="preserve">Банк (по Системе ДБО или в Офис Банка) заявление об уменьшении Максимально возможного лимита овердрафта (Приложение № 7.7 к Правилам). </w:t>
      </w:r>
    </w:p>
    <w:p w:rsidR="00F36402" w:rsidRDefault="0027438A">
      <w:pPr>
        <w:tabs>
          <w:tab w:val="left" w:pos="709"/>
          <w:tab w:val="left" w:pos="993"/>
        </w:tabs>
        <w:ind w:firstLine="709"/>
        <w:jc w:val="both"/>
      </w:pPr>
      <w:r>
        <w:t>Не позднее рабочего дня, следующего за днем получения данного заявления, Банк устанавливает Лимит овердрафта в размере р</w:t>
      </w:r>
      <w:r>
        <w:t xml:space="preserve">авном запрошенной сумме. Если запрошенная сумма меньше фактической задолженности по Соглашению об овердрафте, то заявление Клиента об уменьшении Максимально возможного лимита овердрафта возвращается Клиенту без исполнения.  </w:t>
      </w:r>
    </w:p>
    <w:p w:rsidR="00F36402" w:rsidRDefault="0027438A">
      <w:pPr>
        <w:tabs>
          <w:tab w:val="left" w:pos="709"/>
          <w:tab w:val="left" w:pos="993"/>
        </w:tabs>
        <w:ind w:firstLine="709"/>
        <w:jc w:val="both"/>
      </w:pPr>
      <w:r>
        <w:t>В случае получения такого заявл</w:t>
      </w:r>
      <w:r>
        <w:t>ения Банк не производит пересмотр Максимально возможного лимита овердрафта в течение 6 (Шести) месяцев с даты получения заявления об уменьшении Максимально возможного лимита овердрафта;</w:t>
      </w:r>
    </w:p>
    <w:p w:rsidR="00F36402" w:rsidRDefault="0027438A">
      <w:pPr>
        <w:numPr>
          <w:ilvl w:val="0"/>
          <w:numId w:val="60"/>
        </w:numPr>
        <w:tabs>
          <w:tab w:val="left" w:pos="709"/>
          <w:tab w:val="left" w:pos="993"/>
        </w:tabs>
        <w:ind w:left="0" w:firstLine="709"/>
        <w:jc w:val="both"/>
      </w:pPr>
      <w:r>
        <w:t>расторгнуть Соглашение об овердрафте в порядке, установленном разделом</w:t>
      </w:r>
      <w:r>
        <w:t xml:space="preserve"> 9 Условий овердрафта, предварительно погасив сумму кредита, процентов, начисленных за фактический срок пользования кредитом, платежей и комиссий, предусмотренных Тарифами Банка.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</w:pPr>
      <w:r>
        <w:t>Не направление Клиентом указанного в настоящем пункте заявления в течение 3 (</w:t>
      </w:r>
      <w:r>
        <w:t>Трех) рабочих дней с даты получения уведомления Банка об установлении нового Лимита овердрафта, означает полное и безусловное согласие Клиента с размером установленного Лимита овердрафта.</w:t>
      </w:r>
    </w:p>
    <w:p w:rsidR="00F36402" w:rsidRDefault="00F36402">
      <w:pPr>
        <w:tabs>
          <w:tab w:val="left" w:pos="709"/>
        </w:tabs>
        <w:ind w:firstLine="709"/>
        <w:jc w:val="both"/>
      </w:pPr>
    </w:p>
    <w:p w:rsidR="00F36402" w:rsidRDefault="00F36402">
      <w:pPr>
        <w:tabs>
          <w:tab w:val="left" w:pos="709"/>
        </w:tabs>
        <w:ind w:firstLine="709"/>
        <w:jc w:val="both"/>
      </w:pPr>
    </w:p>
    <w:p w:rsidR="00F36402" w:rsidRDefault="0027438A">
      <w:pPr>
        <w:pStyle w:val="aff1"/>
        <w:numPr>
          <w:ilvl w:val="0"/>
          <w:numId w:val="70"/>
        </w:numPr>
        <w:tabs>
          <w:tab w:val="num" w:pos="284"/>
        </w:tabs>
        <w:ind w:left="0" w:firstLine="0"/>
        <w:jc w:val="center"/>
        <w:rPr>
          <w:b/>
        </w:rPr>
      </w:pPr>
      <w:bookmarkStart w:id="853" w:name="_Toc438823941"/>
      <w:bookmarkStart w:id="854" w:name="_Toc23233132"/>
      <w:bookmarkStart w:id="855" w:name="_Toc32237240"/>
      <w:bookmarkStart w:id="856" w:name="_Toc38969532"/>
      <w:r>
        <w:rPr>
          <w:b/>
        </w:rPr>
        <w:t>Порядок предоставления и погашения овердрафта</w:t>
      </w:r>
      <w:bookmarkEnd w:id="853"/>
      <w:bookmarkEnd w:id="854"/>
      <w:bookmarkEnd w:id="855"/>
      <w:bookmarkEnd w:id="856"/>
    </w:p>
    <w:p w:rsidR="00F36402" w:rsidRDefault="00F36402">
      <w:pPr>
        <w:ind w:left="720"/>
        <w:contextualSpacing/>
      </w:pPr>
    </w:p>
    <w:p w:rsidR="00F36402" w:rsidRDefault="00F36402">
      <w:pPr>
        <w:pStyle w:val="aff1"/>
        <w:numPr>
          <w:ilvl w:val="0"/>
          <w:numId w:val="42"/>
        </w:numPr>
        <w:tabs>
          <w:tab w:val="left" w:pos="1134"/>
        </w:tabs>
        <w:jc w:val="both"/>
        <w:rPr>
          <w:vanish/>
        </w:rPr>
      </w:pPr>
    </w:p>
    <w:p w:rsidR="00F36402" w:rsidRDefault="0027438A">
      <w:pPr>
        <w:numPr>
          <w:ilvl w:val="1"/>
          <w:numId w:val="42"/>
        </w:numPr>
        <w:tabs>
          <w:tab w:val="left" w:pos="1276"/>
        </w:tabs>
        <w:ind w:left="0" w:firstLine="851"/>
        <w:contextualSpacing/>
        <w:jc w:val="both"/>
      </w:pPr>
      <w:r>
        <w:t xml:space="preserve">Кредитование </w:t>
      </w:r>
      <w:r>
        <w:t>Расчетного счета осуществляется в порядке и на условиях, установленных Соглашением об овердрафте в пределах Лимита овердрафта, установленного Клиенту в соответствии с разделом 3 Условий овердрафта.</w:t>
      </w:r>
    </w:p>
    <w:p w:rsidR="00F36402" w:rsidRDefault="0027438A">
      <w:pPr>
        <w:ind w:firstLine="709"/>
        <w:jc w:val="both"/>
      </w:pPr>
      <w:r>
        <w:t>Кредитование Расчетного счета осуществляется на цели попол</w:t>
      </w:r>
      <w:r>
        <w:t>нения оборотных средств при их недостаточности для проведения расчетов в связи с осуществлением Клиентом предпринимательской деятельности за исключением целей, указанных в п.6.1.3 Условий овердрафта.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Банк не предоставляет кредит при наличии у Клиента неисп</w:t>
      </w:r>
      <w:r>
        <w:t>олненных обязательств по уплате кредита и/или процентов за пользование кредитом и/или платежей и комиссий, предусмотренных Тарифами Банка. Предоставление кредита производится на следующий рабочий день после исполнения обязательств по уплате кредита и/или п</w:t>
      </w:r>
      <w:r>
        <w:t>роцентов за пользование кредитом и/или платежей и комиссий, предусмотренных Тарифами Банка.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Кредит предоставляется Банком Клиенту без дополнительных согласований на основании принятых к платежу Банком платежных документов Клиента, соответствующих требовани</w:t>
      </w:r>
      <w:r>
        <w:t>ям п. 4.1. Условий овердрафта, в пределах суммы установленного Лимита овердрафта при недостаточности денежных средств на Расчетном счете. Платежные документы Клиента, из поля «Назначение платежа» которых явно не следует цель, указанная в п. 4.1. Условий ов</w:t>
      </w:r>
      <w:r>
        <w:t>ердрафта, за счет кредитных средств не оплачиваются.</w:t>
      </w:r>
    </w:p>
    <w:p w:rsidR="00F36402" w:rsidRDefault="0027438A">
      <w:pPr>
        <w:tabs>
          <w:tab w:val="left" w:pos="1134"/>
        </w:tabs>
        <w:ind w:firstLine="709"/>
        <w:jc w:val="both"/>
      </w:pPr>
      <w:r>
        <w:t>Банк не предоставляет кредит при наличии очереди неисполненных в срок распоряжений, предъявленных к Расчетному счету, и/или документов об ограничении/приостановлении операций по Расчетному счету до момен</w:t>
      </w:r>
      <w:r>
        <w:t>та полной оплаты всех документов, находящихся в очереди неисполненных в срок распоряжений/снятия ограничений/приостановлений. Предоставление кредита производится на следующий рабочий день после полной оплаты всех документов, находящихся в очереди неисполне</w:t>
      </w:r>
      <w:r>
        <w:t>нных в срок распоряжений /снятия ограничений/приостановлений.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Под датой выдачи кредита (датой возникновения задолженности по овердрафту) следует понимать дату зачисления денежных средств Банка на Расчетный счет Клиента, при отсутствии или недостаточности н</w:t>
      </w:r>
      <w:r>
        <w:t>а нем собственных средств Клиента, для осуществления платежей с Расчетного счета Клиента в пределах установленного лимита овердрафта.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 xml:space="preserve">Срок предоставления одного Транша составляет 30 (Тридцать) календарных дней, если иное не определено в уведомлении Банка, </w:t>
      </w:r>
      <w:r>
        <w:t xml:space="preserve">переданном в порядке, установленном настоящими Условиями. Срок Транша исчисляется с даты, следующей за датой возникновения задолженности по Траншу, до даты полного погашения Транша (включительно). 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 xml:space="preserve">Срок Транша может быть пересмотрен Банком в одностороннем </w:t>
      </w:r>
      <w:r>
        <w:t xml:space="preserve">порядке или по ходатайству Клиента, переданному в Банк по Системе ДБО или при личном обращении в Офис Банка. Банк вправе отказать в увеличении срока Транша по ходатайству Клиента без объяснения причин. 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>Банк уведомляет Клиента о новом сроке Транша (Банк ис</w:t>
      </w:r>
      <w:r>
        <w:t>пользует не менее одного из указанных способов):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>- путем направления уведомления по Системе ДБО (Приложение № 7.9 к Правилам);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>- путем направления сообщения на последний известный Банку адрес электронной почты Клиента;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 xml:space="preserve">- путем направления SMS-сообщения на </w:t>
      </w:r>
      <w:r>
        <w:t>номер мобильного телефона, указанный Клиентом в Заявлении-оферте на овердрафт / в заявлении о предоставлении/ изменении параметров услуги «Информирование по овердрафту «Экспресс».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 xml:space="preserve">Погашение задолженности Клиента перед Банком по овердрафту осуществляется </w:t>
      </w:r>
      <w:r>
        <w:t>путем списания Банком денежных средств, поступающих на Расчетный счет Клиента в течение операционного дня, без дополнительного распоряжения Клиента, в пределах суммы основного долга в порядке очередности платежей, установленной действующим законодательство</w:t>
      </w:r>
      <w:r>
        <w:t>м, если иное не предусмотрено Условиями овердрафта или отдельным соглашением Сторон.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Для учета задолженности по овердрафту Банк открывает счет по учету ссудной задолженности Клиента.</w:t>
      </w:r>
    </w:p>
    <w:p w:rsidR="00F36402" w:rsidRDefault="00F36402">
      <w:pPr>
        <w:tabs>
          <w:tab w:val="left" w:pos="1134"/>
        </w:tabs>
        <w:ind w:left="709"/>
        <w:contextualSpacing/>
        <w:jc w:val="both"/>
      </w:pPr>
    </w:p>
    <w:p w:rsidR="00F36402" w:rsidRDefault="00F36402"/>
    <w:p w:rsidR="00F36402" w:rsidRDefault="0027438A">
      <w:pPr>
        <w:pStyle w:val="aff1"/>
        <w:numPr>
          <w:ilvl w:val="0"/>
          <w:numId w:val="70"/>
        </w:numPr>
        <w:tabs>
          <w:tab w:val="num" w:pos="284"/>
        </w:tabs>
        <w:ind w:left="0" w:firstLine="0"/>
        <w:jc w:val="center"/>
        <w:rPr>
          <w:b/>
        </w:rPr>
      </w:pPr>
      <w:bookmarkStart w:id="857" w:name="_Toc23233133"/>
      <w:bookmarkStart w:id="858" w:name="_Toc32237241"/>
      <w:bookmarkStart w:id="859" w:name="_Toc38969533"/>
      <w:r>
        <w:rPr>
          <w:b/>
        </w:rPr>
        <w:t>Плата за использование овердрафта</w:t>
      </w:r>
      <w:bookmarkEnd w:id="857"/>
      <w:bookmarkEnd w:id="858"/>
      <w:bookmarkEnd w:id="859"/>
    </w:p>
    <w:p w:rsidR="00F36402" w:rsidRDefault="00F36402"/>
    <w:p w:rsidR="00F36402" w:rsidRDefault="00F36402">
      <w:pPr>
        <w:pStyle w:val="aff1"/>
        <w:numPr>
          <w:ilvl w:val="0"/>
          <w:numId w:val="42"/>
        </w:numPr>
        <w:tabs>
          <w:tab w:val="left" w:pos="1134"/>
        </w:tabs>
        <w:contextualSpacing w:val="0"/>
        <w:jc w:val="both"/>
        <w:rPr>
          <w:vanish/>
        </w:rPr>
      </w:pPr>
    </w:p>
    <w:p w:rsidR="00F36402" w:rsidRDefault="0027438A">
      <w:pPr>
        <w:numPr>
          <w:ilvl w:val="1"/>
          <w:numId w:val="42"/>
        </w:numPr>
        <w:tabs>
          <w:tab w:val="left" w:pos="1276"/>
        </w:tabs>
        <w:ind w:left="0" w:firstLine="851"/>
        <w:jc w:val="both"/>
      </w:pPr>
      <w:r>
        <w:t>Клиент уплачивает Банку проценты за</w:t>
      </w:r>
      <w:r>
        <w:t xml:space="preserve"> пользование кредитом в размере, установленном Тарифами Банка на дату предоставления Транша. Клиент обязан самостоятельно знакомиться с Тарифами Банка, являющимися неотъемлемой частью Соглашение об овердрафте. В случае несогласия с установленной процентной</w:t>
      </w:r>
      <w:r>
        <w:t xml:space="preserve"> ставкой Клиент вправе расторгнуть Соглашение об овердрафте в порядке, установленном разделом 9 Условий овердрафта, предварительно погасив сумму кредита, процентов, начисленных за фактический срок пользования кредитом, платежей и комиссий, предусмотренных </w:t>
      </w:r>
      <w:r>
        <w:t>Тарифами Банка.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jc w:val="both"/>
      </w:pPr>
      <w:r>
        <w:t>Уплата процентов производится ежемесячно</w:t>
      </w:r>
      <w:r>
        <w:rPr>
          <w:bCs/>
        </w:rPr>
        <w:t xml:space="preserve"> не</w:t>
      </w:r>
      <w:r>
        <w:t xml:space="preserve"> позднее 20 (Двадцатого) числа текущего календарного месяца, а в случае расторжения Соглашения об овердрафте – не позднее даты расторжения Соглашения об овердрафте, если иное не предусмотрено Услов</w:t>
      </w:r>
      <w:r>
        <w:t xml:space="preserve">иями овердрафта или отдельным соглашением Сторон. </w:t>
      </w:r>
    </w:p>
    <w:p w:rsidR="00F36402" w:rsidRDefault="0027438A">
      <w:pPr>
        <w:ind w:firstLine="709"/>
        <w:jc w:val="both"/>
      </w:pPr>
      <w:r>
        <w:t xml:space="preserve">В случае, если кредит предоставлен до 20 (Двадцатого) числа текущего месяца включительно, расчетный период для начисления процентов устанавливается со дня, следующего за днем предоставления кредита, по 20 </w:t>
      </w:r>
      <w:r>
        <w:t>(Двадцатое) число текущего месяца; если кредит предоставлен после 20 (Двадцатого) числа текущего месяца, расчетный период для начисления процентов устанавливается со дня, следующего за днем предоставления кредита, по 20 (Двадцатое) число следующего месяца;</w:t>
      </w:r>
      <w:r>
        <w:t xml:space="preserve"> в последующем начисление процентов производится с 21 (Двадцать первого) числа текущего месяца по 20 (Двадцатое) число следующего месяца включительно (а при  расторжении Соглашения об овердрафте – по день расторжения Соглашения об овердрафте включительно).</w:t>
      </w:r>
    </w:p>
    <w:p w:rsidR="00F36402" w:rsidRDefault="0027438A">
      <w:pPr>
        <w:tabs>
          <w:tab w:val="left" w:pos="709"/>
        </w:tabs>
        <w:ind w:firstLine="709"/>
        <w:jc w:val="both"/>
      </w:pPr>
      <w:r>
        <w:t>Начисление процентов производится на фактическую сумму задолженности по кредиту. При этом за базу берется действительное число календарных дней в году (365 или 366 дней).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jc w:val="both"/>
      </w:pPr>
      <w:r>
        <w:t>Датой уплаты процентов за пользование кредитом/погашения кредита или его части являе</w:t>
      </w:r>
      <w:r>
        <w:t>тся дата списания Банком денежных средств со счета Клиента, открытого в Банке, либо дата зачисления денежных средств в погашение процентов за пользование кредитом/кредита на корреспондентский счет Банка.</w:t>
      </w:r>
    </w:p>
    <w:p w:rsidR="00F36402" w:rsidRDefault="00F36402">
      <w:pPr>
        <w:jc w:val="center"/>
        <w:rPr>
          <w:b/>
        </w:rPr>
      </w:pPr>
      <w:bookmarkStart w:id="860" w:name="_Toc438823943"/>
    </w:p>
    <w:p w:rsidR="00F36402" w:rsidRDefault="00F36402">
      <w:pPr>
        <w:jc w:val="center"/>
        <w:rPr>
          <w:b/>
        </w:rPr>
      </w:pPr>
    </w:p>
    <w:p w:rsidR="00F36402" w:rsidRDefault="0027438A">
      <w:pPr>
        <w:pStyle w:val="aff1"/>
        <w:numPr>
          <w:ilvl w:val="0"/>
          <w:numId w:val="42"/>
        </w:numPr>
        <w:jc w:val="center"/>
        <w:rPr>
          <w:b/>
        </w:rPr>
      </w:pPr>
      <w:bookmarkStart w:id="861" w:name="_Toc23233134"/>
      <w:bookmarkStart w:id="862" w:name="_Toc32237242"/>
      <w:bookmarkStart w:id="863" w:name="_Toc38969534"/>
      <w:r>
        <w:rPr>
          <w:b/>
        </w:rPr>
        <w:t>Права и обязанности Клиента</w:t>
      </w:r>
      <w:bookmarkEnd w:id="860"/>
      <w:bookmarkEnd w:id="861"/>
      <w:bookmarkEnd w:id="862"/>
      <w:bookmarkEnd w:id="863"/>
    </w:p>
    <w:p w:rsidR="00F36402" w:rsidRDefault="00F36402">
      <w:pPr>
        <w:ind w:left="360"/>
        <w:contextualSpacing/>
      </w:pPr>
    </w:p>
    <w:p w:rsidR="00F36402" w:rsidRDefault="0027438A">
      <w:pPr>
        <w:numPr>
          <w:ilvl w:val="1"/>
          <w:numId w:val="42"/>
        </w:numPr>
        <w:tabs>
          <w:tab w:val="left" w:pos="1134"/>
        </w:tabs>
        <w:spacing w:before="120"/>
        <w:ind w:left="0" w:firstLine="709"/>
        <w:contextualSpacing/>
      </w:pPr>
      <w:r>
        <w:t>Клиент обязуется:</w:t>
      </w:r>
    </w:p>
    <w:p w:rsidR="00F36402" w:rsidRDefault="0027438A">
      <w:pPr>
        <w:numPr>
          <w:ilvl w:val="2"/>
          <w:numId w:val="42"/>
        </w:numPr>
        <w:tabs>
          <w:tab w:val="left" w:pos="709"/>
          <w:tab w:val="left" w:pos="1276"/>
        </w:tabs>
        <w:ind w:left="0" w:firstLine="709"/>
        <w:jc w:val="both"/>
      </w:pPr>
      <w:r>
        <w:t>Осуществить возврат каждого Транша, полученного в рамках Соглашения об овердрафте, в срок не позднее 30 (Тридцати) календарных дней с даты его выдачи, если Банком не определен иной срок либо если иное не предусмотрено Условиями овердрафта или отдельным сог</w:t>
      </w:r>
      <w:r>
        <w:t>лашением Сторон. При этом возврат последнего Транша должен быть осуществлен не позднее даты окончания срока действия Соглашения об овердрафте или даты расторжения Договора банковского счета.</w:t>
      </w:r>
    </w:p>
    <w:p w:rsidR="00F36402" w:rsidRDefault="0027438A">
      <w:pPr>
        <w:numPr>
          <w:ilvl w:val="2"/>
          <w:numId w:val="42"/>
        </w:numPr>
        <w:tabs>
          <w:tab w:val="left" w:pos="709"/>
          <w:tab w:val="left" w:pos="1276"/>
        </w:tabs>
        <w:ind w:left="0" w:firstLine="709"/>
        <w:jc w:val="both"/>
      </w:pPr>
      <w:r>
        <w:t>Уплачивать Банку проценты за пользование кредитом в сумме и в сро</w:t>
      </w:r>
      <w:r>
        <w:t>к, установленные в разделе 5 Условий овердрафта, а также платежи и комиссии, предусмотренные Тарифами Банка в сроки, указанные в Тарифах Банка.</w:t>
      </w:r>
    </w:p>
    <w:p w:rsidR="00F36402" w:rsidRDefault="0027438A">
      <w:pPr>
        <w:tabs>
          <w:tab w:val="left" w:pos="709"/>
        </w:tabs>
        <w:ind w:firstLine="709"/>
        <w:jc w:val="both"/>
      </w:pPr>
      <w:r>
        <w:t>Тарифы устанавливаются Банком в одностороннем порядке и с Клиентом не согласовываются.</w:t>
      </w:r>
    </w:p>
    <w:p w:rsidR="00F36402" w:rsidRDefault="0027438A">
      <w:pPr>
        <w:numPr>
          <w:ilvl w:val="2"/>
          <w:numId w:val="42"/>
        </w:numPr>
        <w:tabs>
          <w:tab w:val="left" w:pos="1276"/>
        </w:tabs>
        <w:ind w:left="0" w:firstLine="709"/>
        <w:jc w:val="both"/>
      </w:pPr>
      <w:r>
        <w:t>Не использовать кредит, п</w:t>
      </w:r>
      <w:r>
        <w:t>редоставленный Банком по Соглашению об овердрафте, на следующие цели: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>для погашения задолженности по кредитным договорам, в том числе перед Банком;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>для оплаты комиссий за услуги Банка;</w:t>
      </w:r>
    </w:p>
    <w:p w:rsidR="00F36402" w:rsidRDefault="0027438A">
      <w:pPr>
        <w:numPr>
          <w:ilvl w:val="0"/>
          <w:numId w:val="43"/>
        </w:numPr>
        <w:jc w:val="both"/>
      </w:pPr>
      <w:r>
        <w:t>на пополнение расчетного счета, текущего счета, счета вклада и иных сче</w:t>
      </w:r>
      <w:r>
        <w:t>тов Клиента, открытого (-ых) в Банке либо в другой кредитной организации, если пополнение не связано с оплатой расчетных документов;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>на погашение прямо либо косвенно (через третьих лиц) обязательств других заемщиков перед Банком, либо перед другими кредитн</w:t>
      </w:r>
      <w:r>
        <w:t>ыми организациями;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>для приобретения у Банка имущества, полученного Банком в результате прекращения обязательств заемщиков по ранее предоставленным ссудам, предоставлением отступного;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>на приобретение и (или) погашение векселей, за исключением собственных ве</w:t>
      </w:r>
      <w:r>
        <w:t>кселей Банка;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>на предоставление прямо или косвенно (через третьих лиц) займов третьим лицам и погашение обязательств по возврату денежных средств, полученных Клиентом от третьих лиц;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 xml:space="preserve">на приобретение и (или) погашение прямо или косвенно (через третьих лиц) </w:t>
      </w:r>
      <w:r>
        <w:t>эмиссионных ценных бумаг;</w:t>
      </w:r>
    </w:p>
    <w:p w:rsidR="00F36402" w:rsidRDefault="0027438A">
      <w:pPr>
        <w:numPr>
          <w:ilvl w:val="0"/>
          <w:numId w:val="43"/>
        </w:numPr>
        <w:tabs>
          <w:tab w:val="left" w:pos="709"/>
        </w:tabs>
        <w:jc w:val="both"/>
      </w:pPr>
      <w:r>
        <w:t>на осуществление вложений в уставные капиталы юридических лиц.</w:t>
      </w:r>
    </w:p>
    <w:p w:rsidR="00F36402" w:rsidRDefault="0027438A">
      <w:pPr>
        <w:numPr>
          <w:ilvl w:val="2"/>
          <w:numId w:val="42"/>
        </w:numPr>
        <w:tabs>
          <w:tab w:val="left" w:pos="1276"/>
        </w:tabs>
        <w:ind w:left="0" w:firstLine="709"/>
        <w:jc w:val="both"/>
      </w:pPr>
      <w:r>
        <w:t xml:space="preserve">Предоставлять в течение 3 (Трех) рабочих дней с момента получения требования Банка (если иной срок представления документов не указан в требовании Банка) информацию и </w:t>
      </w:r>
      <w:r>
        <w:t>документы (перечень документов определяется Банком), характеризующие финансовое положение Клиента. Все предоставленные документы подписываются уполномоченными лицами и заверяются оттиском печати (при ее наличии). Документы предоставляются в Банк по акту пр</w:t>
      </w:r>
      <w:r>
        <w:t>иема-передачи.</w:t>
      </w:r>
    </w:p>
    <w:p w:rsidR="00F36402" w:rsidRDefault="0027438A">
      <w:pPr>
        <w:numPr>
          <w:ilvl w:val="2"/>
          <w:numId w:val="42"/>
        </w:numPr>
        <w:tabs>
          <w:tab w:val="left" w:pos="1276"/>
        </w:tabs>
        <w:ind w:left="0" w:firstLine="709"/>
        <w:jc w:val="both"/>
      </w:pPr>
      <w:r>
        <w:t>По запросу Банка предоставлять в Банк текущую квартальную и годовую официальную отчетность (официальные документы) с отметкой налогового органа о получении. Отчетность предоставляется в срок и за период, указанный Банком. Все предоставленные</w:t>
      </w:r>
      <w:r>
        <w:t xml:space="preserve"> документы подписываются уполномоченными лицами и заверяются оттиском печати (при ее наличии). Документы предоставляются в Банк по акту приема-передачи.</w:t>
      </w:r>
    </w:p>
    <w:p w:rsidR="00F36402" w:rsidRDefault="0027438A">
      <w:pPr>
        <w:numPr>
          <w:ilvl w:val="2"/>
          <w:numId w:val="42"/>
        </w:numPr>
        <w:tabs>
          <w:tab w:val="left" w:pos="1276"/>
        </w:tabs>
        <w:ind w:left="0" w:firstLine="709"/>
        <w:jc w:val="both"/>
      </w:pPr>
      <w:r>
        <w:t>Обеспечивать по требованию Банка допуск сотрудников Банка в служебные, производственные, складские и др</w:t>
      </w:r>
      <w:r>
        <w:t>угие помещения для проведения целевых проверок.</w:t>
      </w:r>
    </w:p>
    <w:p w:rsidR="00F36402" w:rsidRDefault="0027438A">
      <w:pPr>
        <w:numPr>
          <w:ilvl w:val="2"/>
          <w:numId w:val="42"/>
        </w:numPr>
        <w:tabs>
          <w:tab w:val="left" w:pos="1276"/>
        </w:tabs>
        <w:ind w:left="0" w:firstLine="709"/>
        <w:jc w:val="both"/>
      </w:pPr>
      <w:r>
        <w:t>По первому требованию Банка о досрочном погашении кредита (п. 8.1. Условий овердрафта) в течение срока, указанного в требовании Банка, погасить Банку кредит, уплатить проценты, начисленные за фактический срок</w:t>
      </w:r>
      <w:r>
        <w:t xml:space="preserve"> пользования кредитом, платежи, платы и комиссии, предусмотренные Тарифами Банка.</w:t>
      </w:r>
    </w:p>
    <w:p w:rsidR="00F36402" w:rsidRDefault="0027438A">
      <w:pPr>
        <w:numPr>
          <w:ilvl w:val="2"/>
          <w:numId w:val="42"/>
        </w:numPr>
        <w:tabs>
          <w:tab w:val="left" w:pos="1276"/>
        </w:tabs>
        <w:ind w:left="0" w:firstLine="709"/>
        <w:jc w:val="both"/>
      </w:pPr>
      <w:r>
        <w:t>Незамедлительно уведомлять Банк обо всех предъявленных к нему исках, о возбуждении в отношении него исполнительного производства, а также об иных обстоятельствах, которые мог</w:t>
      </w:r>
      <w:r>
        <w:t>ут повлиять на исполнение Клиентом обязательств по Соглашению об овердрафте.</w:t>
      </w:r>
    </w:p>
    <w:p w:rsidR="00F36402" w:rsidRDefault="0027438A">
      <w:pPr>
        <w:numPr>
          <w:ilvl w:val="2"/>
          <w:numId w:val="42"/>
        </w:numPr>
        <w:tabs>
          <w:tab w:val="left" w:pos="1276"/>
        </w:tabs>
        <w:ind w:left="0" w:firstLine="709"/>
        <w:jc w:val="both"/>
      </w:pPr>
      <w:r>
        <w:t>Предоставить в Банк для последующего предоставления уполномоченным представителям (служащим) Банка России документы (информацию) о деятельности Клиента не позднее 3 (Трех) рабочих</w:t>
      </w:r>
      <w:r>
        <w:t xml:space="preserve"> дней с момента поступления запроса Банка.</w:t>
      </w:r>
    </w:p>
    <w:p w:rsidR="00F36402" w:rsidRDefault="0027438A">
      <w:pPr>
        <w:numPr>
          <w:ilvl w:val="2"/>
          <w:numId w:val="42"/>
        </w:numPr>
        <w:tabs>
          <w:tab w:val="left" w:pos="709"/>
        </w:tabs>
        <w:ind w:left="0" w:firstLine="709"/>
        <w:jc w:val="both"/>
      </w:pPr>
      <w:r>
        <w:t>Обеспечивать доступ уполномоченных представителей (служащих) Банка России в служебные, производственные, складские и другие помещения для ознакомления с деятельностью Клиента.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jc w:val="both"/>
      </w:pPr>
      <w:r>
        <w:t xml:space="preserve">Клиент имеет право досрочно погасить </w:t>
      </w:r>
      <w:r>
        <w:t>кредит. Досрочное погашение задолженности по Соглашению об овердрафте производится Клиентом самостоятельно путем предоставления в Банк платежного поручения.</w:t>
      </w:r>
    </w:p>
    <w:p w:rsidR="00F36402" w:rsidRDefault="00F36402">
      <w:pPr>
        <w:tabs>
          <w:tab w:val="left" w:pos="709"/>
        </w:tabs>
        <w:ind w:firstLine="709"/>
      </w:pPr>
    </w:p>
    <w:p w:rsidR="00F36402" w:rsidRDefault="00F36402">
      <w:pPr>
        <w:tabs>
          <w:tab w:val="left" w:pos="709"/>
        </w:tabs>
        <w:ind w:firstLine="709"/>
      </w:pPr>
    </w:p>
    <w:p w:rsidR="00F36402" w:rsidRDefault="0027438A">
      <w:pPr>
        <w:pStyle w:val="aff1"/>
        <w:numPr>
          <w:ilvl w:val="0"/>
          <w:numId w:val="42"/>
        </w:numPr>
        <w:tabs>
          <w:tab w:val="left" w:pos="284"/>
        </w:tabs>
        <w:ind w:left="0" w:firstLine="0"/>
        <w:jc w:val="center"/>
        <w:rPr>
          <w:b/>
        </w:rPr>
      </w:pPr>
      <w:bookmarkStart w:id="864" w:name="_Toc438823944"/>
      <w:bookmarkStart w:id="865" w:name="_Toc23233135"/>
      <w:bookmarkStart w:id="866" w:name="_Toc32237243"/>
      <w:bookmarkStart w:id="867" w:name="_Toc38969535"/>
      <w:r>
        <w:rPr>
          <w:b/>
        </w:rPr>
        <w:t>Ответственность Клиента</w:t>
      </w:r>
      <w:bookmarkEnd w:id="864"/>
      <w:bookmarkEnd w:id="865"/>
      <w:bookmarkEnd w:id="866"/>
      <w:bookmarkEnd w:id="867"/>
    </w:p>
    <w:p w:rsidR="00F36402" w:rsidRDefault="00F36402">
      <w:pPr>
        <w:ind w:left="360"/>
        <w:contextualSpacing/>
      </w:pP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Клиент несет ответственность за несвоевременный возврат кредита, несвоев</w:t>
      </w:r>
      <w:r>
        <w:t>ременную уплату процентов за пользование кредитом и комиссий, предусмотренных Тарифами Банка, и возмещает убытки в соответствии с действующим законодательством Российской Федерации.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 xml:space="preserve">В случае неисполнения или ненадлежащего исполнения обязательств по уплате </w:t>
      </w:r>
      <w:r>
        <w:t>процентов, предусмотренных Соглашением об овердрафте, Клиент уплачивает Банку пени в размере 0,5 (Ноль целых пять десятых) процента от суммы просроченного платежа по процентам, минимум 500 (Пятьсот) рублей, за каждый день просроченного платежа.</w:t>
      </w:r>
    </w:p>
    <w:p w:rsidR="00F36402" w:rsidRDefault="0027438A">
      <w:pPr>
        <w:numPr>
          <w:ilvl w:val="1"/>
          <w:numId w:val="42"/>
        </w:numPr>
        <w:tabs>
          <w:tab w:val="left" w:pos="1134"/>
        </w:tabs>
        <w:ind w:left="0" w:firstLine="709"/>
        <w:contextualSpacing/>
        <w:jc w:val="both"/>
      </w:pPr>
      <w:r>
        <w:t>В случае не</w:t>
      </w:r>
      <w:r>
        <w:t xml:space="preserve">исполнения или ненадлежащего исполнения обязательств по уплате кредита (возврату Транша), Клиент обязуется уплачивать Банку пени, начисленные исходя из </w:t>
      </w:r>
      <w:r>
        <w:rPr>
          <w:bCs/>
        </w:rPr>
        <w:t>размера действующей процентной ставки за пользование кредитом, указанной в Тарифах Банка на дату просроч</w:t>
      </w:r>
      <w:r>
        <w:rPr>
          <w:bCs/>
        </w:rPr>
        <w:t xml:space="preserve">енного платежа исполнения обязательств, </w:t>
      </w:r>
      <w:r>
        <w:t>на сумму просроченной задолженности со дня, следующего за днем возникновения просроченной задолженности по основному долгу, по день фактического погашения суммы просроченной задолженности включительно. Пеня уплачивае</w:t>
      </w:r>
      <w:r>
        <w:t>тся независимо от уплаты процентов за пользование кредитом, указанных в п. 5.1. Условия овердрафта.</w:t>
      </w:r>
    </w:p>
    <w:p w:rsidR="00F36402" w:rsidRDefault="00F36402">
      <w:pPr>
        <w:tabs>
          <w:tab w:val="left" w:pos="709"/>
        </w:tabs>
        <w:ind w:firstLine="709"/>
        <w:jc w:val="both"/>
      </w:pPr>
    </w:p>
    <w:p w:rsidR="00F36402" w:rsidRDefault="00F36402">
      <w:pPr>
        <w:keepNext/>
        <w:numPr>
          <w:ilvl w:val="0"/>
          <w:numId w:val="41"/>
        </w:numPr>
        <w:jc w:val="center"/>
        <w:outlineLvl w:val="0"/>
        <w:rPr>
          <w:b/>
          <w:bCs/>
          <w:vanish/>
        </w:rPr>
      </w:pPr>
      <w:bookmarkStart w:id="868" w:name="_Toc23167966"/>
      <w:bookmarkStart w:id="869" w:name="_Toc23172096"/>
      <w:bookmarkStart w:id="870" w:name="_Toc23175449"/>
      <w:bookmarkStart w:id="871" w:name="_Toc23233136"/>
      <w:bookmarkStart w:id="872" w:name="_Toc32237244"/>
      <w:bookmarkStart w:id="873" w:name="_Toc38963057"/>
      <w:bookmarkStart w:id="874" w:name="_Toc38963411"/>
      <w:bookmarkStart w:id="875" w:name="_Toc38963678"/>
      <w:bookmarkStart w:id="876" w:name="_Toc38964973"/>
      <w:bookmarkStart w:id="877" w:name="_Toc38965286"/>
      <w:bookmarkStart w:id="878" w:name="_Toc38969336"/>
      <w:bookmarkStart w:id="879" w:name="_Toc38969536"/>
      <w:bookmarkStart w:id="880" w:name="_Toc38976044"/>
      <w:bookmarkStart w:id="881" w:name="_Toc38976127"/>
      <w:bookmarkStart w:id="882" w:name="_Toc38976209"/>
      <w:bookmarkStart w:id="883" w:name="_Toc38976290"/>
      <w:bookmarkStart w:id="884" w:name="_Toc38976723"/>
      <w:bookmarkStart w:id="885" w:name="_Toc38976793"/>
      <w:bookmarkStart w:id="886" w:name="_Toc38976861"/>
      <w:bookmarkStart w:id="887" w:name="_Toc51071272"/>
      <w:bookmarkStart w:id="888" w:name="_Toc57206779"/>
      <w:bookmarkStart w:id="889" w:name="_Toc57208266"/>
      <w:bookmarkStart w:id="890" w:name="_Toc58319753"/>
      <w:bookmarkStart w:id="891" w:name="_Toc58319825"/>
      <w:bookmarkStart w:id="892" w:name="_Toc58494533"/>
      <w:bookmarkStart w:id="893" w:name="_Toc69983400"/>
      <w:bookmarkStart w:id="894" w:name="_Toc69983634"/>
      <w:bookmarkStart w:id="895" w:name="_Toc69983708"/>
      <w:bookmarkStart w:id="896" w:name="_Toc69983781"/>
      <w:bookmarkStart w:id="897" w:name="_Toc69983853"/>
      <w:bookmarkStart w:id="898" w:name="_Toc69983923"/>
      <w:bookmarkStart w:id="899" w:name="_Toc438823945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</w:p>
    <w:p w:rsidR="00F36402" w:rsidRDefault="00F36402">
      <w:pPr>
        <w:keepNext/>
        <w:numPr>
          <w:ilvl w:val="0"/>
          <w:numId w:val="41"/>
        </w:numPr>
        <w:jc w:val="center"/>
        <w:outlineLvl w:val="0"/>
        <w:rPr>
          <w:b/>
          <w:bCs/>
          <w:vanish/>
        </w:rPr>
      </w:pPr>
      <w:bookmarkStart w:id="900" w:name="_Toc23167967"/>
      <w:bookmarkStart w:id="901" w:name="_Toc23172097"/>
      <w:bookmarkStart w:id="902" w:name="_Toc23175450"/>
      <w:bookmarkStart w:id="903" w:name="_Toc23233137"/>
      <w:bookmarkStart w:id="904" w:name="_Toc32237245"/>
      <w:bookmarkStart w:id="905" w:name="_Toc38963058"/>
      <w:bookmarkStart w:id="906" w:name="_Toc38963412"/>
      <w:bookmarkStart w:id="907" w:name="_Toc38963679"/>
      <w:bookmarkStart w:id="908" w:name="_Toc38964974"/>
      <w:bookmarkStart w:id="909" w:name="_Toc38965287"/>
      <w:bookmarkStart w:id="910" w:name="_Toc38969337"/>
      <w:bookmarkStart w:id="911" w:name="_Toc38969537"/>
      <w:bookmarkStart w:id="912" w:name="_Toc38976045"/>
      <w:bookmarkStart w:id="913" w:name="_Toc38976128"/>
      <w:bookmarkStart w:id="914" w:name="_Toc38976210"/>
      <w:bookmarkStart w:id="915" w:name="_Toc38976291"/>
      <w:bookmarkStart w:id="916" w:name="_Toc38976724"/>
      <w:bookmarkStart w:id="917" w:name="_Toc38976794"/>
      <w:bookmarkStart w:id="918" w:name="_Toc38976862"/>
      <w:bookmarkStart w:id="919" w:name="_Toc51071273"/>
      <w:bookmarkStart w:id="920" w:name="_Toc57206780"/>
      <w:bookmarkStart w:id="921" w:name="_Toc57208267"/>
      <w:bookmarkStart w:id="922" w:name="_Toc58319754"/>
      <w:bookmarkStart w:id="923" w:name="_Toc58319826"/>
      <w:bookmarkStart w:id="924" w:name="_Toc58494534"/>
      <w:bookmarkStart w:id="925" w:name="_Toc69983401"/>
      <w:bookmarkStart w:id="926" w:name="_Toc69983635"/>
      <w:bookmarkStart w:id="927" w:name="_Toc69983709"/>
      <w:bookmarkStart w:id="928" w:name="_Toc69983782"/>
      <w:bookmarkStart w:id="929" w:name="_Toc69983854"/>
      <w:bookmarkStart w:id="930" w:name="_Toc69983924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</w:p>
    <w:p w:rsidR="00F36402" w:rsidRDefault="00F36402">
      <w:pPr>
        <w:keepNext/>
        <w:numPr>
          <w:ilvl w:val="0"/>
          <w:numId w:val="41"/>
        </w:numPr>
        <w:jc w:val="center"/>
        <w:outlineLvl w:val="0"/>
        <w:rPr>
          <w:b/>
          <w:bCs/>
          <w:vanish/>
        </w:rPr>
      </w:pPr>
      <w:bookmarkStart w:id="931" w:name="_Toc23167968"/>
      <w:bookmarkStart w:id="932" w:name="_Toc23172098"/>
      <w:bookmarkStart w:id="933" w:name="_Toc23175451"/>
      <w:bookmarkStart w:id="934" w:name="_Toc23233138"/>
      <w:bookmarkStart w:id="935" w:name="_Toc32237246"/>
      <w:bookmarkStart w:id="936" w:name="_Toc38963059"/>
      <w:bookmarkStart w:id="937" w:name="_Toc38963413"/>
      <w:bookmarkStart w:id="938" w:name="_Toc38963680"/>
      <w:bookmarkStart w:id="939" w:name="_Toc38964975"/>
      <w:bookmarkStart w:id="940" w:name="_Toc38965288"/>
      <w:bookmarkStart w:id="941" w:name="_Toc38969338"/>
      <w:bookmarkStart w:id="942" w:name="_Toc38969538"/>
      <w:bookmarkStart w:id="943" w:name="_Toc38976046"/>
      <w:bookmarkStart w:id="944" w:name="_Toc38976129"/>
      <w:bookmarkStart w:id="945" w:name="_Toc38976211"/>
      <w:bookmarkStart w:id="946" w:name="_Toc38976292"/>
      <w:bookmarkStart w:id="947" w:name="_Toc38976725"/>
      <w:bookmarkStart w:id="948" w:name="_Toc38976795"/>
      <w:bookmarkStart w:id="949" w:name="_Toc38976863"/>
      <w:bookmarkStart w:id="950" w:name="_Toc51071274"/>
      <w:bookmarkStart w:id="951" w:name="_Toc57206781"/>
      <w:bookmarkStart w:id="952" w:name="_Toc57208268"/>
      <w:bookmarkStart w:id="953" w:name="_Toc58319755"/>
      <w:bookmarkStart w:id="954" w:name="_Toc58319827"/>
      <w:bookmarkStart w:id="955" w:name="_Toc58494535"/>
      <w:bookmarkStart w:id="956" w:name="_Toc69983402"/>
      <w:bookmarkStart w:id="957" w:name="_Toc69983636"/>
      <w:bookmarkStart w:id="958" w:name="_Toc69983710"/>
      <w:bookmarkStart w:id="959" w:name="_Toc69983783"/>
      <w:bookmarkStart w:id="960" w:name="_Toc69983855"/>
      <w:bookmarkStart w:id="961" w:name="_Toc69983925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</w:p>
    <w:p w:rsidR="00F36402" w:rsidRDefault="00F36402">
      <w:pPr>
        <w:keepNext/>
        <w:numPr>
          <w:ilvl w:val="0"/>
          <w:numId w:val="41"/>
        </w:numPr>
        <w:jc w:val="center"/>
        <w:outlineLvl w:val="0"/>
        <w:rPr>
          <w:b/>
          <w:bCs/>
          <w:vanish/>
        </w:rPr>
      </w:pPr>
      <w:bookmarkStart w:id="962" w:name="_Toc23167969"/>
      <w:bookmarkStart w:id="963" w:name="_Toc23172099"/>
      <w:bookmarkStart w:id="964" w:name="_Toc23175452"/>
      <w:bookmarkStart w:id="965" w:name="_Toc23233139"/>
      <w:bookmarkStart w:id="966" w:name="_Toc32237247"/>
      <w:bookmarkStart w:id="967" w:name="_Toc38963060"/>
      <w:bookmarkStart w:id="968" w:name="_Toc38963414"/>
      <w:bookmarkStart w:id="969" w:name="_Toc38963681"/>
      <w:bookmarkStart w:id="970" w:name="_Toc38964976"/>
      <w:bookmarkStart w:id="971" w:name="_Toc38965289"/>
      <w:bookmarkStart w:id="972" w:name="_Toc38969339"/>
      <w:bookmarkStart w:id="973" w:name="_Toc38969539"/>
      <w:bookmarkStart w:id="974" w:name="_Toc38976047"/>
      <w:bookmarkStart w:id="975" w:name="_Toc38976130"/>
      <w:bookmarkStart w:id="976" w:name="_Toc38976212"/>
      <w:bookmarkStart w:id="977" w:name="_Toc38976293"/>
      <w:bookmarkStart w:id="978" w:name="_Toc38976726"/>
      <w:bookmarkStart w:id="979" w:name="_Toc38976796"/>
      <w:bookmarkStart w:id="980" w:name="_Toc38976864"/>
      <w:bookmarkStart w:id="981" w:name="_Toc51071275"/>
      <w:bookmarkStart w:id="982" w:name="_Toc57206782"/>
      <w:bookmarkStart w:id="983" w:name="_Toc57208269"/>
      <w:bookmarkStart w:id="984" w:name="_Toc58319756"/>
      <w:bookmarkStart w:id="985" w:name="_Toc58319828"/>
      <w:bookmarkStart w:id="986" w:name="_Toc58494536"/>
      <w:bookmarkStart w:id="987" w:name="_Toc69983403"/>
      <w:bookmarkStart w:id="988" w:name="_Toc69983637"/>
      <w:bookmarkStart w:id="989" w:name="_Toc69983711"/>
      <w:bookmarkStart w:id="990" w:name="_Toc69983784"/>
      <w:bookmarkStart w:id="991" w:name="_Toc69983856"/>
      <w:bookmarkStart w:id="992" w:name="_Toc69983926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</w:p>
    <w:p w:rsidR="00F36402" w:rsidRDefault="0027438A">
      <w:pPr>
        <w:pStyle w:val="aff1"/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b/>
        </w:rPr>
      </w:pPr>
      <w:bookmarkStart w:id="993" w:name="_Toc23233140"/>
      <w:bookmarkStart w:id="994" w:name="_Toc32237248"/>
      <w:bookmarkStart w:id="995" w:name="_Toc38969540"/>
      <w:r>
        <w:rPr>
          <w:b/>
        </w:rPr>
        <w:t>Права Банка</w:t>
      </w:r>
      <w:bookmarkEnd w:id="899"/>
      <w:bookmarkEnd w:id="993"/>
      <w:bookmarkEnd w:id="994"/>
      <w:bookmarkEnd w:id="995"/>
    </w:p>
    <w:p w:rsidR="00F36402" w:rsidRDefault="00F36402">
      <w:pPr>
        <w:ind w:left="360"/>
        <w:contextualSpacing/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F36402">
      <w:pPr>
        <w:numPr>
          <w:ilvl w:val="0"/>
          <w:numId w:val="44"/>
        </w:numPr>
        <w:jc w:val="both"/>
        <w:rPr>
          <w:vanish/>
        </w:rPr>
      </w:pPr>
    </w:p>
    <w:p w:rsidR="00F36402" w:rsidRDefault="0027438A">
      <w:pPr>
        <w:numPr>
          <w:ilvl w:val="1"/>
          <w:numId w:val="44"/>
        </w:numPr>
        <w:tabs>
          <w:tab w:val="left" w:pos="1134"/>
        </w:tabs>
        <w:ind w:left="0" w:firstLine="709"/>
        <w:jc w:val="both"/>
      </w:pPr>
      <w:r>
        <w:t xml:space="preserve">Банк имеет право в одностороннем порядке отказаться от исполнения Соглашения об овердрафте в соответствии со ст. 450.1 </w:t>
      </w:r>
      <w:r>
        <w:t>Гражданского кодекса Российской Федерации и потребовать от Клиента досрочного погашения кредита, уплаты процентов за фактический срок пользования кредитом, платежей и комиссий, предусмотренных Тарифами Банка, а также в одностороннем порядке уменьшить Лимит</w:t>
      </w:r>
      <w:r>
        <w:t xml:space="preserve"> овердрафта с последующим уведомлением Клиента, не позднее 2 (Двух) рабочих дней после принятия Банком соответствующего решения, и/или отказаться от предоставления очередного транша по Соглашению об овердрафте: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</w:pPr>
      <w:r>
        <w:t>а) при ухудшении финансового положения Клиент</w:t>
      </w:r>
      <w:r>
        <w:t>а;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</w:pPr>
      <w:r>
        <w:t>б) в случае, когда Банку стала известна информация о том, что Клиент находится в стадии ликвидации или в отношении него введена любая из процедур, применяемых в деле о банкротстве;</w:t>
      </w:r>
    </w:p>
    <w:p w:rsidR="00F36402" w:rsidRDefault="0027438A">
      <w:pPr>
        <w:ind w:firstLine="709"/>
        <w:jc w:val="both"/>
      </w:pPr>
      <w:r>
        <w:t>в) при предъявлении Клиенту иска о взыскании денежной суммы или об истре</w:t>
      </w:r>
      <w:r>
        <w:t>бовании имущества, размер которых ставит под угрозу выполнение Клиентом обязательств по Соглашению об овердрафте;</w:t>
      </w:r>
    </w:p>
    <w:p w:rsidR="00F36402" w:rsidRDefault="0027438A">
      <w:pPr>
        <w:ind w:firstLine="709"/>
        <w:jc w:val="both"/>
      </w:pPr>
      <w:r>
        <w:t>г) при принятии Клиентом решения о его реорганизации, ликвидации Клиента или уменьшении его уставного капитала;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</w:pPr>
      <w:r>
        <w:t>д) при выявлении недостовернос</w:t>
      </w:r>
      <w:r>
        <w:t>ти или неполноты информации, предоставленной Банку Клиентом в соответствии с Соглашением об овердрафте, а также при непредставлении Клиентом документов по требованию Банка в порядке, предусмотренном в пп. 6.1.4., 6.1.5 Условия овердрафта (а именно: информа</w:t>
      </w:r>
      <w:r>
        <w:t>ции и документов (перечень документов определяется Банком), характеризующих финансовое положение Клиента; текущей квартальной и годовой официальной отчетности (официальные документы) с отметкой  налогового органа о получении. Отчетность предоставляется в с</w:t>
      </w:r>
      <w:r>
        <w:t>рок и за период, указанные Банком);</w:t>
      </w:r>
    </w:p>
    <w:p w:rsidR="00F36402" w:rsidRDefault="0027438A">
      <w:pPr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</w:pPr>
      <w:r>
        <w:t>е) в случае нарушения Клиентом обязательств по уплате кредита и/или процентов за пользование кредитом и/или платежей и комиссий, предусмотренных Тарифами Банка, на срок более 30 (Тридцати) календарных дней (единичный слу</w:t>
      </w:r>
      <w:r>
        <w:t>чай нарушения срока или нарушение сроков несколько раз общей продолжительностью свыше 30 (Тридцати) календарных);</w:t>
      </w:r>
    </w:p>
    <w:p w:rsidR="00F36402" w:rsidRDefault="0027438A">
      <w:pPr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</w:pPr>
      <w:r>
        <w:t>ж) при неисполнении или ненадлежащем исполнении Клиентом других обязательств по Соглашению об овердрафте;</w:t>
      </w:r>
    </w:p>
    <w:p w:rsidR="00F36402" w:rsidRDefault="0027438A">
      <w:pPr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</w:pPr>
      <w:r>
        <w:t>з) при получении Банком документов о</w:t>
      </w:r>
      <w:r>
        <w:t xml:space="preserve"> приостановлении операций по Счету или иным счетам Клиента или наложения ареста, и/или обращения взыскания на денежные средства, находящиеся на Счете или иных счетах Клиента, а также поступления в Банк иных документов об ограничении распоряжения денежными </w:t>
      </w:r>
      <w:r>
        <w:t>средствами по Счету или иным счетам Клиента;</w:t>
      </w:r>
    </w:p>
    <w:p w:rsidR="00F36402" w:rsidRDefault="0027438A">
      <w:pPr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</w:pPr>
      <w:r>
        <w:t>и) в одностороннем порядке по инициативе Банка.</w:t>
      </w:r>
    </w:p>
    <w:p w:rsidR="00F36402" w:rsidRDefault="0027438A">
      <w:pPr>
        <w:numPr>
          <w:ilvl w:val="1"/>
          <w:numId w:val="44"/>
        </w:numPr>
        <w:tabs>
          <w:tab w:val="left" w:pos="1134"/>
        </w:tabs>
        <w:ind w:left="0" w:firstLine="709"/>
        <w:jc w:val="both"/>
      </w:pPr>
      <w:r>
        <w:t>Права Банка по списанию денежных средств в погашение задолженности по Соглашению об овердрафте:</w:t>
      </w:r>
    </w:p>
    <w:p w:rsidR="00F36402" w:rsidRDefault="0027438A">
      <w:pPr>
        <w:ind w:firstLine="709"/>
        <w:jc w:val="both"/>
      </w:pPr>
      <w:r>
        <w:t>Клиент предоставляет Банку право списывать денежные средства без до</w:t>
      </w:r>
      <w:r>
        <w:t>полнительного распоряжения Клиента со счетов Клиента, открытых в Банке, в счет погашения задолженности Клиента по Соглашению об овердрафте в последний день срока для уплаты процентов по Соглашению об овердрафте, а также в день окончания действия Соглашения</w:t>
      </w:r>
      <w:r>
        <w:t xml:space="preserve"> об овердрафте, установленный в соответствии с п. 9 Условий овердрафта, а также в счет уплаты платежей и комиссий, предусмотренных Тарифами Банка, штрафов, начисленных в соответствии с условиями  Соглашения об овердрафте. </w:t>
      </w:r>
    </w:p>
    <w:p w:rsidR="00F36402" w:rsidRDefault="0027438A">
      <w:pPr>
        <w:ind w:firstLine="709"/>
        <w:jc w:val="both"/>
      </w:pPr>
      <w:r>
        <w:t xml:space="preserve">Клиент предоставляет Банку право </w:t>
      </w:r>
      <w:r>
        <w:t>в случае неисполнения или ненадлежащего исполнения Клиентом обязательств по Соглашению об овердрафте, а также в случае досрочного истребования кредита и процентов, списать сумму задолженности, в том числе пеней и штрафов, в полном объеме без дополнительног</w:t>
      </w:r>
      <w:r>
        <w:t>о распоряжения Клиента с его расчетного или любого иного счета в Банке, в том числе с расчетных счетов, открытых Клиентом в Банке в последующем.</w:t>
      </w:r>
    </w:p>
    <w:p w:rsidR="00F36402" w:rsidRDefault="0027438A">
      <w:pPr>
        <w:ind w:firstLine="709"/>
        <w:jc w:val="both"/>
      </w:pPr>
      <w:r>
        <w:t>Установленное Соглашением об овердрафте условие о праве Банка на списание денежных средств со счетов Клиента, о</w:t>
      </w:r>
      <w:r>
        <w:t>ткрытых в Банке, следует рассматривать в качестве дополнения к договорам банковского счета, заключенным Банком с Клиентом.</w:t>
      </w:r>
    </w:p>
    <w:p w:rsidR="00F36402" w:rsidRDefault="0027438A">
      <w:pPr>
        <w:ind w:firstLine="709"/>
        <w:jc w:val="both"/>
      </w:pPr>
      <w:r>
        <w:t xml:space="preserve">Клиент подтверждает, что указанное в настоящем пункте условие является акцептом Клиента любых требований Банка, предъявленных в соответствии с условиями Соглашения об овердрафте. </w:t>
      </w:r>
    </w:p>
    <w:p w:rsidR="00F36402" w:rsidRDefault="0027438A">
      <w:pPr>
        <w:ind w:firstLine="709"/>
        <w:jc w:val="both"/>
      </w:pPr>
      <w:r>
        <w:t xml:space="preserve">Списание денежных средств со счетов Клиента, открытых в валюте, отличной от </w:t>
      </w:r>
      <w:r>
        <w:t>валюты, в которой выдан кредит, производится в размере фактической задолженности, пересчитанной по курсу Банка на день списания с учетом комиссии согласно установленным Тарифам Банка.</w:t>
      </w:r>
    </w:p>
    <w:p w:rsidR="00F36402" w:rsidRDefault="0027438A">
      <w:pPr>
        <w:numPr>
          <w:ilvl w:val="1"/>
          <w:numId w:val="44"/>
        </w:numPr>
        <w:tabs>
          <w:tab w:val="left" w:pos="1134"/>
        </w:tabs>
        <w:ind w:left="0" w:firstLine="709"/>
        <w:jc w:val="both"/>
      </w:pPr>
      <w:r>
        <w:t>Банк имеет право в одностороннем порядке производить изменение процентно</w:t>
      </w:r>
      <w:r>
        <w:t>й ставки, указанной в п. 5 Условий овердрафта, в случаях:</w:t>
      </w:r>
    </w:p>
    <w:p w:rsidR="00F36402" w:rsidRDefault="0027438A">
      <w:pPr>
        <w:ind w:firstLine="709"/>
        <w:jc w:val="both"/>
      </w:pPr>
      <w:r>
        <w:t>- изменения величины ключевой ставки, установленной Центральным банком Российской Федерации, направив соответствующее уведомление Клиенту. При этом размер процентной (ых) ставки (ок) изменяется в ст</w:t>
      </w:r>
      <w:r>
        <w:t>орону увеличения на величину увеличения ключевой ставки, установленной Центральным банком Российской Федерации, плюс 2 (Два) процентных пункта;</w:t>
      </w:r>
    </w:p>
    <w:p w:rsidR="00F36402" w:rsidRDefault="0027438A">
      <w:pPr>
        <w:ind w:firstLine="709"/>
        <w:jc w:val="both"/>
      </w:pPr>
      <w:r>
        <w:t>- изменения законодательства, нормативных актов Банка России, индикаторов (иных, помимо ключевой ставки) денежно</w:t>
      </w:r>
      <w:r>
        <w:t>-кредитной политики, а также в иных случаях в случае изменения конъюнктуры рынка кредитных ресурсов.</w:t>
      </w:r>
    </w:p>
    <w:p w:rsidR="00F36402" w:rsidRDefault="0027438A">
      <w:pPr>
        <w:ind w:firstLine="709"/>
        <w:jc w:val="both"/>
      </w:pPr>
      <w:r>
        <w:t xml:space="preserve">В случае изменения ставки Банк уведомляет об этом Клиента не позднее 2 (Двух) рабочих дней после принятия Банком решения, с указанием даты изменения одним </w:t>
      </w:r>
      <w:r>
        <w:t>из следующих способов (Банк использует не менее одного из указанных способов):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>- путем направления уведомления по Системе ДБО;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>- путем направления сообщения на последний известный Банку адрес электронной почты Клиента;</w:t>
      </w:r>
    </w:p>
    <w:p w:rsidR="00F36402" w:rsidRDefault="0027438A">
      <w:pPr>
        <w:ind w:firstLine="709"/>
        <w:jc w:val="both"/>
      </w:pPr>
      <w:r>
        <w:t xml:space="preserve">- путем направления SMS-сообщения на </w:t>
      </w:r>
      <w:r>
        <w:t>номер мобильного телефона, указанный Клиентом в Заявлении-оферте на овердрафт / в заявлении о предоставлении/ изменении параметров услуги «Информирование по овердрафту «Экспресс».</w:t>
      </w:r>
    </w:p>
    <w:p w:rsidR="00F36402" w:rsidRDefault="0027438A">
      <w:pPr>
        <w:ind w:firstLine="709"/>
        <w:jc w:val="both"/>
      </w:pPr>
      <w:r>
        <w:t>В случае несогласия с новым размером процентной ставки Клиент обязуется пога</w:t>
      </w:r>
      <w:r>
        <w:t>сить сумму кредита, процентов, начисленных за фактический срок пользования кредитом, платежей и комиссий, предусмотренных Тарифами Банка, в течение 3 (Трех) рабочих дней с даты получения уведомления Банка.</w:t>
      </w:r>
    </w:p>
    <w:p w:rsidR="00F36402" w:rsidRDefault="0027438A">
      <w:pPr>
        <w:tabs>
          <w:tab w:val="left" w:pos="709"/>
        </w:tabs>
        <w:ind w:firstLine="709"/>
        <w:jc w:val="both"/>
      </w:pPr>
      <w:r>
        <w:t>Непогашение задолженности по Соглашению об овердра</w:t>
      </w:r>
      <w:r>
        <w:t>фте в вышеуказанный срок означает полное и безусловное согласие Клиента с размером новой процентной ставки.</w:t>
      </w:r>
    </w:p>
    <w:p w:rsidR="00F36402" w:rsidRDefault="0027438A">
      <w:pPr>
        <w:numPr>
          <w:ilvl w:val="1"/>
          <w:numId w:val="44"/>
        </w:numPr>
        <w:tabs>
          <w:tab w:val="left" w:pos="1134"/>
        </w:tabs>
        <w:ind w:left="0" w:right="14" w:firstLine="709"/>
        <w:contextualSpacing/>
        <w:jc w:val="both"/>
      </w:pPr>
      <w:r>
        <w:t>Банк вправе уступить право требования по настоящему договору третьему лицу без согласия Клиента в соответствии с действующим законодательством Росси</w:t>
      </w:r>
      <w:r>
        <w:t>йской Федерации, с последующим уведомлением Клиента</w:t>
      </w:r>
      <w:bookmarkStart w:id="996" w:name="_Toc438823946"/>
      <w:r>
        <w:t>.</w:t>
      </w:r>
    </w:p>
    <w:p w:rsidR="00F36402" w:rsidRDefault="00F36402">
      <w:pPr>
        <w:jc w:val="center"/>
        <w:rPr>
          <w:b/>
        </w:rPr>
      </w:pPr>
    </w:p>
    <w:p w:rsidR="00F36402" w:rsidRDefault="00F36402">
      <w:pPr>
        <w:jc w:val="center"/>
        <w:rPr>
          <w:b/>
        </w:rPr>
      </w:pPr>
    </w:p>
    <w:p w:rsidR="00F36402" w:rsidRDefault="0027438A">
      <w:pPr>
        <w:pStyle w:val="aff1"/>
        <w:numPr>
          <w:ilvl w:val="0"/>
          <w:numId w:val="44"/>
        </w:numPr>
        <w:jc w:val="center"/>
        <w:rPr>
          <w:b/>
        </w:rPr>
      </w:pPr>
      <w:bookmarkStart w:id="997" w:name="_Toc23233141"/>
      <w:bookmarkStart w:id="998" w:name="_Toc32237249"/>
      <w:bookmarkStart w:id="999" w:name="_Toc38969541"/>
      <w:r>
        <w:rPr>
          <w:b/>
        </w:rPr>
        <w:t>Срок действия соглашения об овердрафте и порядок его расторжения</w:t>
      </w:r>
      <w:bookmarkEnd w:id="996"/>
      <w:bookmarkEnd w:id="997"/>
      <w:bookmarkEnd w:id="998"/>
      <w:bookmarkEnd w:id="999"/>
    </w:p>
    <w:p w:rsidR="00F36402" w:rsidRDefault="0027438A">
      <w:r>
        <w:t xml:space="preserve"> </w:t>
      </w:r>
    </w:p>
    <w:p w:rsidR="00F36402" w:rsidRDefault="0027438A">
      <w:pPr>
        <w:numPr>
          <w:ilvl w:val="1"/>
          <w:numId w:val="44"/>
        </w:numPr>
        <w:tabs>
          <w:tab w:val="num" w:pos="1100"/>
        </w:tabs>
        <w:ind w:left="0" w:firstLine="709"/>
        <w:contextualSpacing/>
        <w:jc w:val="both"/>
      </w:pPr>
      <w:r>
        <w:t xml:space="preserve"> Соглашение об овердрафте вступает в силу с момента, указанного в подпункте «г» пункта 2.2. Условий овердрафта, и действует до момента</w:t>
      </w:r>
      <w:r>
        <w:t xml:space="preserve"> расторжения Договора банковского счета, кредитование Счета по которому осуществляется в соответствии с Соглашением об овердрафте, либо до расторжения Соглашения об овердрафте по инициативе Банка или по инициативе Клиента.</w:t>
      </w:r>
    </w:p>
    <w:p w:rsidR="00F36402" w:rsidRDefault="0027438A">
      <w:pPr>
        <w:numPr>
          <w:ilvl w:val="1"/>
          <w:numId w:val="44"/>
        </w:numPr>
        <w:tabs>
          <w:tab w:val="left" w:pos="1134"/>
          <w:tab w:val="left" w:pos="1701"/>
        </w:tabs>
        <w:ind w:left="0" w:firstLine="709"/>
        <w:jc w:val="both"/>
      </w:pPr>
      <w:r>
        <w:t>Соглашение об овердрафте может бы</w:t>
      </w:r>
      <w:r>
        <w:t>ть расторгнуто досрочно:</w:t>
      </w:r>
    </w:p>
    <w:p w:rsidR="00F36402" w:rsidRDefault="0027438A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а) по инициативе Клиента в любое время в соответствии с заявлением о расторжении Соглашения об овердрафте, подписанным уполномоченным Клиентом лицом (Приложение № 7.6 к Правилам);</w:t>
      </w:r>
    </w:p>
    <w:p w:rsidR="00F36402" w:rsidRDefault="002743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б) в одностороннем порядке по инициативе Банка, в </w:t>
      </w:r>
      <w:r>
        <w:rPr>
          <w:iCs/>
        </w:rPr>
        <w:t>том числе в случаях, установленных п. 8.1</w:t>
      </w:r>
      <w:r>
        <w:t xml:space="preserve"> Условий овердрафта</w:t>
      </w:r>
      <w:r>
        <w:rPr>
          <w:iCs/>
        </w:rPr>
        <w:t xml:space="preserve">, с последующим уведомлением Клиента в порядке, установленном п 9.5. </w:t>
      </w:r>
      <w:r>
        <w:t>Условий овердрафта</w:t>
      </w:r>
      <w:r>
        <w:rPr>
          <w:iCs/>
        </w:rPr>
        <w:t>.</w:t>
      </w:r>
    </w:p>
    <w:p w:rsidR="00F36402" w:rsidRDefault="0027438A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В случае досрочного расторжения Соглашения об овердрафте кредитование Счета прекращается с даты получения о</w:t>
      </w:r>
      <w:r>
        <w:rPr>
          <w:iCs/>
        </w:rPr>
        <w:t xml:space="preserve">т Клиента заявления о расторжении Соглашения об овердрафте или с даты принятия Банком решения об отказе от исполнения Соглашения об овердрафте по основаниям, установленным п. 8.1. </w:t>
      </w:r>
      <w:r>
        <w:t>Условий овердрафта</w:t>
      </w:r>
      <w:r>
        <w:rPr>
          <w:iCs/>
        </w:rPr>
        <w:t>.</w:t>
      </w:r>
    </w:p>
    <w:p w:rsidR="00F36402" w:rsidRDefault="002743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При этом Клиент не освобождается от выполнения обязатель</w:t>
      </w:r>
      <w:r>
        <w:rPr>
          <w:iCs/>
        </w:rPr>
        <w:t xml:space="preserve">ств по погашению задолженности, возникшей на основании Соглашения об овердрафте. </w:t>
      </w:r>
    </w:p>
    <w:p w:rsidR="00F36402" w:rsidRDefault="0027438A">
      <w:pPr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В случае расторжения Договора банковского счета, к которому заключено Соглашение об овердрафте, кредитование Счета прекращается с даты получения от Клиента заявления о растор</w:t>
      </w:r>
      <w:r>
        <w:rPr>
          <w:iCs/>
        </w:rPr>
        <w:t>жении Договора банковского счета. При этом Клиент не освобождается от выполнения обязательств по погашению задолженности, возникшей на основании Соглашения об овердрафте.</w:t>
      </w:r>
    </w:p>
    <w:p w:rsidR="00F36402" w:rsidRDefault="0027438A">
      <w:pPr>
        <w:pStyle w:val="aff1"/>
        <w:numPr>
          <w:ilvl w:val="1"/>
          <w:numId w:val="44"/>
        </w:numPr>
        <w:ind w:left="0" w:firstLine="709"/>
        <w:jc w:val="both"/>
      </w:pPr>
      <w:r>
        <w:rPr>
          <w:iCs/>
        </w:rPr>
        <w:t xml:space="preserve">Уведомление о расторжении Соглашения об овердрафте направляется Клиенту не позднее 2 </w:t>
      </w:r>
      <w:r>
        <w:rPr>
          <w:iCs/>
        </w:rPr>
        <w:t xml:space="preserve">(Двух) рабочих дней после принятия Банком соответствующего решения одним из следующих способов </w:t>
      </w:r>
      <w:r>
        <w:t>(Банк использует не менее одного из указанных способов):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>- путем направления уведомления по Системе ДБО;</w:t>
      </w:r>
    </w:p>
    <w:p w:rsidR="00F36402" w:rsidRDefault="0027438A">
      <w:pPr>
        <w:widowControl w:val="0"/>
        <w:tabs>
          <w:tab w:val="left" w:pos="1134"/>
        </w:tabs>
        <w:ind w:firstLine="709"/>
        <w:jc w:val="both"/>
      </w:pPr>
      <w:r>
        <w:t>- путем направления сообщения на последний известный Бан</w:t>
      </w:r>
      <w:r>
        <w:t>ку адрес электронной почты Клиента;</w:t>
      </w:r>
    </w:p>
    <w:p w:rsidR="00F36402" w:rsidRDefault="0027438A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- путем направления SMS-сообщения на номер мобильного телефона, указанный Клиентом в Заявлении-оферте на овердрафт / в заявлении о предоставлении/ изменении параметров услуги «Информирование по овердрафту «Экспресс».</w:t>
      </w:r>
    </w:p>
    <w:p w:rsidR="00F36402" w:rsidRDefault="0027438A">
      <w:pPr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iCs/>
        </w:rPr>
      </w:pPr>
      <w:r>
        <w:rPr>
          <w:iCs/>
        </w:rPr>
        <w:t>За</w:t>
      </w:r>
      <w:r>
        <w:rPr>
          <w:iCs/>
        </w:rPr>
        <w:t>долженность по досрочно расторгнутому Соглашению об овердрафте должна быть погашена:</w:t>
      </w:r>
    </w:p>
    <w:p w:rsidR="00F36402" w:rsidRDefault="0027438A">
      <w:pPr>
        <w:ind w:firstLine="709"/>
        <w:jc w:val="both"/>
        <w:rPr>
          <w:iCs/>
        </w:rPr>
      </w:pPr>
      <w:r>
        <w:rPr>
          <w:iCs/>
        </w:rPr>
        <w:t>а) при расторжении Соглашения об овердрафте по инициативе Клиента – не позднее дня получения Банком от Клиента соответствующего заявления по форме Приложения № 7.6 к Прави</w:t>
      </w:r>
      <w:r>
        <w:rPr>
          <w:iCs/>
        </w:rPr>
        <w:t>лам;</w:t>
      </w:r>
    </w:p>
    <w:p w:rsidR="00F36402" w:rsidRDefault="0027438A">
      <w:pPr>
        <w:ind w:firstLine="709"/>
        <w:jc w:val="both"/>
        <w:rPr>
          <w:iCs/>
        </w:rPr>
      </w:pPr>
      <w:r>
        <w:rPr>
          <w:iCs/>
        </w:rPr>
        <w:t xml:space="preserve">б) при расторжении Соглашения об овердрафте по инициативе Банка - в течение 30 (Тридцати) календарных дней с даты направления Банком уведомления о расторжении Соглашения об овердрафте. </w:t>
      </w:r>
    </w:p>
    <w:p w:rsidR="00F36402" w:rsidRDefault="0027438A">
      <w:pPr>
        <w:ind w:firstLine="709"/>
        <w:jc w:val="both"/>
        <w:rPr>
          <w:iCs/>
        </w:rPr>
      </w:pPr>
      <w:r>
        <w:rPr>
          <w:iCs/>
        </w:rPr>
        <w:t>Проценты за пользование денежными средствами, полученными по Согл</w:t>
      </w:r>
      <w:r>
        <w:rPr>
          <w:iCs/>
        </w:rPr>
        <w:t>ашению об овердрафте, начисляются по дату фактического их возврата в Банк включительно.</w:t>
      </w:r>
    </w:p>
    <w:p w:rsidR="00F36402" w:rsidRDefault="0027438A">
      <w:pPr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iCs/>
        </w:rPr>
      </w:pPr>
      <w:r>
        <w:rPr>
          <w:iCs/>
        </w:rPr>
        <w:t>Задолженность по Соглашению об овердрафте при расторжении Договора банковского счета должна быть погашена:</w:t>
      </w:r>
    </w:p>
    <w:p w:rsidR="00F36402" w:rsidRDefault="0027438A">
      <w:pPr>
        <w:ind w:firstLine="709"/>
        <w:jc w:val="both"/>
        <w:rPr>
          <w:iCs/>
        </w:rPr>
      </w:pPr>
      <w:r>
        <w:rPr>
          <w:iCs/>
        </w:rPr>
        <w:t>а) при расторжении Договора банковского счета по инициативе К</w:t>
      </w:r>
      <w:r>
        <w:rPr>
          <w:iCs/>
        </w:rPr>
        <w:t>лиента - не позднее дня получения Банком от Клиента соответствующего заявления;</w:t>
      </w:r>
    </w:p>
    <w:p w:rsidR="00F36402" w:rsidRDefault="0027438A">
      <w:pPr>
        <w:ind w:firstLine="709"/>
        <w:jc w:val="both"/>
        <w:rPr>
          <w:iCs/>
        </w:rPr>
      </w:pPr>
      <w:r>
        <w:rPr>
          <w:iCs/>
        </w:rPr>
        <w:t>б) при расторжении Договора банковского счета по инициативе Банка или в связи с истечением срока его действия - в течение 30 (Тридцати) календарных дней с даты направления Банк</w:t>
      </w:r>
      <w:r>
        <w:rPr>
          <w:iCs/>
        </w:rPr>
        <w:t>ом уведомления о расторжении Договора банковского счета.</w:t>
      </w:r>
    </w:p>
    <w:p w:rsidR="00F36402" w:rsidRDefault="00F36402">
      <w:pPr>
        <w:ind w:firstLine="709"/>
        <w:rPr>
          <w:color w:val="00B0F0"/>
        </w:rPr>
      </w:pPr>
    </w:p>
    <w:p w:rsidR="00F36402" w:rsidRDefault="00F36402">
      <w:pPr>
        <w:ind w:firstLine="709"/>
        <w:rPr>
          <w:color w:val="00B0F0"/>
        </w:rPr>
      </w:pPr>
    </w:p>
    <w:p w:rsidR="00F36402" w:rsidRDefault="0027438A">
      <w:pPr>
        <w:pStyle w:val="aff1"/>
        <w:numPr>
          <w:ilvl w:val="0"/>
          <w:numId w:val="44"/>
        </w:numPr>
        <w:tabs>
          <w:tab w:val="left" w:pos="426"/>
        </w:tabs>
        <w:ind w:left="0" w:firstLine="0"/>
        <w:jc w:val="center"/>
        <w:rPr>
          <w:b/>
        </w:rPr>
      </w:pPr>
      <w:bookmarkStart w:id="1000" w:name="_Toc438823947"/>
      <w:bookmarkStart w:id="1001" w:name="_Toc23233142"/>
      <w:bookmarkStart w:id="1002" w:name="_Toc32237250"/>
      <w:bookmarkStart w:id="1003" w:name="_Toc38969542"/>
      <w:r>
        <w:rPr>
          <w:b/>
        </w:rPr>
        <w:t>Особые условия</w:t>
      </w:r>
      <w:bookmarkEnd w:id="1000"/>
      <w:bookmarkEnd w:id="1001"/>
      <w:bookmarkEnd w:id="1002"/>
      <w:bookmarkEnd w:id="1003"/>
    </w:p>
    <w:p w:rsidR="00F36402" w:rsidRDefault="00F36402">
      <w:pPr>
        <w:ind w:left="360"/>
        <w:contextualSpacing/>
        <w:rPr>
          <w:lang w:val="en-US"/>
        </w:rPr>
      </w:pPr>
    </w:p>
    <w:p w:rsidR="00F36402" w:rsidRDefault="0027438A">
      <w:pPr>
        <w:numPr>
          <w:ilvl w:val="1"/>
          <w:numId w:val="44"/>
        </w:numPr>
        <w:tabs>
          <w:tab w:val="left" w:pos="1276"/>
        </w:tabs>
        <w:ind w:left="0" w:firstLine="709"/>
        <w:jc w:val="both"/>
      </w:pPr>
      <w:r>
        <w:t xml:space="preserve">В случае возникновения просроченной задолженности по кредиту, процентам, или платежам, платам и комиссиям, предусмотренным Тарифами Банка, а также при досрочном (полном или </w:t>
      </w:r>
      <w:r>
        <w:t>частичном) погашении кредита денежные средства, выплачиваемые Клиентом или списываемые Банком в погашение указанной задолженности, направляются на погашение в следующей очередности:</w:t>
      </w:r>
    </w:p>
    <w:p w:rsidR="00F36402" w:rsidRDefault="0027438A">
      <w:pPr>
        <w:ind w:firstLine="709"/>
        <w:jc w:val="both"/>
      </w:pPr>
      <w:r>
        <w:t xml:space="preserve">- просроченной задолженности по процентам, </w:t>
      </w:r>
    </w:p>
    <w:p w:rsidR="00F36402" w:rsidRDefault="0027438A">
      <w:pPr>
        <w:ind w:firstLine="709"/>
        <w:jc w:val="both"/>
      </w:pPr>
      <w:r>
        <w:t>- просроченного основного долг</w:t>
      </w:r>
      <w:r>
        <w:t>а;</w:t>
      </w:r>
    </w:p>
    <w:p w:rsidR="00F36402" w:rsidRDefault="0027438A">
      <w:pPr>
        <w:ind w:firstLine="709"/>
        <w:jc w:val="both"/>
      </w:pPr>
      <w:r>
        <w:t xml:space="preserve">- суммы текущих процентов, </w:t>
      </w:r>
    </w:p>
    <w:p w:rsidR="00F36402" w:rsidRDefault="0027438A">
      <w:pPr>
        <w:ind w:firstLine="709"/>
        <w:jc w:val="both"/>
      </w:pPr>
      <w:r>
        <w:t>- суммы основного долга;</w:t>
      </w:r>
    </w:p>
    <w:p w:rsidR="00F36402" w:rsidRDefault="0027438A">
      <w:pPr>
        <w:ind w:firstLine="709"/>
        <w:jc w:val="both"/>
      </w:pPr>
      <w:r>
        <w:t xml:space="preserve">- просроченной задолженности по платежам, платам и комиссиям, предусмотренным Тарифами Банка, </w:t>
      </w:r>
    </w:p>
    <w:p w:rsidR="00F36402" w:rsidRDefault="0027438A">
      <w:pPr>
        <w:ind w:firstLine="709"/>
        <w:jc w:val="both"/>
      </w:pPr>
      <w:r>
        <w:t>- платежей, плат и комиссий, предусмотренных Тарифами Банка;</w:t>
      </w:r>
    </w:p>
    <w:p w:rsidR="00F36402" w:rsidRDefault="0027438A">
      <w:pPr>
        <w:ind w:firstLine="709"/>
        <w:jc w:val="both"/>
      </w:pPr>
      <w:r>
        <w:t>- на уплату пени.</w:t>
      </w:r>
    </w:p>
    <w:p w:rsidR="00F36402" w:rsidRDefault="0027438A">
      <w:pPr>
        <w:ind w:firstLine="709"/>
        <w:jc w:val="both"/>
      </w:pPr>
      <w:r>
        <w:t xml:space="preserve">В случае получения Банком </w:t>
      </w:r>
      <w:r>
        <w:t>решения суда о взыскании с Клиента задолженности по Соглашению об овердрафте, денежные средства, выплачиваемые Клиентом или взысканные с Клиента, направляются на погашение в следующей очередности:</w:t>
      </w:r>
    </w:p>
    <w:p w:rsidR="00F36402" w:rsidRDefault="0027438A">
      <w:pPr>
        <w:ind w:firstLine="709"/>
        <w:jc w:val="both"/>
      </w:pPr>
      <w:r>
        <w:t>- издержек Банка по получению исполнения обязательств Клиен</w:t>
      </w:r>
      <w:r>
        <w:t>та;</w:t>
      </w:r>
    </w:p>
    <w:p w:rsidR="00F36402" w:rsidRDefault="0027438A">
      <w:pPr>
        <w:ind w:firstLine="709"/>
        <w:jc w:val="both"/>
      </w:pPr>
      <w:r>
        <w:t>- просроченной задолженности по процентам;</w:t>
      </w:r>
    </w:p>
    <w:p w:rsidR="00F36402" w:rsidRDefault="0027438A">
      <w:pPr>
        <w:ind w:firstLine="709"/>
        <w:jc w:val="both"/>
      </w:pPr>
      <w:r>
        <w:t>- просроченного основного долга;</w:t>
      </w:r>
    </w:p>
    <w:p w:rsidR="00F36402" w:rsidRDefault="0027438A">
      <w:pPr>
        <w:ind w:firstLine="709"/>
        <w:jc w:val="both"/>
      </w:pPr>
      <w:r>
        <w:t>- суммы текущих процентов;</w:t>
      </w:r>
    </w:p>
    <w:p w:rsidR="00F36402" w:rsidRDefault="0027438A">
      <w:pPr>
        <w:ind w:firstLine="709"/>
        <w:jc w:val="both"/>
      </w:pPr>
      <w:r>
        <w:t>- суммы основного долга;</w:t>
      </w:r>
    </w:p>
    <w:p w:rsidR="00F36402" w:rsidRDefault="0027438A">
      <w:pPr>
        <w:ind w:firstLine="709"/>
        <w:jc w:val="both"/>
      </w:pPr>
      <w:r>
        <w:t xml:space="preserve">- просроченной задолженности по платежам, платам и комиссиям, предусмотренным Тарифами Банка; </w:t>
      </w:r>
    </w:p>
    <w:p w:rsidR="00F36402" w:rsidRDefault="0027438A">
      <w:pPr>
        <w:ind w:firstLine="709"/>
        <w:jc w:val="both"/>
      </w:pPr>
      <w:r>
        <w:t xml:space="preserve"> - платежей, плат и комиссий,</w:t>
      </w:r>
      <w:r>
        <w:t xml:space="preserve"> предусмотренных Тарифами Банка;</w:t>
      </w:r>
    </w:p>
    <w:p w:rsidR="00F36402" w:rsidRDefault="0027438A">
      <w:pPr>
        <w:ind w:firstLine="709"/>
        <w:jc w:val="both"/>
      </w:pPr>
      <w:r>
        <w:t xml:space="preserve"> - на уплату пени.</w:t>
      </w:r>
    </w:p>
    <w:p w:rsidR="00F36402" w:rsidRDefault="0027438A">
      <w:pPr>
        <w:ind w:firstLine="709"/>
        <w:jc w:val="both"/>
      </w:pPr>
      <w:r>
        <w:t>Указанная очередность погашения задолженности (за исключением уплаты просроченной и текущей задолженности по платежам, платам и комиссиям, предусмотренным Тарифами Банка и пени после иных платежей, предус</w:t>
      </w:r>
      <w:r>
        <w:t>мотренных Соглашением об овердрафте) применяется если иное не предусмотрено Условиями овердрафта или отдельным соглашением Сторон, а также может быть изменена Банком в одностороннем порядке без уведомления Клиента, независимо от назначения платежа.</w:t>
      </w:r>
    </w:p>
    <w:p w:rsidR="00F36402" w:rsidRDefault="0027438A">
      <w:pPr>
        <w:numPr>
          <w:ilvl w:val="1"/>
          <w:numId w:val="44"/>
        </w:numPr>
        <w:tabs>
          <w:tab w:val="left" w:pos="1276"/>
        </w:tabs>
        <w:ind w:left="0" w:firstLine="709"/>
        <w:jc w:val="both"/>
      </w:pPr>
      <w:r>
        <w:t xml:space="preserve">В </w:t>
      </w:r>
      <w:r>
        <w:t>случае неисполнения или ненадлежащего исполнения обязательств по Соглашению об овердрафте Клиент помимо уплаты неустойки (пени) возмещает Банку причиненные убытки в полном объеме, в порядке и на условиях, предусмотренных действующим законодательством Росси</w:t>
      </w:r>
      <w:r>
        <w:t>йской Федерации.</w:t>
      </w:r>
    </w:p>
    <w:p w:rsidR="00F36402" w:rsidRDefault="0027438A">
      <w:pPr>
        <w:numPr>
          <w:ilvl w:val="1"/>
          <w:numId w:val="44"/>
        </w:numPr>
        <w:tabs>
          <w:tab w:val="left" w:pos="1276"/>
        </w:tabs>
        <w:ind w:left="0" w:firstLine="709"/>
        <w:jc w:val="both"/>
      </w:pPr>
      <w:r>
        <w:t>Во всем остальном, что не предусмотрено настоящим Приложением и Правилами, Стороны руководствуются законодательством Российской Федерации, нормативными актами Центрального банка Российской Федерации.</w:t>
      </w:r>
    </w:p>
    <w:p w:rsidR="00F36402" w:rsidRDefault="0027438A">
      <w:pPr>
        <w:numPr>
          <w:ilvl w:val="1"/>
          <w:numId w:val="44"/>
        </w:numPr>
        <w:tabs>
          <w:tab w:val="left" w:pos="1276"/>
        </w:tabs>
        <w:ind w:left="0" w:firstLine="709"/>
        <w:jc w:val="both"/>
      </w:pPr>
      <w:r>
        <w:t>Споры, связанные с заключением, исполне</w:t>
      </w:r>
      <w:r>
        <w:t>нием и расторжением Соглашения об овердрафте рассматриваются в Арбитражном суде Свердловской области.</w:t>
      </w:r>
    </w:p>
    <w:p w:rsidR="00F36402" w:rsidRDefault="00F36402">
      <w:pPr>
        <w:tabs>
          <w:tab w:val="left" w:pos="1134"/>
        </w:tabs>
        <w:jc w:val="both"/>
      </w:pPr>
    </w:p>
    <w:p w:rsidR="00F36402" w:rsidRDefault="00F36402">
      <w:pPr>
        <w:tabs>
          <w:tab w:val="left" w:pos="1134"/>
        </w:tabs>
        <w:jc w:val="both"/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F36402">
      <w:pPr>
        <w:pStyle w:val="aff1"/>
        <w:numPr>
          <w:ilvl w:val="0"/>
          <w:numId w:val="58"/>
        </w:numPr>
        <w:rPr>
          <w:b/>
          <w:vanish/>
          <w:lang w:eastAsia="en-US"/>
        </w:rPr>
      </w:pPr>
    </w:p>
    <w:p w:rsidR="00F36402" w:rsidRDefault="0027438A">
      <w:pPr>
        <w:pStyle w:val="aff1"/>
        <w:numPr>
          <w:ilvl w:val="0"/>
          <w:numId w:val="58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  <w:lang w:eastAsia="en-US"/>
        </w:rPr>
        <w:t>Особенности Соглашения об овердрафте при реструктуризации кредита</w:t>
      </w:r>
    </w:p>
    <w:p w:rsidR="00F36402" w:rsidRDefault="00F36402"/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Дополнительные термины, применяемые по тексту настоящей главы:</w:t>
      </w:r>
    </w:p>
    <w:p w:rsidR="00F36402" w:rsidRDefault="0027438A">
      <w:pPr>
        <w:tabs>
          <w:tab w:val="left" w:pos="993"/>
          <w:tab w:val="left" w:pos="1418"/>
        </w:tabs>
        <w:ind w:firstLine="709"/>
        <w:jc w:val="both"/>
        <w:rPr>
          <w:b/>
        </w:rPr>
      </w:pPr>
      <w:r>
        <w:rPr>
          <w:b/>
        </w:rPr>
        <w:t xml:space="preserve">Льготный период </w:t>
      </w:r>
      <w:r>
        <w:t xml:space="preserve">– период отсрочки платежей, установленный в рамках программы «Отсрочка на 180 дней». </w:t>
      </w:r>
    </w:p>
    <w:p w:rsidR="00F36402" w:rsidRDefault="0027438A">
      <w:pPr>
        <w:tabs>
          <w:tab w:val="left" w:pos="993"/>
          <w:tab w:val="left" w:pos="1418"/>
        </w:tabs>
        <w:ind w:firstLine="709"/>
        <w:jc w:val="both"/>
      </w:pPr>
      <w:r>
        <w:rPr>
          <w:b/>
        </w:rPr>
        <w:t xml:space="preserve">Отсрочка на 180 дней – </w:t>
      </w:r>
      <w:r>
        <w:t xml:space="preserve">программа «Отсрочка на 180 дней», в рамках которой проводится реструктуризация кредита путем предоставления отсрочки всех платежей </w:t>
      </w:r>
      <w:r>
        <w:t xml:space="preserve">по Соглашению об овердрафте на 180 (Сто восемьдесят) дней. </w:t>
      </w:r>
    </w:p>
    <w:p w:rsidR="00F36402" w:rsidRDefault="0027438A">
      <w:pPr>
        <w:tabs>
          <w:tab w:val="left" w:pos="993"/>
          <w:tab w:val="left" w:pos="1418"/>
        </w:tabs>
        <w:ind w:firstLine="709"/>
        <w:jc w:val="both"/>
      </w:pPr>
      <w:r>
        <w:rPr>
          <w:b/>
        </w:rPr>
        <w:t xml:space="preserve">Требование – </w:t>
      </w:r>
      <w:r>
        <w:t xml:space="preserve">требование / заявление Клиента о проведении реструктуризации кредита в рамках программы «Отсрочка на 180 дней» или на иных условиях.  </w:t>
      </w:r>
    </w:p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t>В случае наличия объективных обстоятельств, вызв</w:t>
      </w:r>
      <w:r>
        <w:t>анных в частности общей экономической ситуацией, которые могут повлечь за собой неисполнение Клиентом своих обязательств по возврату кредита в рамках Соглашения об овердрафте, Клиент вправе ходатайствовать о реструктуризации кредита.</w:t>
      </w:r>
    </w:p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t>Для реструктуризации к</w:t>
      </w:r>
      <w:r>
        <w:t>редита Клиент в сроки, установленные программой «Отсрочка на 180 дней», направляет в Банк Требование с использованием Системы ДБО, через Офис Банка или путем звонка в Единый центр обслуживания клиентов Банка с последнего известного Банку мобильного телефон</w:t>
      </w:r>
      <w:r>
        <w:t xml:space="preserve">а Клиента, при этом Банк вправе осуществить обратный звонок Клиенту по указанному номеру телефона (последний способ применим только для индивидуальных предпринимателей, при этом все переговоры с Клиентом записываются). </w:t>
      </w:r>
    </w:p>
    <w:p w:rsidR="00F36402" w:rsidRDefault="0027438A">
      <w:pPr>
        <w:tabs>
          <w:tab w:val="left" w:pos="709"/>
          <w:tab w:val="left" w:pos="1418"/>
        </w:tabs>
        <w:jc w:val="both"/>
        <w:rPr>
          <w:bCs/>
        </w:rPr>
      </w:pPr>
      <w:r>
        <w:rPr>
          <w:bCs/>
        </w:rPr>
        <w:tab/>
        <w:t>Банк рассматривает Требование и уве</w:t>
      </w:r>
      <w:r>
        <w:rPr>
          <w:bCs/>
        </w:rPr>
        <w:t xml:space="preserve">домляет Клиента об итогах его рассмотрения в течение 5 (Пяти) рабочих дней с момента его получения Банком. Решение Банка об изменении / отказе в изменении условий Соглашения об овердрафте направляется Клиенту </w:t>
      </w:r>
      <w:r>
        <w:t>(Банк использует не менее одного из указанных с</w:t>
      </w:r>
      <w:r>
        <w:t>пособов):</w:t>
      </w:r>
    </w:p>
    <w:p w:rsidR="00F36402" w:rsidRDefault="0027438A">
      <w:pPr>
        <w:widowControl w:val="0"/>
        <w:jc w:val="both"/>
      </w:pPr>
      <w:r>
        <w:tab/>
        <w:t>- путем направления уведомления по Системе ДБО;</w:t>
      </w:r>
    </w:p>
    <w:p w:rsidR="00F36402" w:rsidRDefault="0027438A">
      <w:pPr>
        <w:widowControl w:val="0"/>
        <w:tabs>
          <w:tab w:val="left" w:pos="709"/>
        </w:tabs>
        <w:jc w:val="both"/>
      </w:pPr>
      <w:r>
        <w:tab/>
        <w:t>- путем направления сообщения на последний известный Банку адрес электронной почты Клиента;</w:t>
      </w:r>
    </w:p>
    <w:p w:rsidR="00F36402" w:rsidRDefault="0027438A">
      <w:pPr>
        <w:widowControl w:val="0"/>
        <w:tabs>
          <w:tab w:val="left" w:pos="709"/>
        </w:tabs>
        <w:jc w:val="both"/>
        <w:rPr>
          <w:bCs/>
        </w:rPr>
      </w:pPr>
      <w:r>
        <w:tab/>
        <w:t xml:space="preserve">- </w:t>
      </w:r>
      <w:r>
        <w:rPr>
          <w:bCs/>
        </w:rPr>
        <w:t xml:space="preserve">путем направления </w:t>
      </w:r>
      <w:r>
        <w:rPr>
          <w:bCs/>
          <w:lang w:val="en-US"/>
        </w:rPr>
        <w:t>SMS</w:t>
      </w:r>
      <w:r>
        <w:rPr>
          <w:bCs/>
        </w:rPr>
        <w:t>-сообщения на последний известный Банку номер мобильного телефона Клиента (после</w:t>
      </w:r>
      <w:r>
        <w:rPr>
          <w:bCs/>
        </w:rPr>
        <w:t xml:space="preserve">дний способ применим только, если Требование было направлено путем телефонного звонка в Банк). </w:t>
      </w:r>
    </w:p>
    <w:p w:rsidR="00F36402" w:rsidRDefault="0027438A">
      <w:pPr>
        <w:tabs>
          <w:tab w:val="left" w:pos="993"/>
          <w:tab w:val="left" w:pos="1418"/>
        </w:tabs>
        <w:ind w:firstLine="709"/>
        <w:jc w:val="both"/>
        <w:rPr>
          <w:bCs/>
        </w:rPr>
      </w:pPr>
      <w:r>
        <w:rPr>
          <w:bCs/>
        </w:rPr>
        <w:t xml:space="preserve">В случае отказа в реструктуризации кредита Банк не предоставляет информацию о причинах отказа.   </w:t>
      </w:r>
    </w:p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t>При получении Требования Банк вправе отказать в предоставлении</w:t>
      </w:r>
      <w:r>
        <w:t xml:space="preserve"> очередного Транша по Соглашению об овердрафте в связи с ухудшением финансового положения Клиента (п. 8.1. Условий овердрафта). Возобновление выдачи новых Траншей по Соглашению об овердрафте производится после погашения всей задолженности по указанному сог</w:t>
      </w:r>
      <w:r>
        <w:t xml:space="preserve">лашению либо при появлении у Банка информации об улучшении финансового положения Клиента. </w:t>
      </w:r>
    </w:p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В случае проведения реструктуризации кредита на индивидуальных условиях, отличных от программы «Отсрочки на 180 дней», льготный период (при наличии), размер проценто</w:t>
      </w:r>
      <w:r>
        <w:rPr>
          <w:bCs/>
        </w:rPr>
        <w:t>в за пользования кредитом, изменение графика погашения кредита, очередности его погашения и правила досрочного погашения определяются Сторонами индивидуально, в том числе путем заключения соответствующего соглашения.</w:t>
      </w:r>
    </w:p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 В случае проведения реструктуризации к</w:t>
      </w:r>
      <w:r>
        <w:rPr>
          <w:bCs/>
        </w:rPr>
        <w:t>редита на условиях программы «Отсрочка на 180 дней»:</w:t>
      </w:r>
    </w:p>
    <w:p w:rsidR="00F36402" w:rsidRDefault="0027438A">
      <w:pPr>
        <w:numPr>
          <w:ilvl w:val="2"/>
          <w:numId w:val="11"/>
        </w:numPr>
        <w:tabs>
          <w:tab w:val="left" w:pos="1134"/>
          <w:tab w:val="left" w:pos="1276"/>
        </w:tabs>
        <w:ind w:left="0" w:firstLine="851"/>
        <w:jc w:val="both"/>
        <w:rPr>
          <w:bCs/>
        </w:rPr>
      </w:pPr>
      <w:r>
        <w:rPr>
          <w:bCs/>
        </w:rPr>
        <w:t>по кредиту устанавливается Льготный период;</w:t>
      </w:r>
    </w:p>
    <w:p w:rsidR="00F36402" w:rsidRDefault="0027438A">
      <w:pPr>
        <w:numPr>
          <w:ilvl w:val="2"/>
          <w:numId w:val="11"/>
        </w:numPr>
        <w:tabs>
          <w:tab w:val="left" w:pos="1134"/>
          <w:tab w:val="left" w:pos="1276"/>
        </w:tabs>
        <w:ind w:left="0" w:firstLine="851"/>
        <w:jc w:val="both"/>
        <w:rPr>
          <w:bCs/>
        </w:rPr>
      </w:pPr>
      <w:r>
        <w:rPr>
          <w:bCs/>
        </w:rPr>
        <w:t>размер процентов за пользован</w:t>
      </w:r>
      <w:r>
        <w:t>ие кредитом не меняется;</w:t>
      </w:r>
    </w:p>
    <w:p w:rsidR="00F36402" w:rsidRDefault="0027438A">
      <w:pPr>
        <w:numPr>
          <w:ilvl w:val="2"/>
          <w:numId w:val="11"/>
        </w:numPr>
        <w:tabs>
          <w:tab w:val="left" w:pos="1134"/>
          <w:tab w:val="left" w:pos="1276"/>
        </w:tabs>
        <w:ind w:left="0" w:firstLine="851"/>
        <w:jc w:val="both"/>
        <w:rPr>
          <w:bCs/>
        </w:rPr>
      </w:pPr>
      <w:r>
        <w:t>при наличии непогашенной просроченной задолженности по Соглашению об овердрафте на момент реструктуризаци</w:t>
      </w:r>
      <w:r>
        <w:t>и все непогашенные просроченные платежи признаются непросроченными и переводятся в обычную задолженность, гашение которой производится после Льготного периода. Пени при этом не рассчитываются, а начисленные пени аннулируются;</w:t>
      </w:r>
    </w:p>
    <w:p w:rsidR="00F36402" w:rsidRDefault="0027438A">
      <w:pPr>
        <w:numPr>
          <w:ilvl w:val="2"/>
          <w:numId w:val="11"/>
        </w:numPr>
        <w:tabs>
          <w:tab w:val="left" w:pos="1134"/>
          <w:tab w:val="left" w:pos="1276"/>
        </w:tabs>
        <w:ind w:left="0" w:firstLine="851"/>
        <w:jc w:val="both"/>
        <w:rPr>
          <w:bCs/>
        </w:rPr>
      </w:pPr>
      <w:r>
        <w:rPr>
          <w:bCs/>
        </w:rPr>
        <w:t>при наличии услуги «Информиров</w:t>
      </w:r>
      <w:r>
        <w:rPr>
          <w:bCs/>
        </w:rPr>
        <w:t>ание по овердрафту «Экспресс» начисление комиссии за нее в течение Льготного периода не производится.</w:t>
      </w:r>
    </w:p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По истечении Льготного периода, установленного в рамках Отсрочки на 180 дней, погашение задолженности по Соглашению об овердрафте осуществляется 20 (Двадц</w:t>
      </w:r>
      <w:r>
        <w:rPr>
          <w:bCs/>
        </w:rPr>
        <w:t xml:space="preserve">атого) числа каждого месяца, при этом сумма платежа рассчитывается как сумма процентов за текущий расчетный период и 1/12 доли всей задолженности, накопленной до реструктуризации кредита и в течение Льготного периода. </w:t>
      </w:r>
    </w:p>
    <w:p w:rsidR="00F36402" w:rsidRDefault="0027438A">
      <w:pPr>
        <w:numPr>
          <w:ilvl w:val="1"/>
          <w:numId w:val="58"/>
        </w:numPr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Информация о платежах по погашению за</w:t>
      </w:r>
      <w:r>
        <w:rPr>
          <w:bCs/>
        </w:rPr>
        <w:t xml:space="preserve">долженности по Соглашению об овердрафте после Льготного периода направляется Банком Клиенту в виде </w:t>
      </w:r>
      <w:r>
        <w:rPr>
          <w:bCs/>
          <w:lang w:val="en-US"/>
        </w:rPr>
        <w:t>SMS</w:t>
      </w:r>
      <w:r>
        <w:rPr>
          <w:bCs/>
        </w:rPr>
        <w:t>-сообщений на номера мобильных телефонов, подключенных к услуге «Информирование по овердрафту «Экспресс» либо (при отсутствии указанной услуги) на последн</w:t>
      </w:r>
      <w:r>
        <w:rPr>
          <w:bCs/>
        </w:rPr>
        <w:t xml:space="preserve">ие известные Банку номера мобильных телефонов Клиента. </w:t>
      </w:r>
    </w:p>
    <w:p w:rsidR="00F36402" w:rsidRDefault="0027438A">
      <w:pPr>
        <w:tabs>
          <w:tab w:val="left" w:pos="993"/>
          <w:tab w:val="left" w:pos="1418"/>
        </w:tabs>
        <w:ind w:firstLine="709"/>
        <w:jc w:val="both"/>
        <w:rPr>
          <w:bCs/>
        </w:rPr>
      </w:pPr>
      <w:r>
        <w:rPr>
          <w:bCs/>
        </w:rPr>
        <w:t>Указанная информация направляется не позднее дня окончания Льготного периода. Банк вправе дополнительно направлять информацию в иные периоды.</w:t>
      </w:r>
    </w:p>
    <w:p w:rsidR="00F36402" w:rsidRDefault="0027438A">
      <w:pPr>
        <w:tabs>
          <w:tab w:val="left" w:pos="993"/>
          <w:tab w:val="left" w:pos="1418"/>
        </w:tabs>
        <w:ind w:firstLine="709"/>
        <w:jc w:val="both"/>
        <w:rPr>
          <w:bCs/>
        </w:rPr>
      </w:pPr>
      <w:r>
        <w:rPr>
          <w:bCs/>
        </w:rPr>
        <w:t xml:space="preserve">Банк вправе дополнительно направить Клиенту информацию о платежах по погашению задолженности по Соглашению об овердрафте, в том числе в виде графика платежей, с использованием Системы ДБО.   </w:t>
      </w:r>
    </w:p>
    <w:p w:rsidR="00F36402" w:rsidRDefault="0027438A">
      <w:pPr>
        <w:numPr>
          <w:ilvl w:val="1"/>
          <w:numId w:val="58"/>
        </w:numPr>
        <w:tabs>
          <w:tab w:val="left" w:pos="993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По истечении Льготного периода погашение задолженности по Соглаш</w:t>
      </w:r>
      <w:r>
        <w:rPr>
          <w:bCs/>
        </w:rPr>
        <w:t xml:space="preserve">ению об овердрафте </w:t>
      </w:r>
      <w:r>
        <w:t>осуществляется путем списания Банком денежных средств с Расчетного счета без дополнительного распоряжения Клиента в дату и в пределах суммы, которые определяются по указанным в п. 11.7 Условий овердрафта правилам, при этом платежи</w:t>
      </w:r>
      <w:r>
        <w:rPr>
          <w:bCs/>
        </w:rPr>
        <w:t xml:space="preserve"> направ</w:t>
      </w:r>
      <w:r>
        <w:rPr>
          <w:bCs/>
        </w:rPr>
        <w:t>ляются на погашение в следующей очередности:</w:t>
      </w:r>
    </w:p>
    <w:p w:rsidR="00F36402" w:rsidRDefault="0027438A">
      <w:pPr>
        <w:pStyle w:val="aff1"/>
        <w:numPr>
          <w:ilvl w:val="0"/>
          <w:numId w:val="59"/>
        </w:numPr>
        <w:tabs>
          <w:tab w:val="left" w:pos="993"/>
        </w:tabs>
        <w:ind w:left="0" w:firstLine="709"/>
        <w:jc w:val="both"/>
      </w:pPr>
      <w:r>
        <w:t>проценты за текущий расчетный период;</w:t>
      </w:r>
    </w:p>
    <w:p w:rsidR="00F36402" w:rsidRDefault="0027438A">
      <w:pPr>
        <w:pStyle w:val="aff1"/>
        <w:numPr>
          <w:ilvl w:val="0"/>
          <w:numId w:val="59"/>
        </w:numPr>
        <w:tabs>
          <w:tab w:val="left" w:pos="993"/>
        </w:tabs>
        <w:ind w:left="0" w:firstLine="709"/>
        <w:jc w:val="both"/>
      </w:pPr>
      <w:r>
        <w:t>задолженность, которая была просроченной на дату реструктуризации имеющая на дату реструктуризации наибольший срок (при этом учитывается правило очередности гашения: сначала</w:t>
      </w:r>
      <w:r>
        <w:t xml:space="preserve"> проценты, затем основной долг);</w:t>
      </w:r>
    </w:p>
    <w:p w:rsidR="00F36402" w:rsidRDefault="0027438A">
      <w:pPr>
        <w:pStyle w:val="aff1"/>
        <w:numPr>
          <w:ilvl w:val="0"/>
          <w:numId w:val="59"/>
        </w:numPr>
        <w:tabs>
          <w:tab w:val="left" w:pos="993"/>
        </w:tabs>
        <w:ind w:left="0" w:firstLine="709"/>
        <w:jc w:val="both"/>
      </w:pPr>
      <w:r>
        <w:t>задолженность по процентам, накопленная за Льготный период.</w:t>
      </w:r>
    </w:p>
    <w:p w:rsidR="00F36402" w:rsidRDefault="0027438A">
      <w:pPr>
        <w:ind w:firstLine="709"/>
        <w:jc w:val="both"/>
      </w:pPr>
      <w:r>
        <w:t>После погашения всей указанной в подпунктах «б» и «в» задолженности гашение производится в соответствии с очередностью, установленной п.10.1. Условий овердрафта.</w:t>
      </w:r>
    </w:p>
    <w:p w:rsidR="00F36402" w:rsidRDefault="0027438A">
      <w:pPr>
        <w:numPr>
          <w:ilvl w:val="1"/>
          <w:numId w:val="58"/>
        </w:numPr>
        <w:ind w:left="0" w:firstLine="709"/>
        <w:jc w:val="both"/>
        <w:rPr>
          <w:rFonts w:eastAsia="Calibri"/>
        </w:rPr>
      </w:pPr>
      <w:r>
        <w:rPr>
          <w:bCs/>
        </w:rPr>
        <w:t>К</w:t>
      </w:r>
      <w:r>
        <w:rPr>
          <w:bCs/>
        </w:rPr>
        <w:t>лиент</w:t>
      </w:r>
      <w:r>
        <w:t xml:space="preserve"> вправе в течение Льготного периода производить досрочное погашение задолженности по Соглашению об овердрафте, для этого Клиент</w:t>
      </w:r>
      <w:r>
        <w:rPr>
          <w:rFonts w:eastAsia="Calibri"/>
        </w:rPr>
        <w:t xml:space="preserve"> направляет средства на счет по учету ссудной задолженности. При этом сумма внесенного платежа   направляется:</w:t>
      </w:r>
    </w:p>
    <w:p w:rsidR="00F36402" w:rsidRDefault="0027438A">
      <w:pPr>
        <w:pStyle w:val="aff1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на погашение </w:t>
      </w:r>
      <w:r>
        <w:rPr>
          <w:rFonts w:eastAsia="Calibri"/>
        </w:rPr>
        <w:t>основного долга (до достижения суммы платежей по основному долгу, которые Клиент должен был погасить до и в течение Льготного периода, если бы ему не был установлен Льготный период);</w:t>
      </w:r>
    </w:p>
    <w:p w:rsidR="00F36402" w:rsidRDefault="0027438A">
      <w:pPr>
        <w:pStyle w:val="aff1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далее на погашение процентов. </w:t>
      </w:r>
    </w:p>
    <w:p w:rsidR="00F36402" w:rsidRDefault="0027438A">
      <w:pPr>
        <w:tabs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>При достижении суммы платежей по основному</w:t>
      </w:r>
      <w:r>
        <w:rPr>
          <w:rFonts w:eastAsia="Calibri"/>
        </w:rPr>
        <w:t xml:space="preserve"> долгу и процентам, которые Клиент должен был погасить до и в течение Льготного периода, если бы ему не был установлен Льготный период, действие Льготного периода прекращается, и выдача новых Траншей возобновляется.</w:t>
      </w:r>
    </w:p>
    <w:p w:rsidR="00F36402" w:rsidRDefault="0027438A">
      <w:pPr>
        <w:numPr>
          <w:ilvl w:val="1"/>
          <w:numId w:val="58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Положения настоящей главы действуют до п</w:t>
      </w:r>
      <w:r>
        <w:rPr>
          <w:rFonts w:eastAsia="Calibri"/>
        </w:rPr>
        <w:t xml:space="preserve">олного погашения задолженности по Соглашению об овердрафте. </w:t>
      </w:r>
    </w:p>
    <w:p w:rsidR="00F36402" w:rsidRDefault="0027438A">
      <w:pPr>
        <w:tabs>
          <w:tab w:val="left" w:pos="789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F36402" w:rsidRDefault="0027438A">
      <w:pPr>
        <w:jc w:val="both"/>
        <w:rPr>
          <w:b/>
        </w:rPr>
      </w:pPr>
      <w:r>
        <w:rPr>
          <w:b/>
        </w:rPr>
        <w:br w:type="page"/>
      </w:r>
    </w:p>
    <w:p w:rsidR="00F36402" w:rsidRDefault="00F36402">
      <w:pPr>
        <w:keepNext/>
        <w:ind w:firstLine="5670"/>
        <w:jc w:val="both"/>
        <w:outlineLvl w:val="0"/>
        <w:rPr>
          <w:b/>
          <w:bCs/>
          <w:sz w:val="22"/>
          <w:szCs w:val="22"/>
        </w:rPr>
        <w:sectPr w:rsidR="00F36402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  <w:bookmarkStart w:id="1004" w:name="_Toc452471379"/>
      <w:bookmarkStart w:id="1005" w:name="_Toc5696173"/>
    </w:p>
    <w:p w:rsidR="00F36402" w:rsidRDefault="0027438A">
      <w:pPr>
        <w:ind w:firstLine="5387"/>
        <w:rPr>
          <w:b/>
          <w:sz w:val="22"/>
          <w:szCs w:val="22"/>
        </w:rPr>
      </w:pPr>
      <w:bookmarkStart w:id="1006" w:name="_Toc23233143"/>
      <w:bookmarkStart w:id="1007" w:name="_Toc32237251"/>
      <w:bookmarkStart w:id="1008" w:name="_Toc38969543"/>
      <w:r>
        <w:rPr>
          <w:b/>
          <w:sz w:val="22"/>
          <w:szCs w:val="22"/>
        </w:rPr>
        <w:t>Приложение № 7.1</w:t>
      </w:r>
      <w:bookmarkEnd w:id="1004"/>
      <w:bookmarkEnd w:id="1005"/>
      <w:bookmarkEnd w:id="1006"/>
      <w:bookmarkEnd w:id="1007"/>
      <w:bookmarkEnd w:id="1008"/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расчетов по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«корпоративной» международной платежной карте,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платежных агентов, платежных субагентов,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rPr>
          <w:color w:val="00B0F0"/>
          <w:sz w:val="22"/>
        </w:rPr>
      </w:pPr>
    </w:p>
    <w:p w:rsidR="00F36402" w:rsidRDefault="00F36402">
      <w:pPr>
        <w:rPr>
          <w:sz w:val="22"/>
        </w:rPr>
      </w:pPr>
    </w:p>
    <w:tbl>
      <w:tblPr>
        <w:tblW w:w="9227" w:type="dxa"/>
        <w:tblLayout w:type="fixed"/>
        <w:tblLook w:val="01E0" w:firstRow="1" w:lastRow="1" w:firstColumn="1" w:lastColumn="1" w:noHBand="0" w:noVBand="0"/>
      </w:tblPr>
      <w:tblGrid>
        <w:gridCol w:w="9227"/>
      </w:tblGrid>
      <w:tr w:rsidR="00F36402">
        <w:trPr>
          <w:trHeight w:val="510"/>
        </w:trPr>
        <w:tc>
          <w:tcPr>
            <w:tcW w:w="9227" w:type="dxa"/>
            <w:shd w:val="clear" w:color="auto" w:fill="auto"/>
          </w:tcPr>
          <w:p w:rsidR="00F36402" w:rsidRDefault="002743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Коммерческому Банку «КОЛЬЦО УРАЛА» О</w:t>
            </w:r>
            <w:r>
              <w:rPr>
                <w:b/>
                <w:sz w:val="22"/>
                <w:szCs w:val="22"/>
              </w:rPr>
              <w:t>бществу с ограниченной ответственностью (ООО КБ «КОЛЬЦО УРАЛА») от</w:t>
            </w:r>
          </w:p>
        </w:tc>
      </w:tr>
      <w:tr w:rsidR="00F36402">
        <w:trPr>
          <w:trHeight w:val="2475"/>
        </w:trPr>
        <w:tc>
          <w:tcPr>
            <w:tcW w:w="9227" w:type="dxa"/>
            <w:shd w:val="clear" w:color="auto" w:fill="auto"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юридического лица</w:t>
            </w:r>
          </w:p>
          <w:p w:rsidR="00F36402" w:rsidRDefault="0027438A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индивидуального предпринимателя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 ,</w:t>
            </w:r>
          </w:p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(полное наименование организации, ФИО индивидуального </w:t>
            </w:r>
            <w:r>
              <w:rPr>
                <w:i/>
                <w:sz w:val="18"/>
                <w:szCs w:val="18"/>
              </w:rPr>
              <w:t>предпринимателя)</w:t>
            </w:r>
            <w:r>
              <w:rPr>
                <w:sz w:val="18"/>
                <w:szCs w:val="18"/>
              </w:rPr>
              <w:t xml:space="preserve"> 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ОГРН/ОГРНИП __________________________   ИНН______________________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 в соответствии с Уставом юридического лица/адрес регистрации физического лица: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________________________________________________________________________________,</w:t>
            </w:r>
          </w:p>
        </w:tc>
      </w:tr>
      <w:tr w:rsidR="00F36402">
        <w:trPr>
          <w:trHeight w:val="255"/>
        </w:trPr>
        <w:tc>
          <w:tcPr>
            <w:tcW w:w="9227" w:type="dxa"/>
            <w:shd w:val="clear" w:color="auto" w:fill="auto"/>
          </w:tcPr>
          <w:p w:rsidR="00F36402" w:rsidRDefault="0027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именуемого Клиент,</w:t>
            </w:r>
          </w:p>
        </w:tc>
      </w:tr>
    </w:tbl>
    <w:p w:rsidR="00F36402" w:rsidRDefault="00F36402">
      <w:pPr>
        <w:rPr>
          <w:sz w:val="22"/>
          <w:szCs w:val="22"/>
        </w:rPr>
      </w:pPr>
    </w:p>
    <w:p w:rsidR="00F36402" w:rsidRDefault="0027438A">
      <w:pPr>
        <w:jc w:val="center"/>
        <w:rPr>
          <w:b/>
        </w:rPr>
      </w:pPr>
      <w:bookmarkStart w:id="1009" w:name="_Toc438823949"/>
      <w:bookmarkStart w:id="1010" w:name="_Toc452471380"/>
      <w:bookmarkStart w:id="1011" w:name="_Toc5696174"/>
      <w:bookmarkStart w:id="1012" w:name="_Toc23233144"/>
      <w:bookmarkStart w:id="1013" w:name="_Toc32237252"/>
      <w:bookmarkStart w:id="1014" w:name="_Toc38969544"/>
      <w:r>
        <w:rPr>
          <w:b/>
        </w:rPr>
        <w:t>ЗАЯВЛЕНИЕ – ОФЕРТА</w:t>
      </w:r>
      <w:r>
        <w:rPr>
          <w:b/>
        </w:rPr>
        <w:br/>
        <w:t xml:space="preserve">о заключении соглашения о </w:t>
      </w:r>
      <w:r>
        <w:rPr>
          <w:b/>
        </w:rPr>
        <w:t xml:space="preserve">кредитовании расчетного счета (овердрафте) на условиях, определенных </w:t>
      </w:r>
      <w:bookmarkEnd w:id="1009"/>
      <w:r>
        <w:rPr>
          <w:b/>
        </w:rPr>
        <w:t>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</w:t>
      </w:r>
      <w:r>
        <w:rPr>
          <w:b/>
        </w:rPr>
        <w:t>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bookmarkEnd w:id="1010"/>
      <w:bookmarkEnd w:id="1011"/>
      <w:bookmarkEnd w:id="1012"/>
      <w:bookmarkEnd w:id="1013"/>
      <w:bookmarkEnd w:id="1014"/>
    </w:p>
    <w:p w:rsidR="00F36402" w:rsidRDefault="00F36402">
      <w:pPr>
        <w:widowControl w:val="0"/>
        <w:spacing w:after="120"/>
        <w:ind w:firstLine="709"/>
        <w:jc w:val="both"/>
        <w:rPr>
          <w:b/>
          <w:sz w:val="22"/>
          <w:szCs w:val="22"/>
        </w:rPr>
      </w:pPr>
    </w:p>
    <w:p w:rsidR="00F36402" w:rsidRDefault="0027438A">
      <w:pPr>
        <w:widowControl w:val="0"/>
        <w:spacing w:after="12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Клиент, подписывая настоящее Заявление-оферту, просит ООО КБ «КОЛЬЦО УРАЛА» (далее – Банк) рассмотреть настояще</w:t>
      </w:r>
      <w:r>
        <w:rPr>
          <w:sz w:val="22"/>
          <w:szCs w:val="22"/>
        </w:rPr>
        <w:t>е предложение (оферту) о заключении Соглашения о кредитовании расчетного счета (овердрафте) к договору банковского счета № __________ от ______________ (далее - Соглашение об овердрафте) на условиях, определенных «Правилами заключения, исполнения и расторж</w:t>
      </w:r>
      <w:r>
        <w:rPr>
          <w:sz w:val="22"/>
          <w:szCs w:val="22"/>
        </w:rPr>
        <w:t>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</w:t>
      </w:r>
      <w:r>
        <w:rPr>
          <w:sz w:val="22"/>
          <w:szCs w:val="22"/>
        </w:rPr>
        <w:t xml:space="preserve">ых субагентов, поставщиков)» (далее – Правила), и, в случае акцепта Банком в порядке, предусмотренном Правилами, настоящей оферты считать Клиента заключившим с Банком Соглашение о кредитовании расчетного счета (овердрафте) № _______________________ (далее </w:t>
      </w:r>
      <w:r>
        <w:rPr>
          <w:sz w:val="22"/>
          <w:szCs w:val="22"/>
        </w:rPr>
        <w:t>– Счет).</w:t>
      </w:r>
    </w:p>
    <w:p w:rsidR="00F36402" w:rsidRDefault="0027438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Подписывая настоящее Заявление-оферту Клиент соглашается с тем, что Банк определяет размер лимита овердрафта по Счету в одностороннем порядке и сообщает его Клиенту одновременно с уведомлением об акцепте Заявления-оферты.</w:t>
      </w:r>
    </w:p>
    <w:p w:rsidR="00F36402" w:rsidRDefault="0027438A">
      <w:pPr>
        <w:widowControl w:val="0"/>
        <w:tabs>
          <w:tab w:val="left" w:pos="9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Клиент понимает и соглаша</w:t>
      </w:r>
      <w:r>
        <w:rPr>
          <w:sz w:val="22"/>
          <w:szCs w:val="22"/>
        </w:rPr>
        <w:t>ется с тем, что Соглашение об овердрафте будет считаться заключенным, а лимит овердрафта к Счету будет установлен с даты акцепта Банком оферты Клиента путем проставления на настоящем Заявлении-оферте отметки об акцепте.</w:t>
      </w:r>
    </w:p>
    <w:p w:rsidR="00F36402" w:rsidRDefault="0027438A">
      <w:pPr>
        <w:widowControl w:val="0"/>
        <w:tabs>
          <w:tab w:val="left" w:pos="9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 акцепте Заявления-оферты и размер</w:t>
      </w:r>
      <w:r>
        <w:rPr>
          <w:sz w:val="22"/>
          <w:szCs w:val="22"/>
        </w:rPr>
        <w:t xml:space="preserve">е лимита овердрафта Клиент будет уведомлен путем направления Банком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-сообщения на номер мобильного телефона ________________________.</w:t>
      </w:r>
    </w:p>
    <w:p w:rsidR="00F36402" w:rsidRDefault="0027438A">
      <w:pPr>
        <w:widowControl w:val="0"/>
        <w:tabs>
          <w:tab w:val="left" w:pos="9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дополнительно на адрес электронной почты _____________________________________.</w:t>
      </w:r>
    </w:p>
    <w:p w:rsidR="00F36402" w:rsidRDefault="0027438A">
      <w:pPr>
        <w:widowControl w:val="0"/>
        <w:pBdr>
          <w:bottom w:val="single" w:sz="4" w:space="1" w:color="auto"/>
        </w:pBdr>
        <w:tabs>
          <w:tab w:val="left" w:pos="9354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Клиент согласен с тем, что день направления Банком уведомления об акцепте настоящей оферты является днем заключения Соглашения об овердрафте и установления лимита овердрафта, при этом акцепт считается полученным Клиентом в день направления Банком Клиенту с</w:t>
      </w:r>
      <w:r>
        <w:rPr>
          <w:sz w:val="22"/>
          <w:szCs w:val="22"/>
        </w:rPr>
        <w:t xml:space="preserve">ообщения об акцепте. </w:t>
      </w:r>
    </w:p>
    <w:p w:rsidR="00F36402" w:rsidRDefault="002743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Подписывая настоящее Заявление-оферту Клиент подтверждает, что:</w:t>
      </w:r>
    </w:p>
    <w:p w:rsidR="00F36402" w:rsidRDefault="0027438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является субъектом малого и среднего предпринимательства в соответствии с законодательством Российской Федерации;</w:t>
      </w:r>
    </w:p>
    <w:p w:rsidR="00F36402" w:rsidRDefault="0027438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у него отсутствует просроченная задолженность по</w:t>
      </w:r>
      <w:r>
        <w:rPr>
          <w:sz w:val="22"/>
          <w:szCs w:val="22"/>
        </w:rPr>
        <w:t xml:space="preserve"> кредитам, просроченная задолженность перед бюджетом и внебюджетными фондами, отсутствует просроченная задолженность по заработной плате;</w:t>
      </w:r>
    </w:p>
    <w:p w:rsidR="00F36402" w:rsidRDefault="0027438A">
      <w:pPr>
        <w:pBdr>
          <w:bottom w:val="single" w:sz="4" w:space="1" w:color="auto"/>
        </w:pBd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у него отсутствует текущая картотека неоплаченных расчетных документов к банковским счетам Клиента (на основании инф</w:t>
      </w:r>
      <w:r>
        <w:rPr>
          <w:sz w:val="22"/>
          <w:szCs w:val="22"/>
        </w:rPr>
        <w:t>ормации, предоставленной клиентом)</w:t>
      </w:r>
    </w:p>
    <w:p w:rsidR="00F36402" w:rsidRDefault="002743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Подписывая настоящее Заявление-оферту Клиент соглашается в случае акцепта Заявления-оферты подключить услугу «Информирование по овердрафту «Экспресс»:</w:t>
      </w:r>
    </w:p>
    <w:p w:rsidR="00F36402" w:rsidRDefault="0027438A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на телефонный(е) номер(а) * ___________________________________</w:t>
      </w:r>
      <w:r>
        <w:rPr>
          <w:sz w:val="22"/>
          <w:szCs w:val="22"/>
        </w:rPr>
        <w:t>____________;</w:t>
      </w:r>
    </w:p>
    <w:p w:rsidR="00F36402" w:rsidRDefault="0027438A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на адрес(а) электронной почты** ___________________________________________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</w:p>
    <w:p w:rsidR="00F36402" w:rsidRDefault="0027438A">
      <w:pPr>
        <w:tabs>
          <w:tab w:val="left" w:pos="141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Указывается не более трех номеров мобильных телефонов. При подключении услуги обязательно указание как минимум одного номера.</w:t>
      </w:r>
    </w:p>
    <w:p w:rsidR="00F36402" w:rsidRDefault="0027438A">
      <w:pPr>
        <w:tabs>
          <w:tab w:val="left" w:pos="1418"/>
        </w:tabs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** Указываются в случае </w:t>
      </w:r>
      <w:r>
        <w:rPr>
          <w:i/>
          <w:sz w:val="18"/>
          <w:szCs w:val="18"/>
        </w:rPr>
        <w:t>дополнительного информирования на электронную почту. Информирование возможно не более чем на три адреса электронной почты. Информация, направленная на указанный(е) адрес(а) электронной почты, считается полученной клиентом в день ее направления Банком.</w:t>
      </w:r>
    </w:p>
    <w:p w:rsidR="00F36402" w:rsidRDefault="0027438A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</w:t>
      </w:r>
      <w:r>
        <w:rPr>
          <w:sz w:val="22"/>
          <w:szCs w:val="22"/>
        </w:rPr>
        <w:t xml:space="preserve">оящим Клиент обязуется незамедлительно уведомить Банк об изменении по любым основаниям номеров мобильных телефонов и адресов электронной почты, указанных в настоящем Заявлении-оферте. 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Клиент подтверждает, что неисполнение данной обязанности освобождает Ба</w:t>
      </w:r>
      <w:r>
        <w:rPr>
          <w:sz w:val="22"/>
          <w:szCs w:val="22"/>
        </w:rPr>
        <w:t>нк от ответственности, связанной с получением неуполномоченными лицами доступа к информации по Счету, кредиту, содержащейся в SMS-сообщениях Банка или направленной на указанные в настоящем Заявлении-оферте адреса электронной почты.</w:t>
      </w:r>
    </w:p>
    <w:p w:rsidR="00F36402" w:rsidRDefault="0027438A">
      <w:pPr>
        <w:pBdr>
          <w:bottom w:val="single" w:sz="4" w:space="1" w:color="auto"/>
        </w:pBd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Клиент </w:t>
      </w:r>
      <w:r>
        <w:rPr>
          <w:sz w:val="22"/>
          <w:szCs w:val="22"/>
        </w:rPr>
        <w:t>подтверждает, что информирован об условиях оказания услуги «Информирование по овердрафту «Экспресс», в том числе о стоимости и порядке оплаты (согласно Тарифам Банка), и согласен с ними.</w:t>
      </w:r>
    </w:p>
    <w:p w:rsidR="00F36402" w:rsidRDefault="002743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***</w:t>
      </w:r>
      <w:r>
        <w:rPr>
          <w:sz w:val="22"/>
          <w:szCs w:val="22"/>
        </w:rPr>
        <w:t xml:space="preserve"> В случае акцепта Заявления-оферты прошу</w:t>
      </w:r>
    </w:p>
    <w:p w:rsidR="00F36402" w:rsidRDefault="0027438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предоставить доступ</w:t>
      </w:r>
      <w:r>
        <w:rPr>
          <w:sz w:val="22"/>
          <w:szCs w:val="22"/>
        </w:rPr>
        <w:t xml:space="preserve"> на просмотр счета по учету кредита, предоставленного при недостатке средств на Счете («овердрафт»), в системе дистанционного банковского обслуживания ДБО «Интернет-Банк «Смарт»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следующим уполномоченным лицам: </w:t>
      </w:r>
    </w:p>
    <w:p w:rsidR="00F36402" w:rsidRDefault="002743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:rsidR="00F36402" w:rsidRDefault="0027438A">
      <w:pPr>
        <w:jc w:val="both"/>
        <w:rPr>
          <w:sz w:val="22"/>
          <w:szCs w:val="22"/>
        </w:rPr>
      </w:pPr>
      <w:r>
        <w:rPr>
          <w:i/>
          <w:sz w:val="18"/>
          <w:szCs w:val="18"/>
        </w:rPr>
        <w:t xml:space="preserve">*** Раздел </w:t>
      </w:r>
      <w:r>
        <w:rPr>
          <w:i/>
          <w:sz w:val="18"/>
          <w:szCs w:val="18"/>
          <w:lang w:val="en-US"/>
        </w:rPr>
        <w:t>V</w:t>
      </w:r>
      <w:r>
        <w:rPr>
          <w:i/>
          <w:sz w:val="18"/>
          <w:szCs w:val="18"/>
        </w:rPr>
        <w:t xml:space="preserve"> заявления-оферты заполняется только в случае, если Клиенту подключена система ДБО «Интернет-Банк «Смарт».</w:t>
      </w:r>
    </w:p>
    <w:p w:rsidR="00F36402" w:rsidRDefault="00F36402">
      <w:pPr>
        <w:pBdr>
          <w:bottom w:val="single" w:sz="4" w:space="1" w:color="auto"/>
        </w:pBdr>
        <w:spacing w:after="120"/>
        <w:jc w:val="both"/>
        <w:rPr>
          <w:sz w:val="22"/>
          <w:szCs w:val="22"/>
        </w:rPr>
      </w:pPr>
    </w:p>
    <w:p w:rsidR="00F36402" w:rsidRDefault="0027438A">
      <w:pPr>
        <w:widowControl w:val="0"/>
        <w:spacing w:after="12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Оферта Клиента о заключении Соглашения об овердрафте действует в течение 30 (Тридцати) календарных дней с момента ее представлени</w:t>
      </w:r>
      <w:r>
        <w:rPr>
          <w:sz w:val="22"/>
          <w:szCs w:val="22"/>
        </w:rPr>
        <w:t>я в Банк. До истечения указанного срока и до акцепта Банком Заявления-оферты Клиент вправе отозвать настоящую оферту, представив письменное заявление об этом в подразделение Банка, указанное в настоящем Заявлении-оферте либо по системе дистанционного банко</w:t>
      </w:r>
      <w:r>
        <w:rPr>
          <w:sz w:val="22"/>
          <w:szCs w:val="22"/>
        </w:rPr>
        <w:t>вского обслуживания.</w:t>
      </w:r>
    </w:p>
    <w:p w:rsidR="00F36402" w:rsidRDefault="0027438A">
      <w:pPr>
        <w:widowControl w:val="0"/>
        <w:tabs>
          <w:tab w:val="left" w:pos="9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Клиент подтверждает право Банка отказать в акцепте настоящей оферты в случаях, установленных Правилами, при этом Банк не обязан уведомлять Клиента об отказе от акцепта настоящей оферты.</w:t>
      </w:r>
    </w:p>
    <w:p w:rsidR="00F36402" w:rsidRDefault="0027438A">
      <w:pPr>
        <w:widowControl w:val="0"/>
        <w:tabs>
          <w:tab w:val="num" w:pos="426"/>
          <w:tab w:val="num" w:pos="57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Заявление-оферта составлено в</w:t>
      </w:r>
      <w:r>
        <w:rPr>
          <w:sz w:val="22"/>
          <w:szCs w:val="22"/>
        </w:rPr>
        <w:t xml:space="preserve"> двух экземплярах. В случае акцепта Банком в порядке, предусмотренном Правилами, настоящей оферты, Клиент обязуется получить самостоятельно или через своего надлежащим образом уполномоченного представителя экземпляр</w:t>
      </w:r>
      <w:r>
        <w:rPr>
          <w:sz w:val="22"/>
          <w:szCs w:val="22"/>
        </w:rPr>
        <w:br w:type="page"/>
      </w:r>
    </w:p>
    <w:p w:rsidR="00F36402" w:rsidRDefault="00F36402">
      <w:pPr>
        <w:widowControl w:val="0"/>
        <w:tabs>
          <w:tab w:val="num" w:pos="426"/>
          <w:tab w:val="num" w:pos="570"/>
        </w:tabs>
        <w:jc w:val="both"/>
        <w:rPr>
          <w:sz w:val="22"/>
          <w:szCs w:val="22"/>
        </w:rPr>
        <w:sectPr w:rsidR="00F36402">
          <w:footerReference w:type="default" r:id="rId86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36402" w:rsidRDefault="0027438A">
      <w:pPr>
        <w:widowControl w:val="0"/>
        <w:tabs>
          <w:tab w:val="num" w:pos="426"/>
          <w:tab w:val="num" w:pos="5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Заявления-оферты с отметкой Банка об акцепте и указанием размера установленного лимита овердрафта в подразде</w:t>
      </w:r>
      <w:r>
        <w:rPr>
          <w:sz w:val="22"/>
          <w:szCs w:val="22"/>
        </w:rPr>
        <w:t>лении Банка.</w:t>
      </w:r>
    </w:p>
    <w:p w:rsidR="00F36402" w:rsidRDefault="002743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Настоящим Клиент подтверждает, что в случае акцепта Банком в порядке, предусмотренном Правилами, настоящей оферты, Клиент:</w:t>
      </w:r>
    </w:p>
    <w:p w:rsidR="00F36402" w:rsidRDefault="0027438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полностью и безусловно присоединяется к Правилам;</w:t>
      </w:r>
    </w:p>
    <w:p w:rsidR="00F36402" w:rsidRDefault="0027438A">
      <w:pPr>
        <w:widowControl w:val="0"/>
        <w:pBdr>
          <w:bottom w:val="single" w:sz="4" w:space="1" w:color="auto"/>
        </w:pBdr>
        <w:tabs>
          <w:tab w:val="left" w:pos="9540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ознакомлен и согласен с Правилами и Тарифами Банка, в том числе с правом Банка на внесение изменений в Правила и Тарифы и порядком внесения изменений, не имеет возражений против реализации Банком указанного права; </w:t>
      </w:r>
    </w:p>
    <w:p w:rsidR="00F36402" w:rsidRDefault="0027438A">
      <w:pPr>
        <w:widowControl w:val="0"/>
        <w:pBdr>
          <w:bottom w:val="single" w:sz="4" w:space="1" w:color="auto"/>
        </w:pBdr>
        <w:tabs>
          <w:tab w:val="left" w:pos="9540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 и согласен с размером уста</w:t>
      </w:r>
      <w:r>
        <w:rPr>
          <w:sz w:val="22"/>
          <w:szCs w:val="22"/>
        </w:rPr>
        <w:t>новленной на дату подписания настоящего Заявления-оферты процентной ставки за пользование денежными средствами, предоставляемыми Банком в соответствии с Соглашением об овердрафте: _____(____________________________) % годовых.</w:t>
      </w:r>
    </w:p>
    <w:p w:rsidR="00F36402" w:rsidRDefault="0027438A">
      <w:pPr>
        <w:widowControl w:val="0"/>
        <w:pBdr>
          <w:bottom w:val="single" w:sz="4" w:space="1" w:color="auto"/>
        </w:pBdr>
        <w:tabs>
          <w:tab w:val="left" w:pos="9540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 и согласен с пра</w:t>
      </w:r>
      <w:r>
        <w:rPr>
          <w:sz w:val="22"/>
          <w:szCs w:val="22"/>
        </w:rPr>
        <w:t>вом Банка в одностороннем порядке изменять Тарифы (в том числе в части процентной ставки за пользование денежными средствами) в одностороннем порядке, предусмотренном Правилами, об изменении процентной ставки Банк уведомляет Клиента в порядке, предусмотрен</w:t>
      </w:r>
      <w:r>
        <w:rPr>
          <w:sz w:val="22"/>
          <w:szCs w:val="22"/>
        </w:rPr>
        <w:t>ном Правилами;</w:t>
      </w:r>
    </w:p>
    <w:p w:rsidR="00F36402" w:rsidRDefault="0027438A">
      <w:pPr>
        <w:pBdr>
          <w:bottom w:val="single" w:sz="4" w:space="1" w:color="auto"/>
        </w:pBd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согласен с тем, что Банк определяет и изменяет лимит овердрафта в одностороннем порядке, предусмотренном Правилами, об изменении лимита овердрафта Банк уведомляет Клиента в порядке, предусмотренном Правилами.</w:t>
      </w:r>
    </w:p>
    <w:p w:rsidR="00F36402" w:rsidRDefault="0027438A">
      <w:pPr>
        <w:tabs>
          <w:tab w:val="num" w:pos="426"/>
          <w:tab w:val="num" w:pos="570"/>
          <w:tab w:val="left" w:pos="1320"/>
          <w:tab w:val="center" w:pos="4677"/>
        </w:tabs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БАНКА:</w:t>
      </w:r>
    </w:p>
    <w:p w:rsidR="00F36402" w:rsidRDefault="0027438A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F36402" w:rsidRDefault="0027438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и сокращенное наименование Банка)</w:t>
      </w:r>
    </w:p>
    <w:p w:rsidR="00F36402" w:rsidRDefault="0027438A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F36402" w:rsidRDefault="0027438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(местонахождение Головного Банка, телефоны, факсы)</w:t>
      </w:r>
    </w:p>
    <w:p w:rsidR="00F36402" w:rsidRDefault="0027438A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>______________________________________________________________________</w:t>
      </w:r>
    </w:p>
    <w:p w:rsidR="00F36402" w:rsidRDefault="00F36402">
      <w:pPr>
        <w:ind w:firstLine="851"/>
        <w:jc w:val="center"/>
        <w:rPr>
          <w:i/>
          <w:sz w:val="16"/>
          <w:szCs w:val="16"/>
        </w:rPr>
      </w:pPr>
    </w:p>
    <w:p w:rsidR="00F36402" w:rsidRDefault="0027438A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F36402" w:rsidRDefault="0027438A">
      <w:pPr>
        <w:ind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>(к/счет, место открытия, ИНН / КПП, ОГРН; для Подразделений: ИНН / КПП Подразделения, ОГРН)</w:t>
      </w:r>
    </w:p>
    <w:p w:rsidR="00F36402" w:rsidRDefault="00F36402">
      <w:pPr>
        <w:widowControl w:val="0"/>
        <w:jc w:val="both"/>
        <w:rPr>
          <w:b/>
          <w:bCs/>
          <w:sz w:val="22"/>
          <w:szCs w:val="22"/>
        </w:rPr>
      </w:pPr>
    </w:p>
    <w:p w:rsidR="00F36402" w:rsidRDefault="0027438A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Подразделений: </w:t>
      </w:r>
    </w:p>
    <w:p w:rsidR="00F36402" w:rsidRDefault="0027438A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_____________________________________________________________________________</w:t>
      </w:r>
    </w:p>
    <w:p w:rsidR="00F36402" w:rsidRDefault="0027438A">
      <w:pPr>
        <w:widowControl w:val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(Наименование, КПП Подразделения)</w:t>
      </w:r>
    </w:p>
    <w:p w:rsidR="00F36402" w:rsidRDefault="0027438A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</w:t>
      </w:r>
    </w:p>
    <w:p w:rsidR="00F36402" w:rsidRDefault="0027438A">
      <w:pPr>
        <w:widowControl w:val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(местонахождение, для Подразделений: адрес По</w:t>
      </w:r>
      <w:r>
        <w:rPr>
          <w:bCs/>
          <w:i/>
          <w:sz w:val="18"/>
          <w:szCs w:val="18"/>
        </w:rPr>
        <w:t>дразделения)</w:t>
      </w: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widowControl w:val="0"/>
        <w:jc w:val="both"/>
        <w:rPr>
          <w:bCs/>
          <w:i/>
          <w:sz w:val="18"/>
          <w:szCs w:val="18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«___»______________20__г.</w:t>
      </w:r>
    </w:p>
    <w:p w:rsidR="00F36402" w:rsidRDefault="00F36402">
      <w:pPr>
        <w:jc w:val="both"/>
        <w:rPr>
          <w:b/>
          <w:bCs/>
          <w:sz w:val="22"/>
          <w:szCs w:val="16"/>
        </w:rPr>
      </w:pPr>
    </w:p>
    <w:p w:rsidR="00F36402" w:rsidRDefault="002743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БАНКА О ПРИЕМЕ ЗАЯВЛЕНИЯ-ОФЕРТЫ: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    </w:t>
      </w:r>
      <w:r>
        <w:rPr>
          <w:bCs/>
          <w:sz w:val="22"/>
          <w:szCs w:val="22"/>
        </w:rPr>
        <w:tab/>
        <w:t>___________________</w:t>
      </w:r>
      <w:r>
        <w:rPr>
          <w:bCs/>
          <w:sz w:val="22"/>
          <w:szCs w:val="22"/>
        </w:rPr>
        <w:tab/>
        <w:t xml:space="preserve">   __________________</w:t>
      </w:r>
    </w:p>
    <w:p w:rsidR="00F36402" w:rsidRDefault="0027438A">
      <w:pPr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                                        (ФИО)</w:t>
      </w:r>
      <w:r>
        <w:rPr>
          <w:bCs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sz w:val="18"/>
          <w:szCs w:val="18"/>
        </w:rPr>
        <w:t>(подпись)</w:t>
      </w:r>
      <w:r>
        <w:rPr>
          <w:bCs/>
          <w:i/>
          <w:sz w:val="18"/>
          <w:szCs w:val="18"/>
        </w:rPr>
        <w:tab/>
      </w:r>
    </w:p>
    <w:p w:rsidR="00F36402" w:rsidRDefault="00F36402">
      <w:pPr>
        <w:rPr>
          <w:bCs/>
          <w:sz w:val="20"/>
          <w:szCs w:val="20"/>
        </w:rPr>
      </w:pPr>
    </w:p>
    <w:p w:rsidR="00F36402" w:rsidRDefault="0027438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«_____» _______________ 20__г.</w:t>
      </w:r>
    </w:p>
    <w:p w:rsidR="00F36402" w:rsidRDefault="00F364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</w:p>
    <w:p w:rsidR="00F36402" w:rsidRDefault="0027438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ОТМЕТКА БАНКА ОБ АКЦЕПТЕ ОФЕРТЫ КЛИЕНТА:</w:t>
      </w:r>
    </w:p>
    <w:p w:rsidR="00F36402" w:rsidRDefault="0027438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Оферта Клиента о заключении Соглашения о кредитовании расчетного счета (овердрафте) акцептована и уведомление Клиенту об акцепте оферты направлено в соответствии с настоящим </w:t>
      </w:r>
      <w:r>
        <w:rPr>
          <w:b/>
          <w:color w:val="000000"/>
          <w:sz w:val="22"/>
          <w:szCs w:val="22"/>
        </w:rPr>
        <w:t>Заявлением-офертой «___» ______________20__ г.</w:t>
      </w:r>
    </w:p>
    <w:p w:rsidR="00F36402" w:rsidRDefault="00F364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</w:p>
    <w:p w:rsidR="00F36402" w:rsidRDefault="0027438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условиях, определенных </w:t>
      </w:r>
      <w:r>
        <w:rPr>
          <w:b/>
          <w:sz w:val="22"/>
          <w:szCs w:val="22"/>
        </w:rPr>
        <w:t>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</w:t>
      </w:r>
      <w:r>
        <w:rPr>
          <w:b/>
          <w:sz w:val="22"/>
          <w:szCs w:val="22"/>
        </w:rPr>
        <w:t xml:space="preserve">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>
        <w:rPr>
          <w:b/>
          <w:color w:val="000000"/>
          <w:sz w:val="22"/>
          <w:szCs w:val="22"/>
        </w:rPr>
        <w:t>», заключено Соглашение о кредитовании расчетного счета (овердрафте) № __________________________.</w:t>
      </w:r>
    </w:p>
    <w:p w:rsidR="00F36402" w:rsidRDefault="00F364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0"/>
          <w:szCs w:val="20"/>
        </w:rPr>
      </w:pPr>
    </w:p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9284"/>
      </w:tblGrid>
      <w:tr w:rsidR="00F36402">
        <w:trPr>
          <w:trHeight w:val="1226"/>
        </w:trPr>
        <w:tc>
          <w:tcPr>
            <w:tcW w:w="9284" w:type="dxa"/>
            <w:shd w:val="clear" w:color="auto" w:fill="auto"/>
          </w:tcPr>
          <w:p w:rsidR="00F36402" w:rsidRDefault="00F36402">
            <w:pPr>
              <w:widowControl w:val="0"/>
              <w:rPr>
                <w:sz w:val="20"/>
                <w:szCs w:val="20"/>
              </w:rPr>
            </w:pPr>
          </w:p>
          <w:p w:rsidR="00F36402" w:rsidRDefault="0027438A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Представите</w:t>
            </w:r>
            <w:r>
              <w:rPr>
                <w:i/>
                <w:sz w:val="22"/>
                <w:szCs w:val="22"/>
              </w:rPr>
              <w:t>ль Банка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__________________________________________________________________</w:t>
            </w:r>
          </w:p>
          <w:p w:rsidR="00F36402" w:rsidRDefault="002743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 </w:t>
            </w:r>
          </w:p>
          <w:p w:rsidR="00F36402" w:rsidRDefault="00F36402">
            <w:pPr>
              <w:widowControl w:val="0"/>
              <w:rPr>
                <w:sz w:val="20"/>
                <w:szCs w:val="20"/>
              </w:rPr>
            </w:pPr>
          </w:p>
          <w:p w:rsidR="00F36402" w:rsidRDefault="002743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/_________________________/ ______________________</w:t>
            </w:r>
          </w:p>
          <w:p w:rsidR="00F36402" w:rsidRDefault="0027438A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>Подпись                              ФИО</w:t>
            </w:r>
          </w:p>
        </w:tc>
      </w:tr>
      <w:tr w:rsidR="00F36402">
        <w:trPr>
          <w:trHeight w:val="226"/>
        </w:trPr>
        <w:tc>
          <w:tcPr>
            <w:tcW w:w="9284" w:type="dxa"/>
            <w:shd w:val="clear" w:color="auto" w:fill="auto"/>
          </w:tcPr>
          <w:p w:rsidR="00F36402" w:rsidRDefault="0027438A">
            <w:pPr>
              <w:widowControl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М.П.</w:t>
            </w:r>
          </w:p>
        </w:tc>
      </w:tr>
    </w:tbl>
    <w:p w:rsidR="00F36402" w:rsidRDefault="00F36402">
      <w:pPr>
        <w:jc w:val="both"/>
        <w:rPr>
          <w:sz w:val="20"/>
          <w:szCs w:val="20"/>
        </w:rPr>
      </w:pPr>
    </w:p>
    <w:p w:rsidR="00F36402" w:rsidRDefault="00F36402">
      <w:pPr>
        <w:jc w:val="both"/>
        <w:rPr>
          <w:sz w:val="20"/>
          <w:szCs w:val="20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****В акцепте отказано «___» ___________20__г.</w:t>
      </w:r>
    </w:p>
    <w:p w:rsidR="00F36402" w:rsidRDefault="0027438A">
      <w:pPr>
        <w:jc w:val="both"/>
        <w:rPr>
          <w:sz w:val="20"/>
          <w:szCs w:val="20"/>
        </w:rPr>
      </w:pPr>
      <w:r>
        <w:rPr>
          <w:i/>
          <w:sz w:val="22"/>
          <w:szCs w:val="22"/>
        </w:rPr>
        <w:t>Представитель Банка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36402" w:rsidRDefault="00F36402">
      <w:pPr>
        <w:jc w:val="both"/>
        <w:rPr>
          <w:sz w:val="20"/>
          <w:szCs w:val="20"/>
        </w:rPr>
      </w:pP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/_________________________/ ______________________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Подпись                              ФИО</w:t>
      </w:r>
      <w:r>
        <w:rPr>
          <w:sz w:val="20"/>
          <w:szCs w:val="20"/>
        </w:rPr>
        <w:t xml:space="preserve"> </w:t>
      </w:r>
    </w:p>
    <w:p w:rsidR="00F36402" w:rsidRDefault="0027438A">
      <w:pPr>
        <w:ind w:left="5103" w:hanging="510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****заполняется в случае отказа Банка </w:t>
      </w:r>
      <w:r>
        <w:rPr>
          <w:i/>
          <w:sz w:val="20"/>
          <w:szCs w:val="20"/>
        </w:rPr>
        <w:t>в акцепте заявления-оферты</w:t>
      </w:r>
    </w:p>
    <w:p w:rsidR="00F36402" w:rsidRDefault="00F36402">
      <w:pPr>
        <w:ind w:left="5103" w:hanging="5103"/>
        <w:rPr>
          <w:i/>
          <w:sz w:val="20"/>
          <w:szCs w:val="20"/>
        </w:rPr>
      </w:pPr>
    </w:p>
    <w:p w:rsidR="00F36402" w:rsidRDefault="0027438A">
      <w:pPr>
        <w:ind w:left="5103" w:hanging="5103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F36402" w:rsidRDefault="00F36402">
      <w:pPr>
        <w:ind w:left="5103" w:hanging="5103"/>
        <w:rPr>
          <w:i/>
          <w:sz w:val="20"/>
          <w:szCs w:val="20"/>
        </w:rPr>
        <w:sectPr w:rsidR="00F36402">
          <w:footerReference w:type="default" r:id="rId87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36402" w:rsidRDefault="0027438A">
      <w:pPr>
        <w:tabs>
          <w:tab w:val="left" w:pos="1853"/>
        </w:tabs>
        <w:ind w:firstLine="5387"/>
        <w:rPr>
          <w:b/>
          <w:sz w:val="22"/>
          <w:szCs w:val="22"/>
        </w:rPr>
      </w:pPr>
      <w:bookmarkStart w:id="1015" w:name="_Toc452471381"/>
      <w:bookmarkStart w:id="1016" w:name="_Toc328041985"/>
      <w:bookmarkStart w:id="1017" w:name="_Toc365019375"/>
      <w:bookmarkStart w:id="1018" w:name="_Toc374021500"/>
      <w:bookmarkStart w:id="1019" w:name="_Toc427675076"/>
      <w:bookmarkStart w:id="1020" w:name="_Toc427675294"/>
      <w:bookmarkStart w:id="1021" w:name="_Toc428373792"/>
      <w:bookmarkStart w:id="1022" w:name="_Toc431827800"/>
      <w:r>
        <w:rPr>
          <w:b/>
          <w:sz w:val="22"/>
          <w:szCs w:val="22"/>
        </w:rPr>
        <w:t>Приложение № 7.2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иен</w:t>
      </w:r>
      <w:r>
        <w:rPr>
          <w:sz w:val="16"/>
          <w:szCs w:val="16"/>
        </w:rPr>
        <w:t xml:space="preserve">ы, юани), счетов для расчетов по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«корпоративной» международной платежной карте,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платежных агентов, платежных субагентов,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left="5103" w:firstLine="284"/>
        <w:jc w:val="both"/>
        <w:rPr>
          <w:sz w:val="18"/>
          <w:szCs w:val="18"/>
        </w:rPr>
      </w:pPr>
    </w:p>
    <w:tbl>
      <w:tblPr>
        <w:tblW w:w="9227" w:type="dxa"/>
        <w:tblLayout w:type="fixed"/>
        <w:tblLook w:val="01E0" w:firstRow="1" w:lastRow="1" w:firstColumn="1" w:lastColumn="1" w:noHBand="0" w:noVBand="0"/>
      </w:tblPr>
      <w:tblGrid>
        <w:gridCol w:w="9227"/>
      </w:tblGrid>
      <w:tr w:rsidR="00F36402">
        <w:trPr>
          <w:trHeight w:val="510"/>
        </w:trPr>
        <w:tc>
          <w:tcPr>
            <w:tcW w:w="9227" w:type="dxa"/>
            <w:shd w:val="clear" w:color="auto" w:fill="auto"/>
          </w:tcPr>
          <w:p w:rsidR="00F36402" w:rsidRDefault="002743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Коммерческому Банку «КОЛЬЦО УРАЛА» Обществу с ограниченной ответственностью (ООО КБ «КОЛЬЦО УРАЛА») от</w:t>
            </w:r>
          </w:p>
        </w:tc>
      </w:tr>
      <w:tr w:rsidR="00F36402">
        <w:trPr>
          <w:trHeight w:val="2044"/>
        </w:trPr>
        <w:tc>
          <w:tcPr>
            <w:tcW w:w="9227" w:type="dxa"/>
            <w:shd w:val="clear" w:color="auto" w:fill="auto"/>
          </w:tcPr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юридического лица</w:t>
            </w:r>
          </w:p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индивидуального предпринимателя </w:t>
            </w:r>
          </w:p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 ,</w:t>
            </w:r>
          </w:p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(полное наименование организации, ФИО индивидуального предпринимателя)</w:t>
            </w:r>
            <w:r>
              <w:rPr>
                <w:sz w:val="18"/>
                <w:szCs w:val="18"/>
              </w:rPr>
              <w:t xml:space="preserve"> </w:t>
            </w:r>
          </w:p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ОГРН/ОГРНИП __________________________   ИНН______________________</w:t>
            </w:r>
          </w:p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в соответствии с Уставом юридического лица/адрес регистрации физического лица: ________________________________________________________________________________</w:t>
            </w:r>
          </w:p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 _______________________________________________________</w:t>
            </w:r>
            <w:r>
              <w:rPr>
                <w:sz w:val="18"/>
                <w:szCs w:val="18"/>
              </w:rPr>
              <w:t>________________,</w:t>
            </w:r>
          </w:p>
        </w:tc>
      </w:tr>
      <w:tr w:rsidR="00F36402">
        <w:trPr>
          <w:trHeight w:val="255"/>
        </w:trPr>
        <w:tc>
          <w:tcPr>
            <w:tcW w:w="9227" w:type="dxa"/>
            <w:shd w:val="clear" w:color="auto" w:fill="auto"/>
          </w:tcPr>
          <w:p w:rsidR="00F36402" w:rsidRDefault="0027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далее именуемого Клиент,</w:t>
            </w:r>
          </w:p>
        </w:tc>
      </w:tr>
    </w:tbl>
    <w:p w:rsidR="00F36402" w:rsidRDefault="00F36402">
      <w:pPr>
        <w:jc w:val="both"/>
        <w:rPr>
          <w:b/>
          <w:sz w:val="18"/>
          <w:szCs w:val="18"/>
        </w:rPr>
      </w:pPr>
    </w:p>
    <w:p w:rsidR="00F36402" w:rsidRDefault="002743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Заявление-оферта</w:t>
      </w:r>
    </w:p>
    <w:p w:rsidR="00F36402" w:rsidRDefault="002743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заключении соглашения о кредитовании расчетного счета (овердрафте) на условиях, определенных «Правилами заключения, исполнения и расторжения договора банковского счета в ООО КБ «КОЛЬЦО УРАЛА»</w:t>
      </w:r>
      <w:r>
        <w:rPr>
          <w:b/>
          <w:sz w:val="22"/>
          <w:szCs w:val="22"/>
        </w:rPr>
        <w:t xml:space="preserve">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</w:p>
    <w:p w:rsidR="00F36402" w:rsidRDefault="00F36402">
      <w:pPr>
        <w:jc w:val="both"/>
        <w:rPr>
          <w:b/>
          <w:sz w:val="18"/>
          <w:szCs w:val="18"/>
        </w:rPr>
      </w:pPr>
    </w:p>
    <w:p w:rsidR="00F36402" w:rsidRDefault="0027438A">
      <w:pPr>
        <w:numPr>
          <w:ilvl w:val="0"/>
          <w:numId w:val="7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Клиент, подписывая электр</w:t>
      </w:r>
      <w:r>
        <w:rPr>
          <w:sz w:val="22"/>
          <w:szCs w:val="22"/>
        </w:rPr>
        <w:t>онной подписью и направляя в ООО КБ «КОЛЬЦО УРАЛА» (далее – Банк) с использованием системы дистанционного банковского обслуживания ДБО «Интернет-Банк «Смарт» (далее – Система ДБО) настоящее Заявление-оферту, просит Банк рассмотреть предложение (оферту) о з</w:t>
      </w:r>
      <w:r>
        <w:rPr>
          <w:sz w:val="22"/>
          <w:szCs w:val="22"/>
        </w:rPr>
        <w:t>аключении Соглашения о кредитовании расчетного счета (овердрафте) на условиях, определенных «Правилами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</w:t>
      </w:r>
      <w:r>
        <w:rPr>
          <w:sz w:val="22"/>
          <w:szCs w:val="22"/>
        </w:rPr>
        <w:t>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 (далее – Правила), и, в случае акцепта Банком в порядке, предусмотренном Правилами, настояще</w:t>
      </w:r>
      <w:r>
        <w:rPr>
          <w:sz w:val="22"/>
          <w:szCs w:val="22"/>
        </w:rPr>
        <w:t xml:space="preserve">й оферты считать Клиента заключившим с Банком Соглашение о кредитовании расчетного счета (овердрафте) </w:t>
      </w:r>
      <w:r>
        <w:rPr>
          <w:i/>
          <w:sz w:val="22"/>
          <w:szCs w:val="22"/>
        </w:rPr>
        <w:t>номер расчетного счета</w:t>
      </w:r>
      <w:r>
        <w:rPr>
          <w:sz w:val="22"/>
          <w:szCs w:val="22"/>
        </w:rPr>
        <w:t xml:space="preserve"> (далее – Счет).</w:t>
      </w: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Об акцепте Заявления-оферты и размере лимита овердрафта Клиент будет уведомлен путем направления Банком уведомления</w:t>
      </w:r>
      <w:r>
        <w:rPr>
          <w:sz w:val="22"/>
          <w:szCs w:val="22"/>
        </w:rPr>
        <w:t xml:space="preserve"> по Системе ДБО и дополнительно отправкой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-сообщения на номер мобильного телефона (адрес электронной почты – при наличии), указанный в пункте 3 Заявления-оферты.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Клиент обязуется незамедлительно уведомить Банк об изменении по любым основаниям </w:t>
      </w:r>
      <w:r>
        <w:rPr>
          <w:sz w:val="22"/>
          <w:szCs w:val="22"/>
        </w:rPr>
        <w:t>номеров мобильных телефонов и адресов электронной почты, указанных в настоящем Заявлении-оферте. Клиент подтверждает, что неисполнение данной обязанности освобождает Банк от ответственности, связанной с получением неуполномоченными лицами доступа к информа</w:t>
      </w:r>
      <w:r>
        <w:rPr>
          <w:sz w:val="22"/>
          <w:szCs w:val="22"/>
        </w:rPr>
        <w:t>ции по Счету, кредиту, содержащейся в SMS-сообщениях Банка или направленной на указанные в настоящем Заявлении-оферте адреса электронной почты.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Подписывая настоящее Заявление-оферту электронной подписью и направляя ее в Банк посредством Системы ДБО, Кли</w:t>
      </w:r>
      <w:r>
        <w:rPr>
          <w:b/>
          <w:sz w:val="22"/>
          <w:szCs w:val="22"/>
        </w:rPr>
        <w:t xml:space="preserve">ент подтверждает, что ознакомлен и согласен с информацией, указанной в пункте 1 Заявления-оферты. </w:t>
      </w:r>
    </w:p>
    <w:p w:rsidR="00F36402" w:rsidRDefault="002743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36402" w:rsidRDefault="0027438A">
      <w:pPr>
        <w:numPr>
          <w:ilvl w:val="0"/>
          <w:numId w:val="7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Клиент подтверждает, что:</w:t>
      </w:r>
    </w:p>
    <w:p w:rsidR="00F36402" w:rsidRDefault="0027438A">
      <w:pPr>
        <w:numPr>
          <w:ilvl w:val="0"/>
          <w:numId w:val="7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является субъектом малого и среднего предпринимательства в соответствии с законодательством Российской Федерации;</w:t>
      </w:r>
    </w:p>
    <w:p w:rsidR="00F36402" w:rsidRDefault="0027438A">
      <w:pPr>
        <w:numPr>
          <w:ilvl w:val="0"/>
          <w:numId w:val="77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 него отсутств</w:t>
      </w:r>
      <w:r>
        <w:rPr>
          <w:sz w:val="22"/>
          <w:szCs w:val="22"/>
        </w:rPr>
        <w:t>ует просроченная задолженность по кредитам, просроченная задолженность перед бюджетом и внебюджетными фондами, отсутствует просроченная задолженность по заработной плате;</w:t>
      </w:r>
    </w:p>
    <w:p w:rsidR="00F36402" w:rsidRDefault="0027438A">
      <w:pPr>
        <w:numPr>
          <w:ilvl w:val="0"/>
          <w:numId w:val="7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 него отсутствует текущая картотека неоплаченных расчетных документов к банковским с</w:t>
      </w:r>
      <w:r>
        <w:rPr>
          <w:sz w:val="22"/>
          <w:szCs w:val="22"/>
        </w:rPr>
        <w:t>четам Клиента (на основании информации, предоставленной клиентом).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Подписывая настоящее Заявление-оферту электронной подписью и направляя ее в Банк посредством Системы ДБО, Клиент подтверждает информацию, указанную в пункте 2 Заявления оферты.</w:t>
      </w:r>
    </w:p>
    <w:p w:rsidR="00F36402" w:rsidRDefault="00F36402">
      <w:pPr>
        <w:jc w:val="both"/>
        <w:rPr>
          <w:b/>
          <w:sz w:val="18"/>
          <w:szCs w:val="18"/>
        </w:rPr>
      </w:pPr>
    </w:p>
    <w:p w:rsidR="00F36402" w:rsidRDefault="0027438A">
      <w:pPr>
        <w:numPr>
          <w:ilvl w:val="0"/>
          <w:numId w:val="7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Клиент с</w:t>
      </w:r>
      <w:r>
        <w:rPr>
          <w:sz w:val="22"/>
          <w:szCs w:val="22"/>
        </w:rPr>
        <w:t>оглашается</w:t>
      </w:r>
      <w:r>
        <w:rPr>
          <w:b/>
          <w:sz w:val="22"/>
          <w:szCs w:val="22"/>
        </w:rPr>
        <w:t>: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тем, что Банк определяет размер лимита овердрафта по Счету в одностороннем порядке и сообщает его Клиенту одновременно с уведомлением об акцепте Заявления-оферты;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 тем, что Соглашение об овердрафте будет считаться заключенным, а лимит овердрафта к Счету будет установлен с даты акцепта Банком оферты Клиента; 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тем, что день направления Банком уведомления об акцепте настоящей оферты является днем заключения Согл</w:t>
      </w:r>
      <w:r>
        <w:rPr>
          <w:sz w:val="22"/>
          <w:szCs w:val="22"/>
        </w:rPr>
        <w:t>ашения об овердрафте и установления лимита овердрафта, при этом акцепт считается полученным Клиентом в день направления Банком Клиенту сообщения об акцепте;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тем, что оферта о заключении Соглашения об овердрафте действует в течение 30 (Тридцати) календа</w:t>
      </w:r>
      <w:r>
        <w:rPr>
          <w:sz w:val="22"/>
          <w:szCs w:val="22"/>
        </w:rPr>
        <w:t xml:space="preserve">рных дней с момента ее направления в Банк. До истечения указанного срока и до акцепта Банком Заявления-оферты Клиент вправе отозвать настоящую оферту, представив заявление об этом в Банк по Системе ДБО; 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 тем, что Банк вправе отказать в акцепте </w:t>
      </w:r>
      <w:r>
        <w:rPr>
          <w:sz w:val="22"/>
          <w:szCs w:val="22"/>
        </w:rPr>
        <w:t>настоящей оферты в случаях, установленных Правилами, при этом Банк не обязан уведомлять Клиента об отказе от акцепта настоящей оферты;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тем, что в случае акцепта Заявления-оферты будет предоставлен доступ на просмотр счета по учету кредита, предоставлен</w:t>
      </w:r>
      <w:r>
        <w:rPr>
          <w:sz w:val="22"/>
          <w:szCs w:val="22"/>
        </w:rPr>
        <w:t>ного при недостатке средств на Счете («овердрафт»), в Системе ДБО;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тем, что в случае акцепта Заявления-оферты будет подключена услуга «Информирование по овердрафту «Экспресс» на телефонный номер и адрес электронной почты</w:t>
      </w:r>
      <w:r>
        <w:rPr>
          <w:i/>
          <w:sz w:val="22"/>
          <w:szCs w:val="22"/>
        </w:rPr>
        <w:t xml:space="preserve"> (для дополнительного информиров</w:t>
      </w:r>
      <w:r>
        <w:rPr>
          <w:i/>
          <w:sz w:val="22"/>
          <w:szCs w:val="22"/>
        </w:rPr>
        <w:t>ания</w:t>
      </w:r>
      <w:r>
        <w:rPr>
          <w:sz w:val="22"/>
          <w:szCs w:val="22"/>
        </w:rPr>
        <w:t>) и подтверждает, что ознакомлен с условиями оказания услуги «Информирование по овердрафту «Экспресс», в том числе о стоимости и порядке оплаты (согласно Тарифам Банка), и согласен с ними:</w:t>
      </w:r>
    </w:p>
    <w:p w:rsidR="00F36402" w:rsidRDefault="0027438A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на телефонный(е) номер(а) * </w:t>
      </w: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____;</w:t>
      </w:r>
    </w:p>
    <w:p w:rsidR="00F36402" w:rsidRDefault="0027438A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на адрес(а) электронной почты**</w:t>
      </w:r>
      <w:r>
        <w:rPr>
          <w:sz w:val="22"/>
          <w:szCs w:val="22"/>
        </w:rPr>
        <w:t xml:space="preserve"> ___________________________________.</w:t>
      </w:r>
    </w:p>
    <w:p w:rsidR="00F36402" w:rsidRDefault="0027438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</w:t>
      </w:r>
    </w:p>
    <w:p w:rsidR="00F36402" w:rsidRDefault="0027438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Указывается не более трех номеров мобильных телефонов. При подключении услуги обязательно указание как минимум одного номера.</w:t>
      </w:r>
    </w:p>
    <w:p w:rsidR="00F36402" w:rsidRDefault="0027438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 Указываются в случае дополнительного инфо</w:t>
      </w:r>
      <w:r>
        <w:rPr>
          <w:i/>
          <w:sz w:val="18"/>
          <w:szCs w:val="18"/>
        </w:rPr>
        <w:t>рмирования на электронную почту. Информирование возможно не более чем на три адреса электронной почты. Информация, направленная на указанный(е) адрес(а) электронной почты, считается полученной Клиентом в день ее направления Банком.</w:t>
      </w:r>
    </w:p>
    <w:p w:rsidR="00F36402" w:rsidRDefault="00F36402">
      <w:pPr>
        <w:jc w:val="both"/>
        <w:rPr>
          <w:sz w:val="18"/>
          <w:szCs w:val="18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Подписывая настоящее </w:t>
      </w:r>
      <w:r>
        <w:rPr>
          <w:b/>
          <w:sz w:val="22"/>
          <w:szCs w:val="22"/>
        </w:rPr>
        <w:t>Заявление-оферту электронной подписью и направляя ее в Банк посредством Системы ДБО, Клиент подтверждает, что ознакомлен и согласен с информацией, указанной в пункте 3 Заявления-оферты.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Подписывая настоящее Заявление-оферту электронной подписью и направ</w:t>
      </w:r>
      <w:r>
        <w:rPr>
          <w:b/>
          <w:sz w:val="22"/>
          <w:szCs w:val="22"/>
        </w:rPr>
        <w:t xml:space="preserve">ляя ее в Банк посредством системы дистанционного банковского обслуживания ДБО «Интернет-Банк «Смарт», Клиент дает согласие </w:t>
      </w:r>
      <w:r>
        <w:rPr>
          <w:sz w:val="22"/>
          <w:szCs w:val="22"/>
        </w:rPr>
        <w:t xml:space="preserve">ООО КБ «КОЛЬЦО УРАЛА», как пользователю кредитной истории, на получение основной части кредитной истории Клиента согласно п. 9 ст. 6 </w:t>
      </w:r>
      <w:r>
        <w:rPr>
          <w:sz w:val="22"/>
          <w:szCs w:val="22"/>
        </w:rPr>
        <w:t>Федерального закона «О кредитных историях» от 30.12.2004 № 218-ФЗ с целью рассмотрения возможности заключения договора или соглашения (кредитного договора, договора поручительства, договора залога, договора о предоставлении гарантии, соглашения о кредитова</w:t>
      </w:r>
      <w:r>
        <w:rPr>
          <w:sz w:val="22"/>
          <w:szCs w:val="22"/>
        </w:rPr>
        <w:t xml:space="preserve">нии расчетного счета). </w:t>
      </w:r>
    </w:p>
    <w:p w:rsidR="00F36402" w:rsidRDefault="00F36402">
      <w:pPr>
        <w:jc w:val="both"/>
        <w:rPr>
          <w:sz w:val="22"/>
          <w:szCs w:val="22"/>
        </w:rPr>
      </w:pPr>
    </w:p>
    <w:p w:rsidR="00F36402" w:rsidRDefault="0027438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ЭП Клиента </w:t>
      </w:r>
    </w:p>
    <w:p w:rsidR="00F36402" w:rsidRDefault="00F36402">
      <w:pPr>
        <w:tabs>
          <w:tab w:val="left" w:pos="1853"/>
        </w:tabs>
        <w:ind w:firstLine="5387"/>
        <w:rPr>
          <w:b/>
          <w:sz w:val="22"/>
          <w:szCs w:val="22"/>
        </w:rPr>
      </w:pPr>
    </w:p>
    <w:p w:rsidR="00F36402" w:rsidRDefault="00F36402">
      <w:pPr>
        <w:tabs>
          <w:tab w:val="left" w:pos="1853"/>
        </w:tabs>
        <w:ind w:firstLine="5387"/>
        <w:rPr>
          <w:b/>
          <w:sz w:val="22"/>
          <w:szCs w:val="22"/>
        </w:rPr>
      </w:pPr>
    </w:p>
    <w:p w:rsidR="00F36402" w:rsidRDefault="00F36402">
      <w:pPr>
        <w:tabs>
          <w:tab w:val="left" w:pos="1853"/>
        </w:tabs>
        <w:ind w:firstLine="5387"/>
        <w:rPr>
          <w:b/>
          <w:sz w:val="22"/>
          <w:szCs w:val="22"/>
        </w:rPr>
      </w:pPr>
    </w:p>
    <w:p w:rsidR="00F36402" w:rsidRDefault="00F36402">
      <w:pPr>
        <w:tabs>
          <w:tab w:val="left" w:pos="1853"/>
        </w:tabs>
        <w:ind w:firstLine="5387"/>
        <w:rPr>
          <w:b/>
          <w:sz w:val="22"/>
          <w:szCs w:val="22"/>
        </w:rPr>
      </w:pPr>
    </w:p>
    <w:p w:rsidR="00F36402" w:rsidRDefault="0027438A">
      <w:pPr>
        <w:tabs>
          <w:tab w:val="left" w:pos="1853"/>
        </w:tabs>
        <w:ind w:firstLine="5387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7.</w:t>
      </w:r>
      <w:bookmarkEnd w:id="1015"/>
      <w:r>
        <w:rPr>
          <w:b/>
          <w:sz w:val="22"/>
          <w:szCs w:val="22"/>
        </w:rPr>
        <w:t>3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Правилам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расчетных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в российских рублях, в иностранной валюте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иены, юани)</w:t>
      </w:r>
      <w:r>
        <w:rPr>
          <w:sz w:val="16"/>
          <w:szCs w:val="16"/>
        </w:rPr>
        <w:t xml:space="preserve">, счетов для расчетов по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«корпоративной» международной платежной карте,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платежных агентов, платежных субагентов,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left="5103" w:firstLine="284"/>
        <w:rPr>
          <w:sz w:val="18"/>
          <w:szCs w:val="18"/>
        </w:rPr>
      </w:pPr>
    </w:p>
    <w:p w:rsidR="00F36402" w:rsidRDefault="0027438A">
      <w:pPr>
        <w:jc w:val="center"/>
        <w:rPr>
          <w:b/>
          <w:sz w:val="22"/>
          <w:szCs w:val="22"/>
        </w:rPr>
      </w:pPr>
      <w:bookmarkStart w:id="1023" w:name="_Toc5696175"/>
      <w:bookmarkStart w:id="1024" w:name="_Toc23233145"/>
      <w:bookmarkStart w:id="1025" w:name="_Toc32237253"/>
      <w:bookmarkStart w:id="1026" w:name="_Toc38969545"/>
      <w:r>
        <w:rPr>
          <w:b/>
          <w:sz w:val="22"/>
          <w:szCs w:val="22"/>
        </w:rPr>
        <w:t>СОГЛАСИЕ СУБЪЕКТА КРЕДИТНОЙ ИСТОРИИ - ЮРИДИЧЕСКОГО ЛИЦА</w:t>
      </w:r>
      <w:r>
        <w:rPr>
          <w:b/>
          <w:sz w:val="22"/>
          <w:szCs w:val="22"/>
        </w:rPr>
        <w:br/>
        <w:t xml:space="preserve"> НА ПОЛУЧЕНИЕ ПОЛЬЗОВАТЕЛЕМ КРЕДИТНОЙ ИСТОРИИ</w:t>
      </w:r>
      <w:r>
        <w:rPr>
          <w:b/>
          <w:sz w:val="22"/>
          <w:szCs w:val="22"/>
        </w:rPr>
        <w:br/>
        <w:t xml:space="preserve">ОСНОВНОЙ ЧАСТИ </w:t>
      </w:r>
      <w:r>
        <w:rPr>
          <w:b/>
          <w:sz w:val="22"/>
          <w:szCs w:val="22"/>
        </w:rPr>
        <w:t>КРЕДИТНОЙ ИСТОРИИ</w:t>
      </w:r>
      <w:bookmarkEnd w:id="1023"/>
      <w:bookmarkEnd w:id="1024"/>
      <w:bookmarkEnd w:id="1025"/>
      <w:bookmarkEnd w:id="1026"/>
    </w:p>
    <w:p w:rsidR="00F36402" w:rsidRDefault="00F364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935"/>
        <w:gridCol w:w="693"/>
        <w:gridCol w:w="219"/>
        <w:gridCol w:w="1558"/>
        <w:gridCol w:w="1523"/>
        <w:gridCol w:w="690"/>
        <w:gridCol w:w="1621"/>
      </w:tblGrid>
      <w:tr w:rsidR="00F36402">
        <w:trPr>
          <w:trHeight w:val="227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лица:</w:t>
            </w:r>
          </w:p>
        </w:tc>
        <w:tc>
          <w:tcPr>
            <w:tcW w:w="6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наименование юридического лица: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записи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Город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Улица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Город</w:t>
            </w:r>
          </w:p>
        </w:tc>
        <w:tc>
          <w:tcPr>
            <w:tcW w:w="27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02" w:rsidRDefault="0027438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Улица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jc w:val="both"/>
        <w:rPr>
          <w:sz w:val="18"/>
          <w:szCs w:val="18"/>
        </w:rPr>
      </w:pPr>
    </w:p>
    <w:p w:rsidR="00F36402" w:rsidRDefault="0027438A">
      <w:pPr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Пользователь кредитной истории: </w:t>
      </w:r>
      <w:r>
        <w:rPr>
          <w:b/>
          <w:i/>
          <w:sz w:val="18"/>
          <w:szCs w:val="18"/>
        </w:rPr>
        <w:t xml:space="preserve">Коммерческий Банк «КОЛЬЦО УРАЛА» Общество с ограниченной ответственностью 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F36402" w:rsidRDefault="0027438A">
      <w:pPr>
        <w:spacing w:before="120"/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Согласно п. 4 ст. 6 федерального закона «О кредитных историях» от 30.12.2004 № 218-ФЗ (в действующей редакции) бюро кредитных историй предоставляет </w:t>
      </w:r>
      <w:r>
        <w:rPr>
          <w:sz w:val="18"/>
          <w:szCs w:val="18"/>
        </w:rPr>
        <w:t>пользователю кредитной истории информацию, указанную в основной части кредитной истории.</w:t>
      </w:r>
    </w:p>
    <w:p w:rsidR="00F36402" w:rsidRDefault="0027438A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Согласие предоставлено с целью рассмотрения возможности заключения договора или соглашения (кредитного договора, договора поручительства, договора залога, договора о </w:t>
      </w:r>
      <w:r>
        <w:rPr>
          <w:sz w:val="18"/>
          <w:szCs w:val="18"/>
        </w:rPr>
        <w:t>предоставлении гарантии, соглашения о кредитовании расчетного счета), оценки исполнения заключенного договора или соглашения и возможности его изменения.</w:t>
      </w:r>
    </w:p>
    <w:p w:rsidR="00F36402" w:rsidRDefault="00F3640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36402" w:rsidRDefault="0027438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(Согласен / не согласен) _______________________________</w:t>
      </w:r>
    </w:p>
    <w:p w:rsidR="00F36402" w:rsidRDefault="00F3640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>Код субъекта кредитной истории (при наличии</w:t>
      </w:r>
      <w:r>
        <w:rPr>
          <w:sz w:val="18"/>
          <w:szCs w:val="1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36402">
        <w:trPr>
          <w:trHeight w:val="307"/>
        </w:trPr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rPr>
          <w:sz w:val="18"/>
          <w:szCs w:val="18"/>
        </w:rPr>
      </w:pP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>Дополнительный код субъекта кредитной истории (при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36402">
        <w:trPr>
          <w:trHeight w:val="325"/>
        </w:trPr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rPr>
          <w:sz w:val="18"/>
          <w:szCs w:val="18"/>
        </w:rPr>
      </w:pP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>Руководитель субъекта кредитной истории: ________________________/_________________________/</w:t>
      </w:r>
    </w:p>
    <w:p w:rsidR="00F36402" w:rsidRDefault="0027438A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(подпись)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(Ф.И.О.)</w:t>
      </w: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 (при наличии)</w:t>
      </w:r>
    </w:p>
    <w:p w:rsidR="00F36402" w:rsidRDefault="00F36402">
      <w:pPr>
        <w:rPr>
          <w:sz w:val="18"/>
          <w:szCs w:val="18"/>
        </w:rPr>
      </w:pP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>
        <w:rPr>
          <w:sz w:val="18"/>
          <w:szCs w:val="18"/>
        </w:rPr>
        <w:t>оформления согласия: «___» ____________ ____г.</w:t>
      </w:r>
    </w:p>
    <w:p w:rsidR="00F36402" w:rsidRDefault="00F36402">
      <w:pPr>
        <w:rPr>
          <w:sz w:val="18"/>
          <w:szCs w:val="18"/>
        </w:rPr>
      </w:pP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>Сотрудник банка* _______________________________________________</w:t>
      </w:r>
    </w:p>
    <w:p w:rsidR="00F36402" w:rsidRDefault="0027438A">
      <w:pPr>
        <w:rPr>
          <w:sz w:val="16"/>
          <w:szCs w:val="16"/>
        </w:rPr>
      </w:pPr>
      <w:r>
        <w:rPr>
          <w:sz w:val="16"/>
          <w:szCs w:val="16"/>
        </w:rPr>
        <w:t>Ф.И.О., подпись, дата</w:t>
      </w:r>
    </w:p>
    <w:p w:rsidR="00F36402" w:rsidRDefault="00F36402">
      <w:pPr>
        <w:rPr>
          <w:sz w:val="16"/>
          <w:szCs w:val="16"/>
        </w:rPr>
      </w:pPr>
    </w:p>
    <w:p w:rsidR="00F36402" w:rsidRDefault="00F36402">
      <w:pPr>
        <w:jc w:val="both"/>
        <w:rPr>
          <w:sz w:val="18"/>
          <w:szCs w:val="18"/>
        </w:rPr>
      </w:pPr>
    </w:p>
    <w:p w:rsidR="00F36402" w:rsidRDefault="002743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Электронная подпись Банка** </w:t>
      </w:r>
    </w:p>
    <w:p w:rsidR="00F36402" w:rsidRDefault="0027438A">
      <w:pPr>
        <w:jc w:val="both"/>
      </w:pPr>
      <w:r>
        <w:t>__________</w:t>
      </w:r>
    </w:p>
    <w:p w:rsidR="00F36402" w:rsidRDefault="0027438A">
      <w:pPr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>
        <w:rPr>
          <w:sz w:val="18"/>
          <w:szCs w:val="18"/>
        </w:rPr>
        <w:t>Отметка банка проставляется в случае оформления согласия в отделении Банка.</w:t>
      </w:r>
    </w:p>
    <w:p w:rsidR="00F36402" w:rsidRDefault="0027438A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>Электронная подпись проставляется в случае оформления согласия с использованием Системы ДБО.</w:t>
      </w: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36402" w:rsidRDefault="00F36402">
      <w:pPr>
        <w:ind w:left="2124" w:firstLine="708"/>
        <w:rPr>
          <w:sz w:val="18"/>
          <w:szCs w:val="18"/>
        </w:rPr>
        <w:sectPr w:rsidR="00F36402">
          <w:footerReference w:type="default" r:id="rId8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bookmarkStart w:id="1027" w:name="_Toc5696176"/>
      <w:bookmarkStart w:id="1028" w:name="_Toc23233146"/>
      <w:bookmarkStart w:id="1029" w:name="_Toc32237254"/>
      <w:bookmarkStart w:id="1030" w:name="_Toc38969546"/>
      <w:r>
        <w:rPr>
          <w:b/>
          <w:sz w:val="22"/>
          <w:szCs w:val="22"/>
        </w:rPr>
        <w:t>Приложение № 7.</w:t>
      </w:r>
      <w:bookmarkEnd w:id="1027"/>
      <w:bookmarkEnd w:id="1028"/>
      <w:bookmarkEnd w:id="1029"/>
      <w:bookmarkEnd w:id="1030"/>
      <w:r>
        <w:rPr>
          <w:b/>
          <w:sz w:val="22"/>
          <w:szCs w:val="22"/>
        </w:rPr>
        <w:t>4</w:t>
      </w:r>
    </w:p>
    <w:p w:rsidR="00F36402" w:rsidRDefault="0027438A">
      <w:pPr>
        <w:ind w:firstLine="5387"/>
        <w:jc w:val="both"/>
      </w:pPr>
      <w:bookmarkStart w:id="1031" w:name="_Toc23233147"/>
      <w:bookmarkStart w:id="1032" w:name="_Toc32237255"/>
      <w:bookmarkStart w:id="1033" w:name="_Toc38969547"/>
      <w:r>
        <w:t>к Правилам заключения, исполнения и</w:t>
      </w:r>
      <w:bookmarkEnd w:id="1031"/>
      <w:bookmarkEnd w:id="1032"/>
      <w:bookmarkEnd w:id="1033"/>
      <w:r>
        <w:t xml:space="preserve"> </w:t>
      </w:r>
      <w:bookmarkStart w:id="1034" w:name="_Toc23233148"/>
      <w:bookmarkStart w:id="1035" w:name="_Toc32237256"/>
      <w:bookmarkStart w:id="1036" w:name="_Toc38969548"/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t>счета</w:t>
      </w:r>
      <w:bookmarkEnd w:id="1034"/>
      <w:bookmarkEnd w:id="1035"/>
      <w:bookmarkEnd w:id="1036"/>
      <w:r>
        <w:t xml:space="preserve"> </w:t>
      </w:r>
      <w:bookmarkStart w:id="1037" w:name="_Toc23233149"/>
      <w:bookmarkStart w:id="1038" w:name="_Toc32237257"/>
      <w:bookmarkStart w:id="1039" w:name="_Toc38969549"/>
      <w:r>
        <w:t>в ООО КБ «КОЛЬЦО УРАЛА</w:t>
      </w:r>
      <w:r>
        <w:rPr>
          <w:sz w:val="16"/>
          <w:szCs w:val="16"/>
        </w:rPr>
        <w:t xml:space="preserve">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(для</w:t>
      </w:r>
      <w:bookmarkEnd w:id="1037"/>
      <w:bookmarkEnd w:id="1038"/>
      <w:bookmarkEnd w:id="1039"/>
      <w:r>
        <w:rPr>
          <w:sz w:val="16"/>
          <w:szCs w:val="16"/>
        </w:rPr>
        <w:t xml:space="preserve"> </w:t>
      </w:r>
      <w:bookmarkStart w:id="1040" w:name="_Toc23233150"/>
      <w:bookmarkStart w:id="1041" w:name="_Toc32237258"/>
      <w:bookmarkStart w:id="1042" w:name="_Toc38969550"/>
      <w:r>
        <w:rPr>
          <w:sz w:val="16"/>
          <w:szCs w:val="16"/>
        </w:rPr>
        <w:t xml:space="preserve">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</w:t>
      </w:r>
      <w:bookmarkEnd w:id="1040"/>
      <w:bookmarkEnd w:id="1041"/>
      <w:bookmarkEnd w:id="1042"/>
      <w:r>
        <w:rPr>
          <w:sz w:val="16"/>
          <w:szCs w:val="16"/>
        </w:rPr>
        <w:t xml:space="preserve"> </w:t>
      </w:r>
      <w:bookmarkStart w:id="1043" w:name="_Toc23233151"/>
      <w:bookmarkStart w:id="1044" w:name="_Toc32237259"/>
      <w:bookmarkStart w:id="1045" w:name="_Toc38969551"/>
      <w:r>
        <w:rPr>
          <w:sz w:val="16"/>
          <w:szCs w:val="16"/>
        </w:rPr>
        <w:t xml:space="preserve">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счетов для</w:t>
      </w:r>
      <w:bookmarkEnd w:id="1043"/>
      <w:bookmarkEnd w:id="1044"/>
      <w:bookmarkEnd w:id="1045"/>
      <w:r>
        <w:rPr>
          <w:sz w:val="16"/>
          <w:szCs w:val="16"/>
        </w:rPr>
        <w:t xml:space="preserve"> </w:t>
      </w:r>
      <w:bookmarkStart w:id="1046" w:name="_Toc23233152"/>
      <w:bookmarkStart w:id="1047" w:name="_Toc32237260"/>
      <w:bookmarkStart w:id="1048" w:name="_Toc38969552"/>
      <w:r>
        <w:rPr>
          <w:sz w:val="16"/>
          <w:szCs w:val="16"/>
        </w:rPr>
        <w:t xml:space="preserve">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платежной</w:t>
      </w:r>
      <w:bookmarkEnd w:id="1046"/>
      <w:bookmarkEnd w:id="1047"/>
      <w:bookmarkEnd w:id="1048"/>
      <w:r>
        <w:rPr>
          <w:sz w:val="16"/>
          <w:szCs w:val="16"/>
        </w:rPr>
        <w:t xml:space="preserve"> </w:t>
      </w:r>
      <w:bookmarkStart w:id="1049" w:name="_Toc23233153"/>
      <w:bookmarkStart w:id="1050" w:name="_Toc32237261"/>
      <w:bookmarkStart w:id="1051" w:name="_Toc38969553"/>
      <w:r>
        <w:rPr>
          <w:sz w:val="16"/>
          <w:szCs w:val="16"/>
        </w:rPr>
        <w:t xml:space="preserve">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>субагентов,</w:t>
      </w:r>
      <w:bookmarkEnd w:id="1049"/>
      <w:bookmarkEnd w:id="1050"/>
      <w:bookmarkEnd w:id="1051"/>
      <w:r>
        <w:rPr>
          <w:sz w:val="16"/>
          <w:szCs w:val="16"/>
        </w:rPr>
        <w:t xml:space="preserve"> </w:t>
      </w:r>
      <w:bookmarkStart w:id="1052" w:name="_Toc23233154"/>
      <w:bookmarkStart w:id="1053" w:name="_Toc32237262"/>
      <w:bookmarkStart w:id="1054" w:name="_Toc38969554"/>
      <w:r>
        <w:rPr>
          <w:sz w:val="16"/>
          <w:szCs w:val="16"/>
        </w:rPr>
        <w:t>поставщиков)</w:t>
      </w:r>
      <w:bookmarkEnd w:id="1052"/>
      <w:bookmarkEnd w:id="1053"/>
      <w:bookmarkEnd w:id="1054"/>
      <w:r>
        <w:rPr>
          <w:sz w:val="16"/>
          <w:szCs w:val="16"/>
        </w:rPr>
        <w:t xml:space="preserve"> </w:t>
      </w:r>
    </w:p>
    <w:p w:rsidR="00F36402" w:rsidRDefault="00F36402"/>
    <w:p w:rsidR="00F36402" w:rsidRDefault="0027438A">
      <w:pPr>
        <w:jc w:val="center"/>
        <w:rPr>
          <w:b/>
          <w:sz w:val="22"/>
          <w:szCs w:val="22"/>
        </w:rPr>
      </w:pPr>
      <w:bookmarkStart w:id="1055" w:name="_Toc438823951"/>
      <w:bookmarkStart w:id="1056" w:name="_Toc452471382"/>
      <w:bookmarkStart w:id="1057" w:name="_Toc5696177"/>
      <w:bookmarkStart w:id="1058" w:name="_Toc23233155"/>
      <w:bookmarkStart w:id="1059" w:name="_Toc32237263"/>
      <w:bookmarkStart w:id="1060" w:name="_Toc38969555"/>
      <w:r>
        <w:rPr>
          <w:b/>
          <w:sz w:val="22"/>
          <w:szCs w:val="22"/>
        </w:rPr>
        <w:t>СОГЛАСИЕ СУБЪЕКТА КРЕДИТНОЙ</w:t>
      </w:r>
      <w:r>
        <w:rPr>
          <w:b/>
          <w:sz w:val="22"/>
          <w:szCs w:val="22"/>
        </w:rPr>
        <w:t xml:space="preserve"> ИСТОРИИ - ФИЗИЧЕСКОГО ЛИЦА</w:t>
      </w:r>
      <w:bookmarkEnd w:id="1016"/>
      <w:bookmarkEnd w:id="1017"/>
      <w:r>
        <w:rPr>
          <w:b/>
          <w:sz w:val="22"/>
          <w:szCs w:val="22"/>
        </w:rPr>
        <w:br/>
      </w:r>
      <w:bookmarkStart w:id="1061" w:name="_Toc328041986"/>
      <w:r>
        <w:rPr>
          <w:b/>
          <w:sz w:val="22"/>
          <w:szCs w:val="22"/>
        </w:rPr>
        <w:t xml:space="preserve">НА ПОЛУЧЕНИЕ ПОЛЬЗОВАТЕЛЕМ </w:t>
      </w:r>
      <w:bookmarkStart w:id="1062" w:name="_Toc328041987"/>
      <w:bookmarkEnd w:id="1061"/>
      <w:r>
        <w:rPr>
          <w:b/>
          <w:sz w:val="22"/>
          <w:szCs w:val="22"/>
        </w:rPr>
        <w:t xml:space="preserve">КРЕДИТНОЙ ИСТОРИИ </w:t>
      </w:r>
      <w:r>
        <w:rPr>
          <w:b/>
          <w:sz w:val="22"/>
          <w:szCs w:val="22"/>
        </w:rPr>
        <w:br/>
        <w:t>ОСНОВНОЙ ЧАСТИ КРЕДИТНОЙ ИСТОРИИ</w:t>
      </w:r>
      <w:bookmarkEnd w:id="1018"/>
      <w:bookmarkEnd w:id="1019"/>
      <w:bookmarkEnd w:id="1020"/>
      <w:bookmarkEnd w:id="1021"/>
      <w:bookmarkEnd w:id="1022"/>
      <w:bookmarkEnd w:id="1055"/>
      <w:bookmarkEnd w:id="1056"/>
      <w:bookmarkEnd w:id="1057"/>
      <w:bookmarkEnd w:id="1058"/>
      <w:bookmarkEnd w:id="1059"/>
      <w:bookmarkEnd w:id="1060"/>
      <w:bookmarkEnd w:id="1062"/>
    </w:p>
    <w:p w:rsidR="00F36402" w:rsidRDefault="00F36402">
      <w:pPr>
        <w:jc w:val="center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274"/>
        <w:gridCol w:w="592"/>
        <w:gridCol w:w="1430"/>
        <w:gridCol w:w="1568"/>
        <w:gridCol w:w="462"/>
        <w:gridCol w:w="258"/>
        <w:gridCol w:w="1262"/>
        <w:gridCol w:w="1166"/>
        <w:gridCol w:w="1234"/>
      </w:tblGrid>
      <w:tr w:rsidR="00F36402">
        <w:trPr>
          <w:trHeight w:val="227"/>
        </w:trPr>
        <w:tc>
          <w:tcPr>
            <w:tcW w:w="3331" w:type="dxa"/>
            <w:gridSpan w:val="3"/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субъекта кредитной истории:</w:t>
            </w:r>
          </w:p>
        </w:tc>
        <w:tc>
          <w:tcPr>
            <w:tcW w:w="60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3331" w:type="dxa"/>
            <w:gridSpan w:val="3"/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</w:tc>
        <w:tc>
          <w:tcPr>
            <w:tcW w:w="5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Страховой номер индивидуального </w:t>
            </w:r>
            <w:r>
              <w:rPr>
                <w:sz w:val="18"/>
                <w:szCs w:val="18"/>
              </w:rPr>
              <w:t>лицевого счета (СНИЛС)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  <w:tr w:rsidR="00F36402">
        <w:trPr>
          <w:trHeight w:val="227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F36402" w:rsidRDefault="00274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jc w:val="both"/>
        <w:rPr>
          <w:sz w:val="18"/>
          <w:szCs w:val="18"/>
        </w:rPr>
      </w:pPr>
    </w:p>
    <w:p w:rsidR="00F36402" w:rsidRDefault="0027438A">
      <w:pPr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Пользователь кредитной истории: </w:t>
      </w:r>
      <w:r>
        <w:rPr>
          <w:b/>
          <w:i/>
          <w:sz w:val="18"/>
          <w:szCs w:val="18"/>
        </w:rPr>
        <w:t xml:space="preserve">Коммерческий Банк «КОЛЬЦО УРАЛА» Общество с ограниченной ответственностью </w:t>
      </w:r>
    </w:p>
    <w:p w:rsidR="00F36402" w:rsidRDefault="0027438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Согласно п. 4 ст. 6 федерального закона «О кредитных историях» от 30.12.2004 № 218-ФЗ (в действующей </w:t>
      </w:r>
      <w:r>
        <w:rPr>
          <w:sz w:val="18"/>
          <w:szCs w:val="18"/>
        </w:rPr>
        <w:t>редакции) бюро кредитных историй предоставляет пользователю кредитной истории информацию, указанную в основной части кредитной истории.</w:t>
      </w:r>
    </w:p>
    <w:p w:rsidR="00F36402" w:rsidRDefault="00F36402">
      <w:pPr>
        <w:tabs>
          <w:tab w:val="left" w:pos="284"/>
        </w:tabs>
        <w:jc w:val="both"/>
        <w:rPr>
          <w:sz w:val="17"/>
          <w:szCs w:val="17"/>
        </w:rPr>
      </w:pPr>
    </w:p>
    <w:p w:rsidR="00F36402" w:rsidRDefault="0027438A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Я нижеподписавшийся выражаю свое (согласие / не согласие) ___________________ пользователю кредитной истории на получен</w:t>
      </w:r>
      <w:r>
        <w:rPr>
          <w:sz w:val="18"/>
          <w:szCs w:val="18"/>
        </w:rPr>
        <w:t>ие основной части моей кредитной истории согласно п. 9 ст. 6 Федерального закона «О кредитных историях» от 30.12.2004 № 218-ФЗ (в действующей редакции), с целью рассмотрения возможности заключения договора или соглашения (кредитного договора, договора пору</w:t>
      </w:r>
      <w:r>
        <w:rPr>
          <w:sz w:val="18"/>
          <w:szCs w:val="18"/>
        </w:rPr>
        <w:t>чительства, договора залога, договора о предоставлении гарантии, соглашения о кредитовании расчетного счета), оценки исполнения заключенного договора или соглашения и возможности его изменения.</w:t>
      </w:r>
    </w:p>
    <w:p w:rsidR="00F36402" w:rsidRDefault="0027438A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Код субъекта кредитной истории (при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36402">
        <w:trPr>
          <w:trHeight w:val="307"/>
        </w:trPr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Дополнительный код субъекта кредитной истории (при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36402">
        <w:trPr>
          <w:trHeight w:val="325"/>
        </w:trPr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36402" w:rsidRDefault="00F36402">
            <w:pPr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Субъект кредитной истории: ________________________/_________________________/</w:t>
      </w:r>
    </w:p>
    <w:p w:rsidR="00F36402" w:rsidRDefault="0027438A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(подпись)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(Ф.И.О.)</w:t>
      </w: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>Дата оформления согласия: «___» ____________ ____г.</w:t>
      </w:r>
    </w:p>
    <w:p w:rsidR="00F36402" w:rsidRDefault="00F36402">
      <w:pPr>
        <w:rPr>
          <w:sz w:val="18"/>
          <w:szCs w:val="18"/>
        </w:rPr>
      </w:pPr>
    </w:p>
    <w:p w:rsidR="00F36402" w:rsidRDefault="0027438A">
      <w:pPr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Я выражаю  свое </w:t>
      </w:r>
      <w:r>
        <w:rPr>
          <w:bCs/>
          <w:sz w:val="18"/>
          <w:szCs w:val="18"/>
        </w:rPr>
        <w:t>согласие  на обработку ООО КБ «КОЛЬЦО УРАЛА»</w:t>
      </w:r>
      <w:r>
        <w:rPr>
          <w:sz w:val="18"/>
          <w:szCs w:val="18"/>
        </w:rPr>
        <w:t xml:space="preserve"> (юридический </w:t>
      </w:r>
      <w:r>
        <w:rPr>
          <w:bCs/>
          <w:sz w:val="18"/>
          <w:szCs w:val="18"/>
        </w:rPr>
        <w:t>адрес</w:t>
      </w:r>
      <w:r>
        <w:rPr>
          <w:sz w:val="18"/>
          <w:szCs w:val="18"/>
        </w:rPr>
        <w:t>: 620075, Российская Федерация, Свердловская область, г. Екатеринбург, ул. Горького, строение. 7) (далее по тексту – Банк)</w:t>
      </w:r>
      <w:r>
        <w:rPr>
          <w:bCs/>
          <w:sz w:val="18"/>
          <w:szCs w:val="18"/>
        </w:rPr>
        <w:t xml:space="preserve"> моих персональных данных (</w:t>
      </w:r>
      <w:r>
        <w:rPr>
          <w:sz w:val="18"/>
          <w:szCs w:val="18"/>
        </w:rPr>
        <w:t xml:space="preserve">фамилия, имя, отчество, год, месяц, число и </w:t>
      </w:r>
      <w:r>
        <w:rPr>
          <w:sz w:val="18"/>
          <w:szCs w:val="18"/>
        </w:rPr>
        <w:t>место рождения, адрес, семейное, социальное имущественное положение, место работы, профессия, должность, доходы, домашний, мобильный, рабочий телефон, данные документа удостоверяющего личность, дата, орган его выдавший,</w:t>
      </w:r>
      <w:r>
        <w:rPr>
          <w:bCs/>
          <w:sz w:val="18"/>
          <w:szCs w:val="18"/>
        </w:rPr>
        <w:t xml:space="preserve"> персональные биометрические данные, </w:t>
      </w:r>
      <w:r>
        <w:rPr>
          <w:bCs/>
          <w:sz w:val="18"/>
          <w:szCs w:val="18"/>
        </w:rPr>
        <w:t xml:space="preserve">полученные при фотографировании моего лица и копировании документа удостоверяющего личность, </w:t>
      </w:r>
      <w:r>
        <w:rPr>
          <w:sz w:val="18"/>
          <w:szCs w:val="18"/>
        </w:rPr>
        <w:t>и любая иная информация доступная либо известная в конкретный момент времени Банку)</w:t>
      </w:r>
      <w:r>
        <w:rPr>
          <w:bCs/>
          <w:sz w:val="18"/>
          <w:szCs w:val="18"/>
        </w:rPr>
        <w:t>, в том числе  на сбор, систематизацию, накопление, хранение, использование, уто</w:t>
      </w:r>
      <w:r>
        <w:rPr>
          <w:bCs/>
          <w:sz w:val="18"/>
          <w:szCs w:val="18"/>
        </w:rPr>
        <w:t>чнение, обновление, изменение, распространение, предоставление, обезличивание, блокирование и уничтожение моих персональных данных в целях оценки возможности предоставления кредита, исполнения  заключаемого  кредитного договора/Соглашения, заключения и исп</w:t>
      </w:r>
      <w:r>
        <w:rPr>
          <w:bCs/>
          <w:sz w:val="18"/>
          <w:szCs w:val="18"/>
        </w:rPr>
        <w:t xml:space="preserve">олнения иных договоров  между мной и Банком, </w:t>
      </w:r>
      <w:r>
        <w:rPr>
          <w:sz w:val="18"/>
          <w:szCs w:val="18"/>
        </w:rPr>
        <w:t xml:space="preserve">урегулирования просроченной задолженности по заключенным с Банком договорам путем уступки прав требований по заключенным договорам третьим лицам, или передачи вышеуказанных данных третьим лицам, предоставляющим </w:t>
      </w:r>
      <w:r>
        <w:rPr>
          <w:sz w:val="18"/>
          <w:szCs w:val="18"/>
        </w:rPr>
        <w:t>Банку услуги по урегулированию просроченной задолженности на основании заключенных с Банком договоров,</w:t>
      </w:r>
      <w:r>
        <w:rPr>
          <w:bCs/>
          <w:sz w:val="18"/>
          <w:szCs w:val="18"/>
        </w:rPr>
        <w:t xml:space="preserve"> а так же </w:t>
      </w:r>
      <w:r>
        <w:rPr>
          <w:sz w:val="18"/>
          <w:szCs w:val="18"/>
          <w:lang w:val="x-none"/>
        </w:rPr>
        <w:t>получения информации об услугах</w:t>
      </w:r>
      <w:r>
        <w:rPr>
          <w:sz w:val="18"/>
          <w:szCs w:val="18"/>
        </w:rPr>
        <w:t>, акциях, программах, стимулирующих мероприятиях</w:t>
      </w:r>
      <w:r>
        <w:rPr>
          <w:sz w:val="18"/>
          <w:szCs w:val="18"/>
          <w:lang w:val="x-none"/>
        </w:rPr>
        <w:t xml:space="preserve"> Банка, совместных продуктах Банка и третьих лиц</w:t>
      </w:r>
      <w:r>
        <w:rPr>
          <w:sz w:val="18"/>
          <w:szCs w:val="18"/>
        </w:rPr>
        <w:t>, продуктах  трет</w:t>
      </w:r>
      <w:r>
        <w:rPr>
          <w:sz w:val="18"/>
          <w:szCs w:val="18"/>
        </w:rPr>
        <w:t>ьих лиц, а также в целях реализации соответствующих акций, программ стимулирующих мероприятий</w:t>
      </w:r>
      <w:r>
        <w:rPr>
          <w:bCs/>
          <w:sz w:val="18"/>
          <w:szCs w:val="18"/>
        </w:rPr>
        <w:t>. Обработка моих персональных данных может осуществляться путем использования средств автоматизации, а также иными способами с учетом имеющихся в Банке технологий.</w:t>
      </w:r>
    </w:p>
    <w:p w:rsidR="00F36402" w:rsidRDefault="0027438A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Я даю Банку право на предоставление информации об услугах, акциях, программах, стимулирующих мероприятиях Банка, совместных продуктах Банка и третьих лиц, продуктах третьих лиц, в том числе путем осуществления контактов с помощью средств связи, включая по</w:t>
      </w:r>
      <w:r>
        <w:rPr>
          <w:sz w:val="18"/>
          <w:szCs w:val="18"/>
        </w:rPr>
        <w:t xml:space="preserve">чтовые отправления, телефонную связь, электронные средства связи, включая </w:t>
      </w:r>
      <w:r>
        <w:rPr>
          <w:sz w:val="18"/>
          <w:szCs w:val="18"/>
          <w:lang w:val="en-US"/>
        </w:rPr>
        <w:t>SMS</w:t>
      </w:r>
      <w:r>
        <w:rPr>
          <w:sz w:val="18"/>
          <w:szCs w:val="18"/>
        </w:rPr>
        <w:t xml:space="preserve">-сообщения, факсимильную связь, электронную почту и другие средства связи (данная информация направляется на безвозмездной основе). Мои персональные данные </w:t>
      </w:r>
      <w:r>
        <w:rPr>
          <w:i/>
          <w:sz w:val="18"/>
          <w:szCs w:val="18"/>
        </w:rPr>
        <w:t>(в объеме: фамилия, имя</w:t>
      </w:r>
      <w:r>
        <w:rPr>
          <w:i/>
          <w:sz w:val="18"/>
          <w:szCs w:val="18"/>
        </w:rPr>
        <w:t xml:space="preserve"> отчество, адрес и номера телефонов), </w:t>
      </w:r>
      <w:r>
        <w:rPr>
          <w:sz w:val="18"/>
          <w:szCs w:val="18"/>
        </w:rPr>
        <w:t>по усмотрению Банка могут быть предоставлены компаниям, осуществляющим рассылку</w:t>
      </w:r>
      <w:r>
        <w:rPr>
          <w:i/>
          <w:sz w:val="18"/>
          <w:szCs w:val="18"/>
        </w:rPr>
        <w:t xml:space="preserve"> (почтовую, по Интернету, с использованием средств связи)</w:t>
      </w:r>
      <w:r>
        <w:rPr>
          <w:sz w:val="18"/>
          <w:szCs w:val="18"/>
        </w:rPr>
        <w:t>, по заявке Банка, с целью информирования меня об услугах, акциях, программах, сти</w:t>
      </w:r>
      <w:r>
        <w:rPr>
          <w:sz w:val="18"/>
          <w:szCs w:val="18"/>
        </w:rPr>
        <w:t>мулирующих мероприятиях Банка, совместных продуктах Банка и третьих лиц, продуктах третьих лиц. Право выбора указанных компаний предоставляю Банку, и дополнительного согласования со мной не требую.</w:t>
      </w:r>
    </w:p>
    <w:p w:rsidR="00F36402" w:rsidRDefault="0027438A">
      <w:pPr>
        <w:tabs>
          <w:tab w:val="left" w:pos="8498"/>
        </w:tabs>
        <w:ind w:firstLine="709"/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>Данное согласие дается с момента подписания настоящего Сог</w:t>
      </w:r>
      <w:r>
        <w:rPr>
          <w:bCs/>
          <w:iCs/>
          <w:sz w:val="18"/>
          <w:szCs w:val="18"/>
        </w:rPr>
        <w:t>ласия, действует в течение 5 лет после погашения кредита либо, в случае не заключения кредитного договора/соглашения о кредитовании, в течение 5 лет с момента подписания настоящего Согласия, срок, на который дано согласие, продляется неограниченное число р</w:t>
      </w:r>
      <w:r>
        <w:rPr>
          <w:bCs/>
          <w:iCs/>
          <w:sz w:val="18"/>
          <w:szCs w:val="18"/>
        </w:rPr>
        <w:t>аз на каждые последующие 5 лет, если Банком не будет получен отказ от него. Настоящее согласие может быть отозвано мной в любой момент путем направления соответствующего письменного уведомления</w:t>
      </w:r>
      <w:r>
        <w:rPr>
          <w:sz w:val="18"/>
          <w:szCs w:val="18"/>
        </w:rPr>
        <w:t xml:space="preserve"> в Банк.</w:t>
      </w:r>
    </w:p>
    <w:p w:rsidR="00F36402" w:rsidRDefault="00F36402">
      <w:pPr>
        <w:tabs>
          <w:tab w:val="left" w:pos="8498"/>
        </w:tabs>
        <w:rPr>
          <w:rFonts w:ascii="Arial" w:hAnsi="Arial" w:cs="Arial"/>
          <w:sz w:val="18"/>
          <w:szCs w:val="18"/>
        </w:rPr>
      </w:pPr>
    </w:p>
    <w:p w:rsidR="00F36402" w:rsidRDefault="00F36402">
      <w:pPr>
        <w:tabs>
          <w:tab w:val="left" w:pos="8498"/>
        </w:tabs>
        <w:rPr>
          <w:rFonts w:ascii="Arial" w:hAnsi="Arial" w:cs="Arial"/>
          <w:sz w:val="18"/>
          <w:szCs w:val="18"/>
        </w:rPr>
      </w:pPr>
    </w:p>
    <w:p w:rsidR="00F36402" w:rsidRDefault="0027438A">
      <w:pPr>
        <w:tabs>
          <w:tab w:val="left" w:pos="849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          </w:t>
      </w:r>
      <w:r>
        <w:rPr>
          <w:rFonts w:ascii="Arial" w:hAnsi="Arial" w:cs="Arial"/>
          <w:sz w:val="18"/>
          <w:szCs w:val="18"/>
        </w:rPr>
        <w:t>____________________________________                          __________________</w:t>
      </w:r>
    </w:p>
    <w:p w:rsidR="00F36402" w:rsidRDefault="0027438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(Подпись Клиента)                                                                 (Ф.И.О. Клиента)                                                                                                                             (Дата)</w:t>
      </w:r>
    </w:p>
    <w:p w:rsidR="00F36402" w:rsidRDefault="00F36402">
      <w:pPr>
        <w:rPr>
          <w:sz w:val="18"/>
          <w:szCs w:val="18"/>
        </w:rPr>
      </w:pPr>
    </w:p>
    <w:p w:rsidR="00F36402" w:rsidRDefault="0027438A">
      <w:pPr>
        <w:rPr>
          <w:sz w:val="18"/>
          <w:szCs w:val="18"/>
        </w:rPr>
      </w:pPr>
      <w:r>
        <w:rPr>
          <w:sz w:val="18"/>
          <w:szCs w:val="18"/>
        </w:rPr>
        <w:t xml:space="preserve">Сотрудник </w:t>
      </w:r>
      <w:r>
        <w:rPr>
          <w:sz w:val="18"/>
          <w:szCs w:val="18"/>
        </w:rPr>
        <w:t>банка*_______________________________________________</w:t>
      </w:r>
    </w:p>
    <w:p w:rsidR="00F36402" w:rsidRDefault="0027438A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Ф.И.О., подпись, дата</w:t>
      </w:r>
    </w:p>
    <w:p w:rsidR="00F36402" w:rsidRDefault="00F36402">
      <w:pPr>
        <w:spacing w:after="160" w:line="259" w:lineRule="auto"/>
      </w:pPr>
    </w:p>
    <w:p w:rsidR="00F36402" w:rsidRDefault="002743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Электронная подпись Банка** </w:t>
      </w:r>
    </w:p>
    <w:p w:rsidR="00F36402" w:rsidRDefault="0027438A">
      <w:pPr>
        <w:jc w:val="both"/>
      </w:pPr>
      <w:r>
        <w:t>__________</w:t>
      </w:r>
    </w:p>
    <w:p w:rsidR="00F36402" w:rsidRDefault="0027438A">
      <w:pPr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>
        <w:rPr>
          <w:sz w:val="18"/>
          <w:szCs w:val="18"/>
        </w:rPr>
        <w:t>Отметка банка проставляется в случае оформления согласия в отделении Банка.</w:t>
      </w:r>
    </w:p>
    <w:p w:rsidR="00F36402" w:rsidRDefault="0027438A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**Электронная подпись проставляется в случае оформления соглас</w:t>
      </w:r>
      <w:r>
        <w:rPr>
          <w:sz w:val="18"/>
          <w:szCs w:val="18"/>
        </w:rPr>
        <w:t>ия с использованием Системы ДБО.</w:t>
      </w:r>
    </w:p>
    <w:p w:rsidR="00F36402" w:rsidRDefault="00F36402">
      <w:pPr>
        <w:spacing w:after="160" w:line="259" w:lineRule="auto"/>
      </w:pPr>
    </w:p>
    <w:p w:rsidR="00F36402" w:rsidRDefault="00F36402">
      <w:pPr>
        <w:spacing w:after="160" w:line="259" w:lineRule="auto"/>
      </w:pPr>
    </w:p>
    <w:p w:rsidR="00F36402" w:rsidRDefault="0027438A">
      <w:pPr>
        <w:spacing w:after="160" w:line="259" w:lineRule="auto"/>
      </w:pPr>
      <w:r>
        <w:br w:type="page"/>
      </w:r>
    </w:p>
    <w:p w:rsidR="00F36402" w:rsidRDefault="00F36402">
      <w:pPr>
        <w:spacing w:after="160" w:line="259" w:lineRule="auto"/>
        <w:sectPr w:rsidR="00F36402">
          <w:footerReference w:type="default" r:id="rId8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bookmarkStart w:id="1063" w:name="_Toc5696178"/>
      <w:bookmarkStart w:id="1064" w:name="_Toc23233156"/>
      <w:bookmarkStart w:id="1065" w:name="_Toc32237264"/>
      <w:bookmarkStart w:id="1066" w:name="_Toc38969556"/>
      <w:r>
        <w:rPr>
          <w:b/>
          <w:sz w:val="22"/>
          <w:szCs w:val="22"/>
        </w:rPr>
        <w:t>Приложение № 7.</w:t>
      </w:r>
      <w:bookmarkEnd w:id="1063"/>
      <w:bookmarkEnd w:id="1064"/>
      <w:bookmarkEnd w:id="1065"/>
      <w:bookmarkEnd w:id="1066"/>
      <w:r>
        <w:rPr>
          <w:b/>
          <w:sz w:val="22"/>
          <w:szCs w:val="22"/>
        </w:rPr>
        <w:t>5</w:t>
      </w:r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 (доллары США, ев</w:t>
      </w:r>
      <w:r>
        <w:rPr>
          <w:sz w:val="16"/>
          <w:szCs w:val="16"/>
        </w:rPr>
        <w:t xml:space="preserve">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ind w:left="5103" w:firstLine="5812"/>
        <w:rPr>
          <w:sz w:val="18"/>
          <w:szCs w:val="18"/>
        </w:rPr>
      </w:pPr>
    </w:p>
    <w:p w:rsidR="00F36402" w:rsidRDefault="00F36402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540"/>
      </w:tblGrid>
      <w:tr w:rsidR="00F36402">
        <w:tc>
          <w:tcPr>
            <w:tcW w:w="5103" w:type="dxa"/>
            <w:shd w:val="clear" w:color="auto" w:fill="auto"/>
          </w:tcPr>
          <w:p w:rsidR="00F36402" w:rsidRDefault="00F3640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36402" w:rsidRDefault="0027438A">
            <w:pPr>
              <w:ind w:firstLine="7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ООО КБ «КОЛЬЦО УРАЛА»</w:t>
            </w:r>
          </w:p>
          <w:p w:rsidR="00F36402" w:rsidRDefault="00F36402">
            <w:pPr>
              <w:ind w:firstLine="744"/>
              <w:rPr>
                <w:b/>
                <w:bCs/>
                <w:sz w:val="22"/>
                <w:szCs w:val="22"/>
              </w:rPr>
            </w:pPr>
          </w:p>
          <w:p w:rsidR="00F36402" w:rsidRDefault="0027438A">
            <w:pPr>
              <w:ind w:firstLine="744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От______________________________</w:t>
            </w:r>
          </w:p>
          <w:p w:rsidR="00F36402" w:rsidRDefault="0027438A">
            <w:pPr>
              <w:ind w:firstLine="74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(наименование Клиента)</w:t>
            </w:r>
          </w:p>
          <w:p w:rsidR="00F36402" w:rsidRDefault="0027438A">
            <w:pPr>
              <w:ind w:firstLine="7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___________________________</w:t>
            </w:r>
          </w:p>
          <w:p w:rsidR="00F36402" w:rsidRDefault="00F36402">
            <w:pPr>
              <w:ind w:firstLine="744"/>
              <w:rPr>
                <w:b/>
                <w:bCs/>
                <w:sz w:val="22"/>
                <w:szCs w:val="22"/>
              </w:rPr>
            </w:pPr>
          </w:p>
          <w:p w:rsidR="00F36402" w:rsidRDefault="00F36402">
            <w:pPr>
              <w:ind w:firstLine="744"/>
              <w:rPr>
                <w:sz w:val="22"/>
                <w:szCs w:val="22"/>
              </w:rPr>
            </w:pPr>
          </w:p>
        </w:tc>
      </w:tr>
    </w:tbl>
    <w:p w:rsidR="00F36402" w:rsidRDefault="00F36402">
      <w:pPr>
        <w:jc w:val="center"/>
      </w:pPr>
    </w:p>
    <w:p w:rsidR="00F36402" w:rsidRDefault="0027438A">
      <w:pPr>
        <w:jc w:val="center"/>
        <w:rPr>
          <w:b/>
          <w:bCs/>
        </w:rPr>
      </w:pPr>
      <w:bookmarkStart w:id="1067" w:name="_Toc418865448"/>
      <w:bookmarkStart w:id="1068" w:name="_Toc438823953"/>
      <w:bookmarkStart w:id="1069" w:name="_Toc452471384"/>
      <w:bookmarkStart w:id="1070" w:name="_Toc5696179"/>
      <w:bookmarkStart w:id="1071" w:name="_Toc23233157"/>
      <w:bookmarkStart w:id="1072" w:name="_Toc32237265"/>
      <w:bookmarkStart w:id="1073" w:name="_Toc38969557"/>
      <w:r>
        <w:rPr>
          <w:b/>
          <w:bCs/>
        </w:rPr>
        <w:t>ЗАЯВЛЕНИЕ ОБ ОТЗЫВЕ ОФЕРТЫ</w:t>
      </w:r>
      <w:bookmarkEnd w:id="1067"/>
      <w:bookmarkEnd w:id="1068"/>
      <w:bookmarkEnd w:id="1069"/>
      <w:bookmarkEnd w:id="1070"/>
      <w:bookmarkEnd w:id="1071"/>
      <w:bookmarkEnd w:id="1072"/>
      <w:bookmarkEnd w:id="1073"/>
    </w:p>
    <w:p w:rsidR="00F36402" w:rsidRDefault="0027438A">
      <w:pPr>
        <w:jc w:val="center"/>
      </w:pPr>
      <w:r>
        <w:rPr>
          <w:b/>
        </w:rPr>
        <w:t>о заключении Соглашения о кредитовании расчетного счета (овердрафте) на условиях, определенных «Правилами заключения, исполнения и расторжения договора банковского счета в ООО КБ «КОЛЬЦО УРАЛА» (д</w:t>
      </w:r>
      <w:r>
        <w:rPr>
          <w:b/>
        </w:rPr>
        <w:t>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>
        <w:rPr>
          <w:b/>
          <w:color w:val="000000"/>
        </w:rPr>
        <w:t>»</w:t>
      </w:r>
    </w:p>
    <w:p w:rsidR="00F36402" w:rsidRDefault="00F36402">
      <w:pPr>
        <w:jc w:val="center"/>
        <w:rPr>
          <w:sz w:val="22"/>
          <w:szCs w:val="22"/>
        </w:rPr>
      </w:pPr>
    </w:p>
    <w:p w:rsidR="00F36402" w:rsidRDefault="00274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заявляю об отзыве </w:t>
      </w:r>
      <w:r>
        <w:rPr>
          <w:sz w:val="22"/>
          <w:szCs w:val="22"/>
        </w:rPr>
        <w:t>оферты о заключении соглашения о кредитовании расчетного счета (овердрафте) № ____________________________ к договору банковского счета № __________ от ______________, направленной в ООО КБ «КОЛЬЦО УРАЛА» «__» ___________20__г. Прошу не рассматривать Заявл</w:t>
      </w:r>
      <w:r>
        <w:rPr>
          <w:sz w:val="22"/>
          <w:szCs w:val="22"/>
        </w:rPr>
        <w:t>ение-оферту __________________ (наименование клиента).</w:t>
      </w:r>
    </w:p>
    <w:p w:rsidR="00F36402" w:rsidRDefault="00F36402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«___»______________20__г.</w:t>
      </w:r>
    </w:p>
    <w:p w:rsidR="00F36402" w:rsidRDefault="00F36402">
      <w:pPr>
        <w:rPr>
          <w:b/>
          <w:sz w:val="22"/>
          <w:szCs w:val="22"/>
        </w:rPr>
      </w:pPr>
    </w:p>
    <w:p w:rsidR="00F36402" w:rsidRDefault="00F36402">
      <w:pPr>
        <w:rPr>
          <w:b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ОТМЕТКА БАНКА О ПРИЕМЕ ЗАЯВЛЕНИЯ*: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    </w:t>
      </w:r>
      <w:r>
        <w:rPr>
          <w:bCs/>
          <w:sz w:val="22"/>
          <w:szCs w:val="22"/>
        </w:rPr>
        <w:tab/>
        <w:t>___________________</w:t>
      </w:r>
      <w:r>
        <w:rPr>
          <w:bCs/>
          <w:sz w:val="22"/>
          <w:szCs w:val="22"/>
        </w:rPr>
        <w:tab/>
        <w:t xml:space="preserve">   __________________</w:t>
      </w:r>
    </w:p>
    <w:p w:rsidR="00F36402" w:rsidRDefault="0027438A">
      <w:pPr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i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                  (ФИО)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sz w:val="18"/>
          <w:szCs w:val="18"/>
        </w:rPr>
        <w:t>(подпись)</w:t>
      </w:r>
      <w:r>
        <w:rPr>
          <w:bCs/>
          <w:i/>
          <w:sz w:val="18"/>
          <w:szCs w:val="18"/>
        </w:rPr>
        <w:tab/>
      </w: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«_____» _______________ 20__г.</w:t>
      </w:r>
    </w:p>
    <w:p w:rsidR="00F36402" w:rsidRDefault="00F36402">
      <w:pPr>
        <w:jc w:val="both"/>
      </w:pPr>
    </w:p>
    <w:p w:rsidR="00F36402" w:rsidRDefault="0027438A">
      <w:pPr>
        <w:jc w:val="both"/>
      </w:pPr>
      <w:r>
        <w:t xml:space="preserve">Электронная подпись Банка** </w:t>
      </w:r>
    </w:p>
    <w:p w:rsidR="00F36402" w:rsidRDefault="0027438A">
      <w:pPr>
        <w:jc w:val="both"/>
      </w:pPr>
      <w:r>
        <w:t>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*Отметка банка проставляется в случае оформления заявления в отделении Банка.</w:t>
      </w:r>
    </w:p>
    <w:p w:rsidR="00F36402" w:rsidRDefault="0027438A">
      <w:pPr>
        <w:jc w:val="both"/>
        <w:rPr>
          <w:b/>
          <w:bCs/>
        </w:rPr>
      </w:pPr>
      <w:r>
        <w:rPr>
          <w:sz w:val="20"/>
          <w:szCs w:val="20"/>
        </w:rPr>
        <w:t>**Электронная подпись проставляется в случае оформления</w:t>
      </w:r>
      <w:r>
        <w:rPr>
          <w:sz w:val="20"/>
          <w:szCs w:val="20"/>
        </w:rPr>
        <w:t xml:space="preserve"> заявления с использованием Системы ДБО.</w:t>
      </w:r>
    </w:p>
    <w:p w:rsidR="00F36402" w:rsidRDefault="0027438A">
      <w:pPr>
        <w:keepNext/>
        <w:ind w:firstLine="5387"/>
        <w:jc w:val="both"/>
        <w:outlineLvl w:val="0"/>
        <w:rPr>
          <w:b/>
          <w:bCs/>
        </w:rPr>
      </w:pPr>
      <w:r>
        <w:rPr>
          <w:b/>
          <w:bCs/>
        </w:rPr>
        <w:br w:type="page"/>
      </w: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bookmarkStart w:id="1074" w:name="_Toc5696180"/>
      <w:bookmarkStart w:id="1075" w:name="_Toc23233158"/>
      <w:bookmarkStart w:id="1076" w:name="_Toc32237266"/>
      <w:bookmarkStart w:id="1077" w:name="_Toc38969558"/>
      <w:r>
        <w:rPr>
          <w:b/>
          <w:sz w:val="22"/>
          <w:szCs w:val="22"/>
        </w:rPr>
        <w:t>Приложение № 7.</w:t>
      </w:r>
      <w:bookmarkEnd w:id="1074"/>
      <w:bookmarkEnd w:id="1075"/>
      <w:bookmarkEnd w:id="1076"/>
      <w:bookmarkEnd w:id="1077"/>
      <w:r>
        <w:rPr>
          <w:b/>
          <w:sz w:val="22"/>
          <w:szCs w:val="22"/>
        </w:rPr>
        <w:t>6</w:t>
      </w:r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jc w:val="center"/>
      </w:pPr>
    </w:p>
    <w:p w:rsidR="00F36402" w:rsidRDefault="00F36402">
      <w:pPr>
        <w:jc w:val="center"/>
      </w:pPr>
    </w:p>
    <w:p w:rsidR="00F36402" w:rsidRDefault="00F36402">
      <w:pPr>
        <w:jc w:val="center"/>
        <w:rPr>
          <w:sz w:val="22"/>
          <w:szCs w:val="22"/>
        </w:rPr>
      </w:pPr>
    </w:p>
    <w:p w:rsidR="00F36402" w:rsidRDefault="0027438A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078" w:name="_Toc38969559"/>
      <w:bookmarkStart w:id="1079" w:name="_Toc27990080"/>
      <w:bookmarkStart w:id="1080" w:name="_Toc5696182"/>
      <w:bookmarkStart w:id="1081" w:name="_Toc23233160"/>
      <w:r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  <w:r>
        <w:rPr>
          <w:rFonts w:eastAsiaTheme="minorHAnsi"/>
          <w:b/>
          <w:bCs/>
          <w:sz w:val="22"/>
          <w:szCs w:val="22"/>
          <w:lang w:eastAsia="en-US"/>
        </w:rPr>
        <w:br/>
        <w:t>об увеличении Максимально возможного лимита овердрафта</w:t>
      </w:r>
      <w:bookmarkEnd w:id="1078"/>
    </w:p>
    <w:p w:rsidR="00F36402" w:rsidRDefault="0027438A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1082" w:name="_Toc38969560"/>
      <w:r>
        <w:rPr>
          <w:rFonts w:eastAsiaTheme="minorHAnsi"/>
          <w:b/>
          <w:bCs/>
          <w:sz w:val="22"/>
          <w:szCs w:val="22"/>
          <w:lang w:eastAsia="en-US"/>
        </w:rPr>
        <w:t>к Договору банковского счета</w:t>
      </w:r>
      <w:r>
        <w:rPr>
          <w:rFonts w:eastAsiaTheme="minorHAnsi"/>
          <w:b/>
          <w:sz w:val="22"/>
          <w:szCs w:val="22"/>
          <w:lang w:eastAsia="en-US"/>
        </w:rPr>
        <w:t xml:space="preserve"> № __________ от __________</w:t>
      </w:r>
      <w:bookmarkEnd w:id="1079"/>
      <w:bookmarkEnd w:id="1082"/>
    </w:p>
    <w:p w:rsidR="00F36402" w:rsidRDefault="00F36402">
      <w:pPr>
        <w:ind w:firstLine="709"/>
        <w:jc w:val="both"/>
        <w:rPr>
          <w:rFonts w:eastAsiaTheme="minorHAnsi"/>
          <w:lang w:eastAsia="en-US"/>
        </w:rPr>
      </w:pPr>
    </w:p>
    <w:p w:rsidR="00F36402" w:rsidRDefault="0027438A">
      <w:pPr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«___» __________20__г.</w:t>
      </w:r>
    </w:p>
    <w:p w:rsidR="00F36402" w:rsidRDefault="00F36402">
      <w:pPr>
        <w:ind w:firstLine="709"/>
        <w:jc w:val="both"/>
        <w:rPr>
          <w:rFonts w:eastAsiaTheme="minorHAnsi"/>
          <w:lang w:eastAsia="en-US"/>
        </w:rPr>
      </w:pPr>
    </w:p>
    <w:p w:rsidR="00F36402" w:rsidRDefault="002743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Настоящим ООО КБ «КОЛЬЦО УРАЛА» уведомляет _________________________  ИНН _______________ об увеличении максимально возможного лимита овердрафта к Договору банковского счета №________________ от ________ в соответствии с Условиями заключения, использования</w:t>
      </w:r>
      <w:r>
        <w:rPr>
          <w:rFonts w:eastAsiaTheme="minorHAnsi"/>
          <w:lang w:eastAsia="en-US"/>
        </w:rPr>
        <w:t xml:space="preserve"> и расторжения соглашения о кредитовании расчетного счета (овердрафт) в ООО КБ "КОЛЬЦО УРАЛА" («Овердрафт «Экспресс»), являющимися приложением к Правилам заключения, исполнения и расторжения договора банковского счета в ООО КБ «КОЛЬЦО УРАЛА» (для расчетных</w:t>
      </w:r>
      <w:r>
        <w:rPr>
          <w:rFonts w:eastAsiaTheme="minorHAnsi"/>
          <w:lang w:eastAsia="en-US"/>
        </w:rPr>
        <w:t xml:space="preserve">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поставщиков). </w:t>
      </w:r>
    </w:p>
    <w:p w:rsidR="00F36402" w:rsidRDefault="0027438A">
      <w:pPr>
        <w:spacing w:after="200"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Размер максимально возможного лимита ове</w:t>
      </w:r>
      <w:r>
        <w:rPr>
          <w:rFonts w:eastAsiaTheme="minorHAnsi"/>
          <w:sz w:val="22"/>
          <w:szCs w:val="22"/>
          <w:lang w:eastAsia="en-US"/>
        </w:rPr>
        <w:t xml:space="preserve">рдрафта составляет  ____________(________________) рублей и считается согласованным Клиентом с «__»_______20__г., если до указанной даты в Банк не поступит заявление от Клиента об отказе от увеличения максимально возможного лимита овердрафта. </w:t>
      </w:r>
    </w:p>
    <w:p w:rsidR="00F36402" w:rsidRDefault="00F36402">
      <w:pPr>
        <w:spacing w:after="200"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F36402" w:rsidRDefault="0027438A">
      <w:pPr>
        <w:ind w:firstLine="708"/>
        <w:jc w:val="both"/>
      </w:pPr>
      <w:r>
        <w:t>ООО КБ «КОЛ</w:t>
      </w:r>
      <w:r>
        <w:t>ЬЦО УРАЛА»</w:t>
      </w:r>
    </w:p>
    <w:p w:rsidR="00F36402" w:rsidRDefault="00F36402">
      <w:pPr>
        <w:spacing w:after="200"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F36402" w:rsidRDefault="00F36402">
      <w:pPr>
        <w:rPr>
          <w:b/>
          <w:bCs/>
          <w:sz w:val="22"/>
          <w:szCs w:val="22"/>
        </w:rPr>
      </w:pPr>
    </w:p>
    <w:p w:rsidR="00F36402" w:rsidRDefault="00F36402">
      <w:pPr>
        <w:ind w:firstLine="5387"/>
        <w:rPr>
          <w:b/>
          <w:sz w:val="22"/>
          <w:szCs w:val="22"/>
        </w:rPr>
        <w:sectPr w:rsidR="00F36402">
          <w:footerReference w:type="default" r:id="rId90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bookmarkStart w:id="1083" w:name="_Toc38969561"/>
    </w:p>
    <w:p w:rsidR="00F36402" w:rsidRDefault="0027438A">
      <w:pPr>
        <w:ind w:firstLine="5387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7.</w:t>
      </w:r>
      <w:bookmarkEnd w:id="1083"/>
      <w:r>
        <w:rPr>
          <w:b/>
          <w:sz w:val="22"/>
          <w:szCs w:val="22"/>
        </w:rPr>
        <w:t>7</w:t>
      </w:r>
    </w:p>
    <w:p w:rsidR="00F36402" w:rsidRDefault="0027438A">
      <w:pPr>
        <w:ind w:firstLine="5387"/>
      </w:pPr>
      <w:r>
        <w:t xml:space="preserve">к Правилам заключения, исполнения </w:t>
      </w:r>
    </w:p>
    <w:p w:rsidR="00F36402" w:rsidRDefault="0027438A">
      <w:pPr>
        <w:ind w:firstLine="5387"/>
      </w:pPr>
      <w:r>
        <w:t xml:space="preserve">и расторжения договора банковского </w:t>
      </w:r>
    </w:p>
    <w:p w:rsidR="00F36402" w:rsidRDefault="0027438A">
      <w:pPr>
        <w:ind w:firstLine="5387"/>
      </w:pPr>
      <w:r>
        <w:t xml:space="preserve">счета в ООО КБ «КОЛЬЦО УРАЛА»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ind w:left="5103" w:firstLine="709"/>
        <w:rPr>
          <w:b/>
          <w:bCs/>
          <w:sz w:val="22"/>
          <w:szCs w:val="22"/>
        </w:rPr>
      </w:pPr>
    </w:p>
    <w:p w:rsidR="00F36402" w:rsidRDefault="0027438A">
      <w:pPr>
        <w:ind w:left="5387" w:firstLine="4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567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jc w:val="center"/>
      </w:pPr>
    </w:p>
    <w:p w:rsidR="00F36402" w:rsidRDefault="00F36402">
      <w:pPr>
        <w:jc w:val="center"/>
      </w:pPr>
    </w:p>
    <w:p w:rsidR="00F36402" w:rsidRDefault="0027438A">
      <w:pPr>
        <w:jc w:val="center"/>
        <w:rPr>
          <w:b/>
          <w:bCs/>
        </w:rPr>
      </w:pPr>
      <w:bookmarkStart w:id="1084" w:name="_Toc5696181"/>
      <w:bookmarkStart w:id="1085" w:name="_Toc23233159"/>
      <w:bookmarkStart w:id="1086" w:name="_Toc32237267"/>
      <w:bookmarkStart w:id="1087" w:name="_Toc38969562"/>
      <w:r>
        <w:rPr>
          <w:b/>
          <w:bCs/>
        </w:rPr>
        <w:t>ЗАЯВЛЕНИЕ</w:t>
      </w:r>
      <w:r>
        <w:rPr>
          <w:b/>
          <w:bCs/>
        </w:rPr>
        <w:br/>
        <w:t>об уменьшении максимально возможного лимита овердрафта</w:t>
      </w:r>
      <w:bookmarkEnd w:id="1084"/>
      <w:bookmarkEnd w:id="1085"/>
      <w:bookmarkEnd w:id="1086"/>
      <w:bookmarkEnd w:id="1087"/>
    </w:p>
    <w:p w:rsidR="00F36402" w:rsidRDefault="00F36402">
      <w:pPr>
        <w:jc w:val="center"/>
        <w:rPr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Прошу по соглашению о кредитовании расчетного счета (овердрафте) № __________________________________________, заключенному в соответствии с «Правилам заключени</w:t>
      </w:r>
      <w:r>
        <w:rPr>
          <w:bCs/>
          <w:sz w:val="22"/>
          <w:szCs w:val="22"/>
        </w:rPr>
        <w:t>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</w:t>
      </w:r>
      <w:r>
        <w:rPr>
          <w:bCs/>
          <w:sz w:val="22"/>
          <w:szCs w:val="22"/>
        </w:rPr>
        <w:t xml:space="preserve">тежных агентов, платежных субагентов, поставщиков)» </w:t>
      </w:r>
      <w:r>
        <w:rPr>
          <w:sz w:val="22"/>
          <w:szCs w:val="22"/>
        </w:rPr>
        <w:t>(далее – Правила)</w:t>
      </w:r>
      <w:r>
        <w:rPr>
          <w:bCs/>
          <w:sz w:val="22"/>
          <w:szCs w:val="22"/>
        </w:rPr>
        <w:t xml:space="preserve"> установить </w:t>
      </w:r>
      <w:r>
        <w:rPr>
          <w:sz w:val="22"/>
          <w:szCs w:val="22"/>
        </w:rPr>
        <w:t>максимально возможный лимит овердрафта в размере _________(__________________) рублей. Настоящим подтверждаю, что подписывая настоящее заявление: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 и согласен с Пра</w:t>
      </w:r>
      <w:r>
        <w:rPr>
          <w:sz w:val="22"/>
          <w:szCs w:val="22"/>
        </w:rPr>
        <w:t>вилами и Тарифами Банка, в том числе с правом Банка на внесение изменений в Правила и Тарифы и порядком внесения изменений, не имею возражений против реализации Банком указанного права;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ознакомлен и согласен с тем, что Банк не будет пересматривать </w:t>
      </w:r>
      <w:r>
        <w:rPr>
          <w:sz w:val="22"/>
          <w:szCs w:val="22"/>
        </w:rPr>
        <w:t>максимально возможный лимит овердрафта в течении срока, определенного Правилами;</w:t>
      </w:r>
    </w:p>
    <w:p w:rsidR="00F36402" w:rsidRDefault="0027438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 и согласен с тем, что Банк определяет и изменяет лимит овердрафта в одностороннем порядке, предусмотренном Правилами, об изменении лимита овердрафта Банк уведомля</w:t>
      </w:r>
      <w:r>
        <w:rPr>
          <w:sz w:val="22"/>
          <w:szCs w:val="22"/>
        </w:rPr>
        <w:t>ет Клиента в порядке, предусмотренном Правилами.</w:t>
      </w: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3180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28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2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78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2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524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3180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28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«_____» _______________ 20__г.</w:t>
      </w:r>
    </w:p>
    <w:p w:rsidR="00F36402" w:rsidRDefault="00F36402">
      <w:pPr>
        <w:jc w:val="both"/>
        <w:rPr>
          <w:bCs/>
          <w:sz w:val="22"/>
          <w:szCs w:val="22"/>
        </w:rPr>
      </w:pP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ОТМЕТКА БАНКА О ПРИЕМЕ ЗАЯВЛЕНИЯ: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ab/>
        <w:t>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</w:t>
      </w:r>
    </w:p>
    <w:p w:rsidR="00F36402" w:rsidRDefault="0027438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sz w:val="18"/>
          <w:szCs w:val="18"/>
        </w:rPr>
        <w:tab/>
        <w:t xml:space="preserve">          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(подпись)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«_____» </w:t>
      </w:r>
      <w:r>
        <w:rPr>
          <w:bCs/>
          <w:sz w:val="22"/>
          <w:szCs w:val="22"/>
        </w:rPr>
        <w:t>_______________ 20__г.</w:t>
      </w:r>
    </w:p>
    <w:p w:rsidR="00F36402" w:rsidRDefault="0027438A">
      <w:pPr>
        <w:jc w:val="both"/>
      </w:pPr>
      <w:r>
        <w:t xml:space="preserve">Электронная подпись Банка** </w:t>
      </w:r>
    </w:p>
    <w:p w:rsidR="00F36402" w:rsidRDefault="0027438A">
      <w:pPr>
        <w:jc w:val="both"/>
      </w:pPr>
      <w:r>
        <w:t>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*Отметка Банка проставляется в случае оформления заявления в отделении Банка.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sz w:val="20"/>
          <w:szCs w:val="20"/>
        </w:rPr>
        <w:t>**Электронная подпись проставляется в случае оформления заявления с использованием Системы ДБО.</w:t>
      </w:r>
      <w:r>
        <w:rPr>
          <w:bCs/>
          <w:sz w:val="22"/>
          <w:szCs w:val="22"/>
        </w:rPr>
        <w:br w:type="page"/>
      </w:r>
    </w:p>
    <w:p w:rsidR="00F36402" w:rsidRDefault="00F36402">
      <w:pPr>
        <w:jc w:val="both"/>
        <w:rPr>
          <w:bCs/>
          <w:sz w:val="22"/>
          <w:szCs w:val="22"/>
        </w:rPr>
        <w:sectPr w:rsidR="00F36402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36402" w:rsidRDefault="0027438A">
      <w:pPr>
        <w:ind w:firstLine="5387"/>
        <w:rPr>
          <w:b/>
          <w:sz w:val="22"/>
          <w:szCs w:val="22"/>
        </w:rPr>
      </w:pPr>
      <w:bookmarkStart w:id="1088" w:name="_Toc32237268"/>
      <w:bookmarkStart w:id="1089" w:name="_Toc38969563"/>
      <w:r>
        <w:rPr>
          <w:b/>
          <w:sz w:val="22"/>
          <w:szCs w:val="22"/>
        </w:rPr>
        <w:t>Приложение № 7.</w:t>
      </w:r>
      <w:bookmarkEnd w:id="1080"/>
      <w:bookmarkEnd w:id="1081"/>
      <w:bookmarkEnd w:id="1088"/>
      <w:bookmarkEnd w:id="1089"/>
      <w:r>
        <w:rPr>
          <w:b/>
          <w:sz w:val="22"/>
          <w:szCs w:val="22"/>
        </w:rPr>
        <w:t>8</w:t>
      </w:r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t>счета в ООО КБ «КОЛЬЦО УРАЛА</w:t>
      </w:r>
      <w:r>
        <w:rPr>
          <w:sz w:val="16"/>
          <w:szCs w:val="16"/>
        </w:rPr>
        <w:t xml:space="preserve">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/>
    <w:p w:rsidR="00F36402" w:rsidRDefault="0027438A">
      <w:pPr>
        <w:jc w:val="both"/>
      </w:pPr>
      <w:r>
        <w:t xml:space="preserve"> </w:t>
      </w: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>____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27438A">
      <w:pPr>
        <w:jc w:val="center"/>
        <w:rPr>
          <w:b/>
        </w:rPr>
      </w:pPr>
      <w:r>
        <w:rPr>
          <w:b/>
        </w:rPr>
        <w:t>ЗАЯВЛЕНИЕ</w:t>
      </w:r>
    </w:p>
    <w:p w:rsidR="00F36402" w:rsidRDefault="0027438A">
      <w:pPr>
        <w:jc w:val="center"/>
        <w:rPr>
          <w:b/>
        </w:rPr>
      </w:pPr>
      <w:r>
        <w:rPr>
          <w:b/>
        </w:rPr>
        <w:t>о расторжении Соглашения об овердрафте</w:t>
      </w:r>
    </w:p>
    <w:p w:rsidR="00F36402" w:rsidRDefault="00F36402">
      <w:pPr>
        <w:jc w:val="both"/>
      </w:pPr>
    </w:p>
    <w:p w:rsidR="00F36402" w:rsidRDefault="0027438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Прошу расторгнуть Соглашение о кредитовании расчетного счета (овердрафте) №___________от ___________г. к Договору банковского счета №____________от ____________г. с даты поступления в Банк настоящег</w:t>
      </w:r>
      <w:r>
        <w:rPr>
          <w:sz w:val="22"/>
          <w:szCs w:val="22"/>
        </w:rPr>
        <w:t>о заявления.</w:t>
      </w:r>
    </w:p>
    <w:p w:rsidR="00F36402" w:rsidRDefault="00F36402">
      <w:pPr>
        <w:jc w:val="both"/>
      </w:pPr>
    </w:p>
    <w:p w:rsidR="00F36402" w:rsidRDefault="00F36402">
      <w:pPr>
        <w:jc w:val="both"/>
      </w:pPr>
    </w:p>
    <w:p w:rsidR="00F36402" w:rsidRDefault="00F36402">
      <w:pPr>
        <w:jc w:val="both"/>
      </w:pP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jc w:val="both"/>
      </w:pPr>
    </w:p>
    <w:p w:rsidR="00F36402" w:rsidRDefault="00F36402">
      <w:pPr>
        <w:jc w:val="both"/>
        <w:rPr>
          <w:bCs/>
          <w:sz w:val="22"/>
          <w:szCs w:val="22"/>
        </w:rPr>
      </w:pP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ОТМЕТКА БАНКА О ПРИЕМЕ ЗАЯВЛЕНИЯ*: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ab/>
        <w:t>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</w:t>
      </w:r>
    </w:p>
    <w:p w:rsidR="00F36402" w:rsidRDefault="0027438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sz w:val="18"/>
          <w:szCs w:val="18"/>
        </w:rPr>
        <w:tab/>
        <w:t xml:space="preserve">       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(подпись)</w:t>
      </w:r>
    </w:p>
    <w:p w:rsidR="00F36402" w:rsidRDefault="00F36402">
      <w:pPr>
        <w:jc w:val="both"/>
        <w:rPr>
          <w:bCs/>
          <w:sz w:val="22"/>
          <w:szCs w:val="22"/>
        </w:rPr>
      </w:pP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«_____» _______________ 20__г.</w:t>
      </w:r>
    </w:p>
    <w:p w:rsidR="00F36402" w:rsidRDefault="00F36402">
      <w:pPr>
        <w:jc w:val="both"/>
      </w:pPr>
    </w:p>
    <w:p w:rsidR="00F36402" w:rsidRDefault="0027438A">
      <w:pPr>
        <w:jc w:val="both"/>
      </w:pPr>
      <w:r>
        <w:t xml:space="preserve">Электронная подпись Банка ** </w:t>
      </w:r>
    </w:p>
    <w:p w:rsidR="00F36402" w:rsidRDefault="00F36402">
      <w:pPr>
        <w:jc w:val="both"/>
      </w:pPr>
    </w:p>
    <w:p w:rsidR="00F36402" w:rsidRDefault="0027438A">
      <w:pPr>
        <w:jc w:val="both"/>
      </w:pPr>
      <w:r>
        <w:t>___________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*Отметка банка проставляется в случае оформления заявления в отделении Банка.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**Электронная подпись проставляется в случае оформления заявления с использованием Системы ДБО.</w:t>
      </w:r>
    </w:p>
    <w:p w:rsidR="00F36402" w:rsidRDefault="0027438A">
      <w:pPr>
        <w:tabs>
          <w:tab w:val="left" w:pos="1080"/>
        </w:tabs>
        <w:spacing w:before="100"/>
        <w:ind w:firstLine="5387"/>
      </w:pPr>
      <w:r>
        <w:br w:type="page"/>
      </w: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bookmarkStart w:id="1090" w:name="_Toc38969564"/>
      <w:r>
        <w:rPr>
          <w:b/>
          <w:sz w:val="22"/>
          <w:szCs w:val="22"/>
        </w:rPr>
        <w:t>Приложение № 7.</w:t>
      </w:r>
      <w:bookmarkEnd w:id="1090"/>
      <w:r>
        <w:rPr>
          <w:b/>
          <w:sz w:val="22"/>
          <w:szCs w:val="22"/>
        </w:rPr>
        <w:t>9</w:t>
      </w:r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t>счета в ООО КБ «КОЛЬЦО УРАЛА</w:t>
      </w:r>
      <w:r>
        <w:rPr>
          <w:sz w:val="16"/>
          <w:szCs w:val="16"/>
        </w:rPr>
        <w:t xml:space="preserve">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/>
    <w:p w:rsidR="00F36402" w:rsidRDefault="00F36402">
      <w:pPr>
        <w:jc w:val="center"/>
      </w:pPr>
    </w:p>
    <w:p w:rsidR="00F36402" w:rsidRDefault="00F36402">
      <w:pPr>
        <w:jc w:val="center"/>
      </w:pPr>
    </w:p>
    <w:p w:rsidR="00F36402" w:rsidRDefault="0027438A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1091" w:name="_Toc38969565"/>
      <w:r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  <w:r>
        <w:rPr>
          <w:rFonts w:eastAsiaTheme="minorHAnsi"/>
          <w:b/>
          <w:bCs/>
          <w:sz w:val="22"/>
          <w:szCs w:val="22"/>
          <w:lang w:eastAsia="en-US"/>
        </w:rPr>
        <w:br/>
        <w:t>об увеличении срока Транша в рамках Соглашения о кредитовании расчетного счета (овердрафте) к Договору банковского счета</w:t>
      </w:r>
      <w:r>
        <w:rPr>
          <w:rFonts w:eastAsiaTheme="minorHAnsi"/>
          <w:b/>
          <w:sz w:val="22"/>
          <w:szCs w:val="22"/>
          <w:lang w:eastAsia="en-US"/>
        </w:rPr>
        <w:t xml:space="preserve"> № __________ от __________</w:t>
      </w:r>
      <w:bookmarkEnd w:id="1091"/>
    </w:p>
    <w:p w:rsidR="00F36402" w:rsidRDefault="0027438A">
      <w:pPr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36402" w:rsidRDefault="0027438A">
      <w:pPr>
        <w:ind w:firstLine="69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«___» __________20__г.</w:t>
      </w:r>
    </w:p>
    <w:p w:rsidR="00F36402" w:rsidRDefault="00F36402">
      <w:pPr>
        <w:keepNext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F36402" w:rsidRDefault="0027438A">
      <w:pPr>
        <w:spacing w:after="200"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Настоящим ООО КБ «КОЛЬЦО УРАЛА» уведомляет ____________________________  ИНН _______________________ об увеличении срока Траншей в рамках соглашения о кредитовании расчетного счета (овердрафте) № ______________________, заключенного</w:t>
      </w:r>
      <w:r>
        <w:rPr>
          <w:rFonts w:eastAsiaTheme="minorHAnsi"/>
          <w:sz w:val="22"/>
          <w:szCs w:val="22"/>
          <w:lang w:eastAsia="en-US"/>
        </w:rPr>
        <w:t xml:space="preserve"> в соответствии с «Правилам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</w:t>
      </w:r>
      <w:r>
        <w:rPr>
          <w:rFonts w:eastAsiaTheme="minorHAnsi"/>
          <w:sz w:val="22"/>
          <w:szCs w:val="22"/>
          <w:lang w:eastAsia="en-US"/>
        </w:rPr>
        <w:t xml:space="preserve">ународной платежной карте, счетов платежных агентов, платежных субагентов, поставщиков)» </w:t>
      </w:r>
    </w:p>
    <w:p w:rsidR="00F36402" w:rsidRDefault="0027438A">
      <w:pPr>
        <w:spacing w:after="200"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Новый срок Траншей составляет ______(______________) дней и устанавливается с даты выдачи Транша.  </w:t>
      </w:r>
    </w:p>
    <w:p w:rsidR="00F36402" w:rsidRDefault="0027438A">
      <w:pPr>
        <w:spacing w:after="200" w:line="276" w:lineRule="auto"/>
        <w:ind w:firstLine="851"/>
        <w:jc w:val="both"/>
        <w:rPr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После у</w:t>
      </w:r>
      <w:r>
        <w:rPr>
          <w:sz w:val="22"/>
          <w:szCs w:val="22"/>
        </w:rPr>
        <w:t>величения срока Траншей Банк прекращает предоставление очер</w:t>
      </w:r>
      <w:r>
        <w:rPr>
          <w:sz w:val="22"/>
          <w:szCs w:val="22"/>
        </w:rPr>
        <w:t>едных траншей по Соглашению об овердрафте.</w:t>
      </w:r>
      <w:r>
        <w:rPr>
          <w:sz w:val="22"/>
          <w:szCs w:val="22"/>
          <w:lang w:eastAsia="en-US"/>
        </w:rPr>
        <w:t xml:space="preserve"> </w:t>
      </w:r>
    </w:p>
    <w:p w:rsidR="00F36402" w:rsidRDefault="00F36402">
      <w:pPr>
        <w:spacing w:after="200" w:line="276" w:lineRule="auto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F36402" w:rsidRDefault="0027438A">
      <w:pPr>
        <w:ind w:firstLine="708"/>
        <w:jc w:val="both"/>
        <w:sectPr w:rsidR="00F36402">
          <w:headerReference w:type="default" r:id="rId91"/>
          <w:footerReference w:type="default" r:id="rId92"/>
          <w:pgSz w:w="11906" w:h="16838" w:code="9"/>
          <w:pgMar w:top="1134" w:right="1133" w:bottom="1134" w:left="1418" w:header="567" w:footer="335" w:gutter="0"/>
          <w:cols w:space="708"/>
          <w:docGrid w:linePitch="360"/>
        </w:sectPr>
      </w:pPr>
      <w:r>
        <w:t>ООО КБ «КОЛЬЦО УРАЛА»</w:t>
      </w:r>
    </w:p>
    <w:p w:rsidR="00F36402" w:rsidRDefault="0027438A">
      <w:pPr>
        <w:ind w:firstLine="53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7.10</w:t>
      </w:r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t>счета в ООО КБ «КОЛЬЦО УРАЛА</w:t>
      </w:r>
      <w:r>
        <w:rPr>
          <w:sz w:val="16"/>
          <w:szCs w:val="16"/>
        </w:rPr>
        <w:t xml:space="preserve">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ind w:firstLine="5387"/>
        <w:jc w:val="both"/>
        <w:rPr>
          <w:sz w:val="16"/>
          <w:szCs w:val="16"/>
        </w:rPr>
      </w:pPr>
    </w:p>
    <w:p w:rsidR="00F36402" w:rsidRDefault="00F36402">
      <w:pPr>
        <w:ind w:firstLine="5387"/>
        <w:jc w:val="both"/>
      </w:pPr>
    </w:p>
    <w:p w:rsidR="00F36402" w:rsidRDefault="0027438A">
      <w:pPr>
        <w:ind w:left="5103"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ООО КБ «КОЛЬЦО </w:t>
      </w:r>
      <w:r>
        <w:rPr>
          <w:b/>
          <w:bCs/>
          <w:sz w:val="22"/>
          <w:szCs w:val="22"/>
        </w:rPr>
        <w:t>УРАЛА»</w:t>
      </w:r>
    </w:p>
    <w:p w:rsidR="00F36402" w:rsidRDefault="00F36402">
      <w:pPr>
        <w:ind w:left="5103" w:firstLine="567"/>
        <w:rPr>
          <w:bCs/>
          <w:sz w:val="22"/>
          <w:szCs w:val="22"/>
        </w:rPr>
      </w:pPr>
    </w:p>
    <w:p w:rsidR="00F36402" w:rsidRDefault="0027438A">
      <w:pPr>
        <w:ind w:left="5103" w:firstLine="567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(наименование Клиента)</w:t>
      </w:r>
    </w:p>
    <w:p w:rsidR="00F36402" w:rsidRDefault="0027438A">
      <w:pPr>
        <w:ind w:left="5103" w:firstLine="56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jc w:val="center"/>
      </w:pPr>
    </w:p>
    <w:p w:rsidR="00F36402" w:rsidRDefault="00F36402">
      <w:pPr>
        <w:jc w:val="center"/>
      </w:pPr>
    </w:p>
    <w:p w:rsidR="00F36402" w:rsidRDefault="0027438A">
      <w:pPr>
        <w:jc w:val="center"/>
        <w:rPr>
          <w:b/>
          <w:bCs/>
          <w:sz w:val="22"/>
          <w:szCs w:val="22"/>
        </w:rPr>
      </w:pPr>
      <w:bookmarkStart w:id="1092" w:name="_Toc27990082"/>
      <w:r>
        <w:rPr>
          <w:b/>
          <w:bCs/>
          <w:sz w:val="22"/>
          <w:szCs w:val="22"/>
        </w:rPr>
        <w:t>ЗАЯВЛЕНИЕ</w:t>
      </w:r>
      <w:r>
        <w:rPr>
          <w:b/>
          <w:bCs/>
          <w:sz w:val="22"/>
          <w:szCs w:val="22"/>
        </w:rPr>
        <w:br/>
        <w:t>об отказе от увеличения максимально возможного лимита овердрафта</w:t>
      </w:r>
      <w:bookmarkEnd w:id="1092"/>
    </w:p>
    <w:p w:rsidR="00F36402" w:rsidRDefault="00F36402">
      <w:pPr>
        <w:jc w:val="center"/>
        <w:rPr>
          <w:sz w:val="22"/>
          <w:szCs w:val="22"/>
        </w:rPr>
      </w:pPr>
    </w:p>
    <w:p w:rsidR="00F36402" w:rsidRDefault="0027438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Прошу в соответствии с Соглашением о кредитовании расчетного счета (ове</w:t>
      </w:r>
      <w:r>
        <w:rPr>
          <w:bCs/>
          <w:sz w:val="22"/>
          <w:szCs w:val="22"/>
        </w:rPr>
        <w:t>рдрафте), заключенным в соответствии с Приложением № 7 к «Правилам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</w:t>
      </w:r>
      <w:r>
        <w:rPr>
          <w:bCs/>
          <w:sz w:val="22"/>
          <w:szCs w:val="22"/>
        </w:rPr>
        <w:t xml:space="preserve">ов для расчетов по «корпоративной» международной платежной карте, счетов платежных агентов, платежных субагентов, поставщиков)» </w:t>
      </w:r>
      <w:r>
        <w:rPr>
          <w:sz w:val="22"/>
          <w:szCs w:val="22"/>
        </w:rPr>
        <w:t>(далее – Правила)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 договору банковского счета № _______ от ______________, </w:t>
      </w:r>
      <w:r>
        <w:rPr>
          <w:bCs/>
          <w:sz w:val="22"/>
          <w:szCs w:val="22"/>
        </w:rPr>
        <w:t>счет № ____________________________________, не увел</w:t>
      </w:r>
      <w:r>
        <w:rPr>
          <w:bCs/>
          <w:sz w:val="22"/>
          <w:szCs w:val="22"/>
        </w:rPr>
        <w:t xml:space="preserve">ичивать сумму максимально возможного лимита овердрафта.  </w:t>
      </w:r>
    </w:p>
    <w:p w:rsidR="00F36402" w:rsidRDefault="00F36402">
      <w:pPr>
        <w:jc w:val="both"/>
        <w:rPr>
          <w:bCs/>
          <w:sz w:val="22"/>
          <w:szCs w:val="22"/>
        </w:rPr>
      </w:pP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подтверждаю, что подписывая настоящее заявление: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ознакомлен и согласен с Правилами и Тарифами Банка, в том числе с правом Банка на внесение изменений в Правила и Тарифы и порядком </w:t>
      </w:r>
      <w:r>
        <w:rPr>
          <w:sz w:val="22"/>
          <w:szCs w:val="22"/>
        </w:rPr>
        <w:t>внесения изменений, не имею возражений против реализации Банком указанного права;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 и согласен с тем, что Банк не будет пересматривать максимально возможный лимит овердрафта в течение срока, определенного Правилами;</w:t>
      </w:r>
    </w:p>
    <w:p w:rsidR="00F36402" w:rsidRDefault="002743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 и согласен с тем</w:t>
      </w:r>
      <w:r>
        <w:rPr>
          <w:sz w:val="22"/>
          <w:szCs w:val="22"/>
        </w:rPr>
        <w:t>, что Банк определяет и изменяет лимит овердрафта в одностороннем порядке, предусмотренном Правилами, об изменении лимита овердрафта Банк уведомляет Клиента в порядке, предусмотренном Правилами.</w:t>
      </w: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450"/>
        <w:gridCol w:w="222"/>
        <w:gridCol w:w="2016"/>
        <w:gridCol w:w="222"/>
        <w:gridCol w:w="1746"/>
        <w:gridCol w:w="222"/>
        <w:gridCol w:w="1476"/>
      </w:tblGrid>
      <w:tr w:rsidR="00F36402">
        <w:trPr>
          <w:trHeight w:val="296"/>
        </w:trPr>
        <w:tc>
          <w:tcPr>
            <w:tcW w:w="3180" w:type="dxa"/>
          </w:tcPr>
          <w:p w:rsidR="00F36402" w:rsidRDefault="0027438A">
            <w:pPr>
              <w:tabs>
                <w:tab w:val="left" w:pos="900"/>
              </w:tabs>
            </w:pPr>
            <w:r>
              <w:rPr>
                <w:b/>
              </w:rPr>
              <w:t>Руководитель/Представитель Клиента</w:t>
            </w:r>
            <w:r>
              <w:t xml:space="preserve">, действующий на основании </w:t>
            </w:r>
            <w:r>
              <w:t>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28" w:type="dxa"/>
          </w:tcPr>
          <w:p w:rsidR="00F36402" w:rsidRDefault="00F36402">
            <w:pPr>
              <w:tabs>
                <w:tab w:val="left" w:pos="900"/>
              </w:tabs>
              <w:ind w:left="283"/>
            </w:pPr>
          </w:p>
        </w:tc>
        <w:tc>
          <w:tcPr>
            <w:tcW w:w="2045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22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782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26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524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3180" w:type="dxa"/>
          </w:tcPr>
          <w:p w:rsidR="00F36402" w:rsidRDefault="0027438A">
            <w:pPr>
              <w:tabs>
                <w:tab w:val="left" w:pos="900"/>
              </w:tabs>
              <w:ind w:left="283"/>
            </w:pPr>
            <w: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28" w:type="dxa"/>
          </w:tcPr>
          <w:p w:rsidR="00F36402" w:rsidRDefault="00F36402">
            <w:pPr>
              <w:tabs>
                <w:tab w:val="left" w:pos="900"/>
              </w:tabs>
              <w:ind w:left="283"/>
            </w:pPr>
          </w:p>
        </w:tc>
        <w:tc>
          <w:tcPr>
            <w:tcW w:w="2045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jc w:val="both"/>
        <w:rPr>
          <w:bCs/>
          <w:lang w:val="en-US"/>
        </w:rPr>
      </w:pPr>
      <w:r>
        <w:rPr>
          <w:bCs/>
        </w:rPr>
        <w:t>«_____» _______________ 20__г.</w:t>
      </w:r>
    </w:p>
    <w:p w:rsidR="00F36402" w:rsidRDefault="00F36402">
      <w:pPr>
        <w:jc w:val="both"/>
        <w:rPr>
          <w:bCs/>
        </w:rPr>
      </w:pPr>
    </w:p>
    <w:p w:rsidR="00F36402" w:rsidRDefault="0027438A">
      <w:pPr>
        <w:jc w:val="both"/>
        <w:rPr>
          <w:bCs/>
        </w:rPr>
      </w:pPr>
      <w:r>
        <w:rPr>
          <w:bCs/>
        </w:rPr>
        <w:t xml:space="preserve">ОТМЕТКА БАНКА О ПРИЕМЕ </w:t>
      </w:r>
      <w:r>
        <w:rPr>
          <w:bCs/>
        </w:rPr>
        <w:t>ЗАЯВЛЕНИЯ:</w:t>
      </w:r>
    </w:p>
    <w:p w:rsidR="00F36402" w:rsidRDefault="0027438A">
      <w:pPr>
        <w:jc w:val="both"/>
        <w:rPr>
          <w:bCs/>
        </w:rPr>
      </w:pPr>
      <w:r>
        <w:rPr>
          <w:bCs/>
        </w:rPr>
        <w:t>_________________________</w:t>
      </w:r>
      <w:r>
        <w:rPr>
          <w:bCs/>
        </w:rPr>
        <w:tab/>
        <w:t>___________________</w:t>
      </w:r>
      <w:r>
        <w:rPr>
          <w:bCs/>
        </w:rPr>
        <w:tab/>
      </w:r>
      <w:r>
        <w:rPr>
          <w:bCs/>
        </w:rPr>
        <w:tab/>
        <w:t>________________</w:t>
      </w:r>
    </w:p>
    <w:p w:rsidR="00F36402" w:rsidRDefault="0027438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sz w:val="18"/>
          <w:szCs w:val="18"/>
        </w:rPr>
        <w:tab/>
        <w:t xml:space="preserve">          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(подпись)</w:t>
      </w:r>
    </w:p>
    <w:p w:rsidR="00F36402" w:rsidRDefault="0027438A">
      <w:pPr>
        <w:jc w:val="both"/>
        <w:rPr>
          <w:bCs/>
        </w:rPr>
      </w:pPr>
      <w:r>
        <w:rPr>
          <w:bCs/>
        </w:rPr>
        <w:t>«_____» _______________ 20__г.</w:t>
      </w:r>
    </w:p>
    <w:p w:rsidR="00F36402" w:rsidRDefault="0027438A">
      <w:pPr>
        <w:jc w:val="both"/>
      </w:pPr>
      <w:r>
        <w:t xml:space="preserve">Электронная подпись Банка** </w:t>
      </w:r>
    </w:p>
    <w:p w:rsidR="00F36402" w:rsidRDefault="0027438A">
      <w:pPr>
        <w:jc w:val="both"/>
      </w:pPr>
      <w:r>
        <w:t>__________</w:t>
      </w:r>
    </w:p>
    <w:p w:rsidR="00F36402" w:rsidRDefault="0027438A">
      <w:pPr>
        <w:jc w:val="both"/>
        <w:rPr>
          <w:sz w:val="20"/>
          <w:szCs w:val="20"/>
        </w:rPr>
      </w:pPr>
      <w:r>
        <w:rPr>
          <w:sz w:val="20"/>
          <w:szCs w:val="20"/>
        </w:rPr>
        <w:t>*Отметка банка проставляется в случае оформлени</w:t>
      </w:r>
      <w:r>
        <w:rPr>
          <w:sz w:val="20"/>
          <w:szCs w:val="20"/>
        </w:rPr>
        <w:t>я заявления в отделении Банка.</w:t>
      </w:r>
    </w:p>
    <w:p w:rsidR="00F36402" w:rsidRDefault="0027438A">
      <w:pPr>
        <w:jc w:val="both"/>
        <w:rPr>
          <w:b/>
          <w:bCs/>
        </w:rPr>
      </w:pPr>
      <w:r>
        <w:rPr>
          <w:sz w:val="20"/>
          <w:szCs w:val="20"/>
        </w:rPr>
        <w:t>**Электронная подпись проставляется в случае оформления заявления с использованием Системы ДБО.</w:t>
      </w:r>
    </w:p>
    <w:p w:rsidR="00F36402" w:rsidRDefault="00F36402">
      <w:pPr>
        <w:keepNext/>
        <w:jc w:val="both"/>
        <w:outlineLvl w:val="0"/>
        <w:rPr>
          <w:b/>
          <w:bCs/>
          <w:sz w:val="22"/>
          <w:szCs w:val="22"/>
        </w:rPr>
        <w:sectPr w:rsidR="00F36402">
          <w:pgSz w:w="11906" w:h="16838" w:code="9"/>
          <w:pgMar w:top="1134" w:right="1133" w:bottom="1134" w:left="1418" w:header="567" w:footer="335" w:gutter="0"/>
          <w:cols w:space="708"/>
          <w:docGrid w:linePitch="360"/>
        </w:sectPr>
      </w:pP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1093" w:name="_Toc38969566"/>
      <w:bookmarkStart w:id="1094" w:name="_Toc58494537"/>
      <w:bookmarkStart w:id="1095" w:name="_Toc69983927"/>
      <w:r>
        <w:rPr>
          <w:sz w:val="24"/>
        </w:rPr>
        <w:t>Приложение № 8</w:t>
      </w:r>
      <w:bookmarkEnd w:id="1093"/>
      <w:bookmarkEnd w:id="1094"/>
      <w:bookmarkEnd w:id="1095"/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</w:t>
      </w:r>
      <w:r>
        <w:t xml:space="preserve">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иностранной 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субагентов, поставщиков) </w:t>
      </w:r>
    </w:p>
    <w:p w:rsidR="00F36402" w:rsidRDefault="00F36402">
      <w:pPr>
        <w:ind w:firstLine="5387"/>
        <w:jc w:val="both"/>
      </w:pPr>
    </w:p>
    <w:tbl>
      <w:tblPr>
        <w:tblW w:w="93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36402">
        <w:trPr>
          <w:trHeight w:val="952"/>
        </w:trPr>
        <w:tc>
          <w:tcPr>
            <w:tcW w:w="93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27438A">
            <w:pPr>
              <w:pStyle w:val="1"/>
              <w:rPr>
                <w:szCs w:val="28"/>
              </w:rPr>
            </w:pPr>
            <w:bookmarkStart w:id="1096" w:name="_Toc38969567"/>
            <w:bookmarkStart w:id="1097" w:name="_Toc69983928"/>
            <w:r>
              <w:rPr>
                <w:szCs w:val="28"/>
              </w:rPr>
              <w:t xml:space="preserve">Порядок и </w:t>
            </w:r>
            <w:r>
              <w:rPr>
                <w:szCs w:val="28"/>
              </w:rPr>
              <w:t>сроки обмена документами и информацией при совершении валютных операций между резидентами (нерезидентами) и</w:t>
            </w:r>
            <w:bookmarkEnd w:id="1096"/>
            <w:bookmarkEnd w:id="1097"/>
            <w:r>
              <w:rPr>
                <w:szCs w:val="28"/>
              </w:rPr>
              <w:t xml:space="preserve"> </w:t>
            </w:r>
            <w:bookmarkStart w:id="1098" w:name="_Toc38969568"/>
            <w:bookmarkStart w:id="1099" w:name="_Toc57206785"/>
            <w:bookmarkStart w:id="1100" w:name="_Toc57208272"/>
          </w:p>
          <w:p w:rsidR="00F36402" w:rsidRDefault="0027438A">
            <w:pPr>
              <w:pStyle w:val="1"/>
              <w:rPr>
                <w:szCs w:val="28"/>
              </w:rPr>
            </w:pPr>
            <w:bookmarkStart w:id="1101" w:name="_Toc69983929"/>
            <w:r>
              <w:rPr>
                <w:szCs w:val="28"/>
              </w:rPr>
              <w:t>ООО КБ «КОЛЬЦО УРАЛА»</w:t>
            </w:r>
            <w:bookmarkEnd w:id="1098"/>
            <w:bookmarkEnd w:id="1099"/>
            <w:bookmarkEnd w:id="1100"/>
            <w:bookmarkEnd w:id="1101"/>
          </w:p>
        </w:tc>
      </w:tr>
    </w:tbl>
    <w:p w:rsidR="00F36402" w:rsidRDefault="00F364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6402" w:rsidRDefault="002743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Клиенты представляют в ООО КБ «КОЛЬЦО УРАЛА» (далее – Банк) подтверждающие документы и информацию (далее – документы), уста</w:t>
      </w:r>
      <w:r>
        <w:t xml:space="preserve">новленные </w:t>
      </w:r>
      <w:hyperlink r:id="rId93" w:history="1">
        <w:r>
          <w:t>частью 4 статьи 23</w:t>
        </w:r>
      </w:hyperlink>
      <w:r>
        <w:t xml:space="preserve"> Федерального закона от 10.12.2003 N 173-ФЗ "О валютном регулировании и валютном контроле" (далее – Закон о валютном регулировании), связанные с проведением Валютных операций, с учетом требований к таким документам, установленных частью 5 статьи 23 Закона </w:t>
      </w:r>
      <w:r>
        <w:t>о валютном регулировании, а также информацию в соответствии с частями 1.1 и 1.2 статьи 19 Закона о валютном регулировании (далее – информация об ожидаемых сроках репатриации иностранной валюты и (или) валюты Российской Федерации).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</w:pPr>
      <w:r>
        <w:t>Документы могут представл</w:t>
      </w:r>
      <w:r>
        <w:t xml:space="preserve">яться резидентом в Банк в подлиннике или в форме надлежащим образом заверенной копии. </w:t>
      </w:r>
      <w:r>
        <w:rPr>
          <w:rFonts w:eastAsia="Calibri"/>
        </w:rPr>
        <w:t>Если к проведению Валютной операции имеет отношение только часть документа, может быть представлена заверенная выписка из него.</w:t>
      </w:r>
      <w:r>
        <w:t xml:space="preserve"> Документы и информация представляются Клие</w:t>
      </w:r>
      <w:r>
        <w:t>нтом в Банк для целей валютного контроля одновременно с формами, установленными Банком России и Банком.</w:t>
      </w:r>
    </w:p>
    <w:p w:rsidR="00F36402" w:rsidRDefault="0027438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 При наличии заключенного с Банком Соглашения об использовании системы дистанционного банковского обслуживания, заключенного в порядке, установленном Правилами заключения, исполнения и расторжения соглашения об использовании системы дистанционного банковск</w:t>
      </w:r>
      <w:r>
        <w:t xml:space="preserve">ого обслуживания в ООО КБ «КОЛЬЦО УРАЛА» </w:t>
      </w:r>
      <w:r>
        <w:rPr>
          <w:bCs/>
        </w:rPr>
        <w:t>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 (далее – Правила ДБО)</w:t>
      </w:r>
      <w:r>
        <w:t xml:space="preserve"> документы могут быть представлены в</w:t>
      </w:r>
      <w:r>
        <w:t xml:space="preserve"> Банк в электронном виде с использованием Системы ДБО. При этом обмен документами осуществляется в порядке, установленном Правилами ДБО и Порядком обмена документами при использовании системы дистанционного банковского обслуживания в ООО КБ «КОЛЬЦО УРАЛА»</w:t>
      </w:r>
      <w:r>
        <w:rPr>
          <w:sz w:val="22"/>
        </w:rPr>
        <w:t xml:space="preserve"> </w:t>
      </w:r>
      <w:r>
        <w:t xml:space="preserve">(с текстом документа можно ознакомиться на официальном сайте Банка в сети Интернет </w:t>
      </w:r>
      <w:hyperlink r:id="rId94" w:history="1">
        <w:r>
          <w:rPr>
            <w:color w:val="0000FF"/>
            <w:u w:val="single"/>
          </w:rPr>
          <w:t>www.k</w:t>
        </w:r>
        <w:r>
          <w:rPr>
            <w:color w:val="0000FF"/>
            <w:u w:val="single"/>
            <w:lang w:val="en-US"/>
          </w:rPr>
          <w:t>ubank</w:t>
        </w:r>
        <w:r>
          <w:rPr>
            <w:color w:val="0000FF"/>
            <w:u w:val="single"/>
          </w:rPr>
          <w:t>.ru</w:t>
        </w:r>
      </w:hyperlink>
      <w:r>
        <w:t>), которые определяют порядок обмена электронными документами, процедуру признания аналога собственноручной подписи, способ</w:t>
      </w:r>
      <w:r>
        <w:t>ы передачи и порядок приема сообщений.</w:t>
      </w:r>
    </w:p>
    <w:p w:rsidR="00F36402" w:rsidRDefault="0027438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851"/>
        <w:jc w:val="both"/>
      </w:pPr>
      <w:r>
        <w:t>Банк также вправе направлять Клиенту документы, оформляемые при совершении Валютной операции, с использованием Системы ДБО.</w:t>
      </w:r>
    </w:p>
    <w:p w:rsidR="00F36402" w:rsidRDefault="0027438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851"/>
        <w:jc w:val="both"/>
      </w:pPr>
      <w:r>
        <w:t>При отсутствии у Клиента действующей Системы ДБО обмен документами и информацией, предусмотре</w:t>
      </w:r>
      <w:r>
        <w:t>нными настоящим Приложением, производится через подразделение Банка, в котором обслуживается Клиент.</w:t>
      </w:r>
    </w:p>
    <w:p w:rsidR="00F36402" w:rsidRDefault="0027438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851"/>
        <w:jc w:val="both"/>
      </w:pPr>
      <w:r>
        <w:t>Датой передачи Банком Клиенту запросов/ информации/уведомлений/ответов на запросы является дата их направления Клиенту по ДБО, а в случае обмена информации</w:t>
      </w:r>
      <w:r>
        <w:t xml:space="preserve"> через подразделение Банка, в котором обслуживается Клиент, - дата подготовки Банком соответствующего запроса/ информации/уведомления/ответа на запрос.</w:t>
      </w:r>
    </w:p>
    <w:p w:rsidR="00F36402" w:rsidRDefault="0027438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851"/>
        <w:jc w:val="both"/>
      </w:pPr>
      <w:r>
        <w:t>Ответственность за своевременное получение справок и информации, отправленных Банком Клиенту, возлагаетс</w:t>
      </w:r>
      <w:r>
        <w:t>я на Клиента.</w:t>
      </w:r>
    </w:p>
    <w:p w:rsidR="00F36402" w:rsidRDefault="0027438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851"/>
        <w:jc w:val="both"/>
      </w:pPr>
      <w:r>
        <w:t>При обмене документами и информацией в электронном виде могут передаваться как документы, сформированные в электронном виде, так и полученные с использованием сканирующих устройств изображения документов, оформленных первоначально на бумажном</w:t>
      </w:r>
      <w:r>
        <w:t xml:space="preserve"> носителе.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Требования настоящего Приложения распространяются на Клиентов, являющихся как резидентами РФ, так и нерезидентами, за исключением нерезидентов- физических лиц.</w:t>
      </w:r>
    </w:p>
    <w:p w:rsidR="00F36402" w:rsidRDefault="0027438A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 xml:space="preserve">Для постановки на учет контракта (кредитного договора) Клиент представляет в 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Банк сл</w:t>
      </w:r>
      <w:r>
        <w:rPr>
          <w:color w:val="000000"/>
        </w:rPr>
        <w:t>едующие документы и информацию:</w:t>
      </w:r>
    </w:p>
    <w:p w:rsidR="00F36402" w:rsidRDefault="0027438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контракт (кредитный договор) либо выписку из контракта (кредитного договора), содержащую информацию, необходимую Банку для постановки на учет контракта (кредитного договора) и осуществления валютного контроля </w:t>
      </w:r>
      <w:r>
        <w:t xml:space="preserve">в том числе за </w:t>
      </w:r>
      <w:r>
        <w:t xml:space="preserve">выполнением резидентом требований статьи 19 Федерального закона «О валютном регулировании и валютном контроле», и иную информацию, необходимую для формирования Банком раздела </w:t>
      </w:r>
      <w:r>
        <w:rPr>
          <w:lang w:val="en-US"/>
        </w:rPr>
        <w:t>I</w:t>
      </w:r>
      <w:r>
        <w:t xml:space="preserve"> ведомости банковского контроля (далее - раздел </w:t>
      </w:r>
      <w:r>
        <w:rPr>
          <w:lang w:val="en-US"/>
        </w:rPr>
        <w:t>I</w:t>
      </w:r>
      <w:r>
        <w:t xml:space="preserve"> ВБК). Для постановки на учет к</w:t>
      </w:r>
      <w:r>
        <w:t xml:space="preserve">редитного договора, условиями которого предусмотрено предоставление Клиентом нерезиденту займа, Клиент, являющийся стороной по кредитному договору, дополнительно к документам, указанным в настоящем пункте, должен представить в Банк информацию об ожидаемых </w:t>
      </w:r>
      <w:r>
        <w:t>сроках репатриации иностранной валюты и (или) валюты Российской Федерации согласно Приложению 3 к Инструкции ЦБ РФ № 181-И «О порядке представления резидентами и нерезидентами уполномоченным банкам подтверждающих документов и информации при осуществлении В</w:t>
      </w:r>
      <w:r>
        <w:t>алютных операций, о единых формах учета и отчетности по Валютным операциям, порядке и сроках их представления» (далее – Инструкция 181-И);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  <w:t>- заявление о регистрации контракта (кредитного договора) – форма, предусмотренная Банком;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  <w:t>- при переводе контракта</w:t>
      </w:r>
      <w:r>
        <w:t xml:space="preserve"> (кредитного договора) на обслуживание в Банк из другого уполномоченного Банка – информацию об уникальном номере контракта (далее –УНК), </w:t>
      </w:r>
      <w:r>
        <w:rPr>
          <w:color w:val="000000"/>
        </w:rPr>
        <w:t>дате постановки на учет контракта (кредитного договора), дате снятия с учета контракта (кредитного договора) и регистра</w:t>
      </w:r>
      <w:r>
        <w:rPr>
          <w:color w:val="000000"/>
        </w:rPr>
        <w:t xml:space="preserve">ционном номере предыдущего банка, </w:t>
      </w:r>
      <w:r>
        <w:t xml:space="preserve">контракт (кредитный договор) либо выписку из такого контракта (кредитного договора), содержащие информацию, необходимую Банку для принятия на обслуживание контракта (кредитного договора) и осуществления валютного контроля </w:t>
      </w:r>
      <w:r>
        <w:t>за выполнением резидентом требований статьи 19 Закона «О валютном регулировании и валютном контроле». Клиент заполняет Заявление о регистрации контракта (кредитного договора) и представляет ведомость банковского контроля;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  <w:t>- иные документы и информацию, не</w:t>
      </w:r>
      <w:r>
        <w:t>обходимую Банку для постановки (принятие на обслуживание) контракта (кредитного договора) в соответствии с требованиями Инструкции 181-И.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  <w:t>В случае достаточности представленных Клиентом документов и информации Банк принимает на учет контракт (кредитный дог</w:t>
      </w:r>
      <w:r>
        <w:t>овор) в соответствии с Инструкцией 181-И, присваивает УНК и формирует ведомость банковского контроля (далее – ВБК) с указанием УНК.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  <w:t>В случае принятия на обслуживание контракта (кредитного договора) при переводе из другого уполномоченного банка Банк сохран</w:t>
      </w:r>
      <w:r>
        <w:t xml:space="preserve">яет УНК предыдущего банка и вносит дату принятия контракта (кредитного договора) на обслуживание в Банке в пункт 4 раздела </w:t>
      </w:r>
      <w:r>
        <w:rPr>
          <w:lang w:val="en-US"/>
        </w:rPr>
        <w:t>I</w:t>
      </w:r>
      <w:r>
        <w:t xml:space="preserve"> ВБК.</w:t>
      </w:r>
    </w:p>
    <w:p w:rsidR="00F36402" w:rsidRDefault="0027438A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  <w:t>По принятому на учет контракту (кредитному договору) Банк информирует Клиента об УНК и дате принятого на учет контракта (кред</w:t>
      </w:r>
      <w:r>
        <w:t>итного договора) не позднее одного рабочего дня после даты постановки контракта (кредитного договора) на учет.</w:t>
      </w:r>
    </w:p>
    <w:p w:rsidR="00F36402" w:rsidRDefault="0027438A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При внесении изменений и (или) дополнений в контракт (кредитный договор), а также при изменении иных сведений, содержащихся в </w:t>
      </w:r>
      <w:hyperlink w:anchor="Par1337" w:tooltip="Раздел I. Учетная информация" w:history="1">
        <w:r>
          <w:rPr>
            <w:color w:val="000000"/>
          </w:rPr>
          <w:t>разделе I</w:t>
        </w:r>
      </w:hyperlink>
      <w:r>
        <w:rPr>
          <w:color w:val="000000"/>
        </w:rPr>
        <w:t xml:space="preserve"> ВБК по принятому на учет контракту (кредитному договору) Клиент направляет в Банк заявление о внесении изменений в </w:t>
      </w:r>
      <w:hyperlink w:anchor="Par1337" w:tooltip="Раздел I. Учетная информация" w:history="1">
        <w:r>
          <w:rPr>
            <w:color w:val="000000"/>
          </w:rPr>
          <w:t>раздел I</w:t>
        </w:r>
      </w:hyperlink>
      <w:r>
        <w:rPr>
          <w:color w:val="000000"/>
        </w:rPr>
        <w:t xml:space="preserve"> ВБ</w:t>
      </w:r>
      <w:r>
        <w:rPr>
          <w:color w:val="000000"/>
        </w:rPr>
        <w:t xml:space="preserve">К по форме, предусмотренной Банком. Одновременно с заявлением Клиент должен представить в Банк документы, которые подтверждают необходимость внесения изменений в </w:t>
      </w:r>
      <w:hyperlink w:anchor="Par1337" w:tooltip="Раздел I. Учетная информация" w:history="1">
        <w:r>
          <w:rPr>
            <w:color w:val="000000"/>
          </w:rPr>
          <w:t>раздел I</w:t>
        </w:r>
      </w:hyperlink>
      <w:r>
        <w:rPr>
          <w:color w:val="000000"/>
        </w:rPr>
        <w:t xml:space="preserve"> ВБК, документы представл</w:t>
      </w:r>
      <w:r>
        <w:rPr>
          <w:color w:val="000000"/>
        </w:rPr>
        <w:t>яются Клиентом в срок не позднее пятнадцати рабочих дней после даты их оформления.</w:t>
      </w:r>
    </w:p>
    <w:p w:rsidR="00F36402" w:rsidRDefault="002743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t xml:space="preserve">В случае достаточности представленных Клиентом документов и информации Банк принимает представленные документы и информацию и вносит изменение в раздел </w:t>
      </w:r>
      <w:r>
        <w:rPr>
          <w:lang w:val="en-US"/>
        </w:rPr>
        <w:t>I</w:t>
      </w:r>
      <w:r>
        <w:t xml:space="preserve"> ВБК. В случае отка</w:t>
      </w:r>
      <w:r>
        <w:t xml:space="preserve">за в принятии документов и информации Банк направляет Клиенту документы и информацию с указанием причины отказа </w:t>
      </w:r>
    </w:p>
    <w:p w:rsidR="00F36402" w:rsidRDefault="002743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При совершении Валютных операций Клиент представляет в Банк информацию согласно порядку и срокам, установленным Инструкцией 181-И, с использова</w:t>
      </w:r>
      <w:r>
        <w:t>нием формы Банка – сведения о валютных операциях (далее по тексту – СВО):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>о коде вида операции (Приложение 1 к Инструкции 181-И) в случае списания со своего транзитного валютного счета зачисленной на него иностранной валюты до представления документов, свя</w:t>
      </w:r>
      <w:r>
        <w:t>занных с проведением операции;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>о коде вида операции (Приложение 1 к Инструкции 181-И) п</w:t>
      </w:r>
      <w:r>
        <w:rPr>
          <w:color w:val="000000"/>
        </w:rPr>
        <w:t>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договору, заключенному с нерезидентом, сумма обязательств по которому равна или не превышает в эквив</w:t>
      </w:r>
      <w:r>
        <w:rPr>
          <w:color w:val="000000"/>
        </w:rPr>
        <w:t xml:space="preserve">аленте 200 тыс. рублей </w:t>
      </w:r>
      <w:r>
        <w:t>на дату заключения договора либо, в случае изменения суммы обязательств по договору, на дату заключения последних изменений (дополнений) к договору, предусматривающих такое изменение суммы. Сумма обязательств по договору рассчитывает</w:t>
      </w:r>
      <w:r>
        <w:t>ся по официальному курсу иностранных валют по отношению к рублю, установленному Банком России;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rPr>
          <w:color w:val="000000"/>
        </w:rPr>
        <w:t xml:space="preserve">о коде вида операции </w:t>
      </w:r>
      <w:r>
        <w:t>(Приложение 1 к Инструкции 181-И)</w:t>
      </w:r>
      <w:r>
        <w:rPr>
          <w:color w:val="000000"/>
        </w:rPr>
        <w:t>, если контракт (кредитный договор) принят на учет, и контракту (кредитному договору) присвоен УНК;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>об УНК;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>о номере и дате контракта (кредитного договора);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об ожидаемых сроках репатриации иностранной валюты и (или) валюты РФ в соответствии с Приложением 3 к Инструкции 181-И при осуществлении авансовых платежей по импортным контрактам, принятым Банком на учет. </w:t>
      </w:r>
      <w:r>
        <w:rPr>
          <w:color w:val="000000"/>
        </w:rPr>
        <w:t>Операция по списанию не осуществляется, е</w:t>
      </w:r>
      <w:r>
        <w:t>сли Клиентом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(или) валюты Российской Федер</w:t>
      </w:r>
      <w:r>
        <w:t xml:space="preserve">ации. </w:t>
      </w:r>
    </w:p>
    <w:p w:rsidR="00F36402" w:rsidRDefault="0027438A">
      <w:pPr>
        <w:autoSpaceDE w:val="0"/>
        <w:autoSpaceDN w:val="0"/>
        <w:adjustRightInd w:val="0"/>
        <w:ind w:firstLine="709"/>
        <w:jc w:val="both"/>
      </w:pPr>
      <w:r>
        <w:t>В случае изменения информации об ожидаемых сроках репатриации иностранной валюты и (или) валюты Российской Федерации Клиент должен представить Банку документы, подтверждающие изменение указанной информации, не позднее 15 (Пятнадцати) рабочих дней по</w:t>
      </w:r>
      <w:r>
        <w:t>сле даты оформления таких документов.</w:t>
      </w:r>
    </w:p>
    <w:p w:rsidR="00F36402" w:rsidRDefault="0027438A">
      <w:pPr>
        <w:autoSpaceDE w:val="0"/>
        <w:autoSpaceDN w:val="0"/>
        <w:adjustRightInd w:val="0"/>
        <w:ind w:firstLine="709"/>
        <w:jc w:val="both"/>
      </w:pPr>
      <w:r>
        <w:t>Банк осуществляет проверку представленных документов и информации на соответствие требованиям Инструкции 181-И. При положительном результате проверки СВО, документов и информации Банк принимает СВО, документы и информа</w:t>
      </w:r>
      <w:r>
        <w:t xml:space="preserve">цию, отражая сведения по операциям в ВБК. Клиенту направляется уведомление о принятии СВО, документов и информации. </w:t>
      </w:r>
    </w:p>
    <w:p w:rsidR="00F36402" w:rsidRDefault="0027438A">
      <w:pPr>
        <w:autoSpaceDE w:val="0"/>
        <w:autoSpaceDN w:val="0"/>
        <w:adjustRightInd w:val="0"/>
        <w:ind w:firstLine="709"/>
        <w:jc w:val="both"/>
      </w:pPr>
      <w:r>
        <w:t>При отрицательном результате проверки Банк отказывает Клиенту в принятии документов и информации, направляя Клиенту информацию о причинах о</w:t>
      </w:r>
      <w:r>
        <w:t>тказа с указанием даты отказа.</w:t>
      </w:r>
    </w:p>
    <w:p w:rsidR="00F36402" w:rsidRDefault="0027438A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Клиент представляет в Банк справку о подтверждающих документах (далее – СПД) и документы по контрактам (кредитным договорам), поставленным на учет. Документы и СПД представляются согласно порядку и в сроки, установленные Инст</w:t>
      </w:r>
      <w:r>
        <w:t>рукцией 181-И.</w:t>
      </w:r>
    </w:p>
    <w:p w:rsidR="00F36402" w:rsidRDefault="0027438A">
      <w:pPr>
        <w:autoSpaceDE w:val="0"/>
        <w:autoSpaceDN w:val="0"/>
        <w:adjustRightInd w:val="0"/>
        <w:ind w:firstLine="708"/>
        <w:jc w:val="both"/>
      </w:pPr>
      <w:r>
        <w:t>Информация об ожидаемых сроках репатриации иностранной валюты и (или) валюты РФ в соответствии с Приложением 3 к Инструкции 181-И при передаче резидентом нерезиденту товаров, выполнении резидентом работ, оказании резидентом услуг, передаче резидентом инфор</w:t>
      </w:r>
      <w:r>
        <w:t>мации и результатов интеллектуальной деятельности, в том числе исключительных прав на них, на условиях отсрочки платежа нерезидента по экспортному контракту отражается в СПД.</w:t>
      </w:r>
      <w:r>
        <w:tab/>
      </w:r>
    </w:p>
    <w:p w:rsidR="00F36402" w:rsidRDefault="0027438A">
      <w:pPr>
        <w:autoSpaceDE w:val="0"/>
        <w:autoSpaceDN w:val="0"/>
        <w:adjustRightInd w:val="0"/>
        <w:jc w:val="both"/>
      </w:pPr>
      <w:r>
        <w:tab/>
        <w:t>При положительном результате проверки Банк принимает СПД и подтверждающие докум</w:t>
      </w:r>
      <w:r>
        <w:t>енты и направляет Клиенту принятую СПД с указанием в ней даты принятия не позднее следующего дня после даты принятия.</w:t>
      </w:r>
    </w:p>
    <w:p w:rsidR="00F36402" w:rsidRDefault="0027438A">
      <w:pPr>
        <w:autoSpaceDE w:val="0"/>
        <w:autoSpaceDN w:val="0"/>
        <w:adjustRightInd w:val="0"/>
        <w:jc w:val="both"/>
      </w:pPr>
      <w:r>
        <w:tab/>
        <w:t>При отрицательном результате проверки Банк отказывает Клиенту в принятии СПД. Банк направляет Клиенту непринятую СПД с указанием в ней да</w:t>
      </w:r>
      <w:r>
        <w:t>ты и причины возврата не позднее следующего дня после даты отказа в принятии СПД.</w:t>
      </w:r>
    </w:p>
    <w:p w:rsidR="00F36402" w:rsidRDefault="0027438A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Сроки уведомления Банком Клиента о принятии/непринятии документов и информации:</w:t>
      </w:r>
    </w:p>
    <w:p w:rsidR="00F36402" w:rsidRDefault="0027438A">
      <w:pPr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</w:pPr>
      <w:r>
        <w:t>- о принятии Банком заявления о снятии с учета контракта, заявления о внесении изменений в раз</w:t>
      </w:r>
      <w:r>
        <w:t>дел I ВБК, корректирующей СПД - не позднее следующего рабочего дня после даты принятия Банком;</w:t>
      </w:r>
    </w:p>
    <w:p w:rsidR="00F36402" w:rsidRDefault="0027438A">
      <w:pPr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</w:pPr>
      <w:r>
        <w:t xml:space="preserve"> -   о непринятии заявления о снятии с учета контракта, заявления о внесении изменений в раздел </w:t>
      </w:r>
      <w:r>
        <w:rPr>
          <w:lang w:val="en-US"/>
        </w:rPr>
        <w:t>I</w:t>
      </w:r>
      <w:r>
        <w:t xml:space="preserve"> ВБК, корректирующей СПД направляются Клиенту с указанием даты и</w:t>
      </w:r>
      <w:r>
        <w:t xml:space="preserve"> причины отказа не позднее следующего рабочего дня после принятия решения об отказе Банком.</w:t>
      </w:r>
    </w:p>
    <w:p w:rsidR="00F36402" w:rsidRDefault="0027438A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Банк предоставляет Клиенту информацию в следующие сроки: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случае обращения Клиента в Банк в целях получения </w:t>
      </w:r>
      <w:hyperlink r:id="rId95" w:history="1">
        <w:r>
          <w:rPr>
            <w:color w:val="000000"/>
            <w:u w:val="single"/>
          </w:rPr>
          <w:t>Раздела I</w:t>
        </w:r>
      </w:hyperlink>
      <w:r>
        <w:rPr>
          <w:color w:val="000000"/>
        </w:rPr>
        <w:t xml:space="preserve"> ВБК, либо паспорта сделки, хранящегося в досье валютного контроля, Банк выдает копии запрашиваемых документов в течении 2 (Двух) рабочих дней с момента запроса. Документы</w:t>
      </w:r>
      <w:r>
        <w:rPr>
          <w:color w:val="000000"/>
        </w:rPr>
        <w:t xml:space="preserve"> передаются Клиенту способом, оговоренным Клиентом в заявлении.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при снятии с учета контракта (кредитного договора) при уступке Клиентом- требования по контракту (кредитному договору) другому лицу - резиденту либо при переводе долга резидентом по контракту </w:t>
      </w:r>
      <w:r>
        <w:rPr>
          <w:color w:val="000000"/>
        </w:rPr>
        <w:t xml:space="preserve">(кредитному договору) на другое лицо - резидента, Банк не позднее одного рабочего дня после даты снятия контракта (кредитного договора) с учета передает Клиенту информацию, содержащуюся в </w:t>
      </w:r>
      <w:hyperlink r:id="rId96" w:anchor="Par1337" w:history="1">
        <w:r>
          <w:rPr>
            <w:color w:val="000000"/>
            <w:u w:val="single"/>
          </w:rPr>
          <w:t>разделе I</w:t>
        </w:r>
      </w:hyperlink>
      <w:r>
        <w:rPr>
          <w:color w:val="000000"/>
        </w:rPr>
        <w:t xml:space="preserve"> ВБК. Документы передаются Клиенту способом, оговоренным Клиентом в заявлении.</w:t>
      </w:r>
    </w:p>
    <w:p w:rsidR="00F36402" w:rsidRDefault="0027438A">
      <w:pPr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при снятии с учета контракта (кредитного договора) Банком самостоятельно ВБК н</w:t>
      </w:r>
      <w:r>
        <w:rPr>
          <w:color w:val="000000"/>
        </w:rPr>
        <w:t>а бумажном носителе направляется Клиенту в срок не позднее одного рабочего дня после даты снятия его с учета.</w:t>
      </w:r>
    </w:p>
    <w:p w:rsidR="00F36402" w:rsidRDefault="0027438A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Банк вправе проинформировать Клиента о коде вида операции, который отражен Банком в соответствии с главой 3 Инструкции 181-И, письмом в произвольн</w:t>
      </w:r>
      <w:r>
        <w:t>ой форме.</w:t>
      </w:r>
    </w:p>
    <w:p w:rsidR="00F36402" w:rsidRDefault="0027438A">
      <w:pPr>
        <w:jc w:val="both"/>
      </w:pPr>
      <w:r>
        <w:br w:type="page"/>
      </w: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1102" w:name="_Toc38969569"/>
      <w:bookmarkStart w:id="1103" w:name="_Toc58494540"/>
      <w:bookmarkStart w:id="1104" w:name="_Toc69983930"/>
      <w:r>
        <w:rPr>
          <w:sz w:val="24"/>
        </w:rPr>
        <w:t>Приложение № 9</w:t>
      </w:r>
      <w:bookmarkEnd w:id="1102"/>
      <w:bookmarkEnd w:id="1103"/>
      <w:bookmarkEnd w:id="1104"/>
      <w:r>
        <w:rPr>
          <w:sz w:val="24"/>
        </w:rPr>
        <w:t xml:space="preserve">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>Правилам</w:t>
      </w:r>
      <w:r>
        <w:rPr>
          <w:sz w:val="22"/>
          <w:szCs w:val="22"/>
        </w:rPr>
        <w:t xml:space="preserve">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>в ООО КБ «КОЛЬЦО УРАЛА» (</w:t>
      </w:r>
      <w:r>
        <w:rPr>
          <w:sz w:val="16"/>
          <w:szCs w:val="16"/>
        </w:rPr>
        <w:t xml:space="preserve">для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расчетных счетов в российских рублях, в иностранной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>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расчетов по «корпоративной» международной платежной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карте, счетов платежных агентов, платежных субагентов,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firstLine="5387"/>
        <w:jc w:val="both"/>
        <w:rPr>
          <w:sz w:val="22"/>
          <w:szCs w:val="2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649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F36402">
            <w:pPr>
              <w:pStyle w:val="1"/>
              <w:rPr>
                <w:szCs w:val="28"/>
                <w:lang w:eastAsia="en-US"/>
              </w:rPr>
            </w:pPr>
          </w:p>
          <w:p w:rsidR="00F36402" w:rsidRDefault="0027438A">
            <w:pPr>
              <w:pStyle w:val="1"/>
              <w:rPr>
                <w:szCs w:val="28"/>
                <w:lang w:eastAsia="en-US"/>
              </w:rPr>
            </w:pPr>
            <w:bookmarkStart w:id="1105" w:name="_Toc38969570"/>
            <w:bookmarkStart w:id="1106" w:name="_Toc69983931"/>
            <w:r>
              <w:rPr>
                <w:szCs w:val="28"/>
                <w:lang w:eastAsia="en-US"/>
              </w:rPr>
              <w:t>Условия предоставления услуги «Самоинкассация»</w:t>
            </w:r>
            <w:bookmarkEnd w:id="1105"/>
            <w:bookmarkEnd w:id="1106"/>
          </w:p>
        </w:tc>
      </w:tr>
    </w:tbl>
    <w:p w:rsidR="00F36402" w:rsidRDefault="00F36402">
      <w:pPr>
        <w:ind w:firstLine="851"/>
        <w:jc w:val="both"/>
      </w:pPr>
    </w:p>
    <w:p w:rsidR="00F36402" w:rsidRDefault="0027438A">
      <w:pPr>
        <w:ind w:firstLine="851"/>
        <w:jc w:val="both"/>
      </w:pPr>
      <w:r>
        <w:t>Для целей настоящих Условий предоставления услуги «Самоинкассация» используется те</w:t>
      </w:r>
      <w:r>
        <w:t>рминология, предусмотренная Правилами заключения, исполнения и расторжения договора банковского счета в ООО КБ «КОЛЬЦО УРАЛА».  Дополнительные термины и определения приведены в разделе 1 настоящего документа</w:t>
      </w:r>
      <w:r>
        <w:rPr>
          <w:i/>
        </w:rPr>
        <w:t xml:space="preserve">. </w:t>
      </w:r>
    </w:p>
    <w:p w:rsidR="00F36402" w:rsidRDefault="00F36402">
      <w:pPr>
        <w:ind w:firstLine="851"/>
        <w:jc w:val="both"/>
      </w:pPr>
    </w:p>
    <w:p w:rsidR="00F36402" w:rsidRDefault="00F36402">
      <w:pPr>
        <w:ind w:firstLine="851"/>
        <w:jc w:val="both"/>
      </w:pPr>
    </w:p>
    <w:p w:rsidR="00F36402" w:rsidRDefault="0027438A">
      <w:pPr>
        <w:pStyle w:val="aff1"/>
        <w:numPr>
          <w:ilvl w:val="0"/>
          <w:numId w:val="71"/>
        </w:numPr>
        <w:tabs>
          <w:tab w:val="left" w:pos="284"/>
        </w:tabs>
        <w:ind w:left="0" w:firstLine="0"/>
        <w:jc w:val="center"/>
        <w:rPr>
          <w:b/>
        </w:rPr>
      </w:pPr>
      <w:bookmarkStart w:id="1107" w:name="_Toc23233166"/>
      <w:bookmarkStart w:id="1108" w:name="_Toc32237276"/>
      <w:bookmarkStart w:id="1109" w:name="_Toc38969571"/>
      <w:r>
        <w:rPr>
          <w:b/>
          <w:lang w:eastAsia="en-US"/>
        </w:rPr>
        <w:t>Дополнительные термины и определения</w:t>
      </w:r>
      <w:bookmarkEnd w:id="1107"/>
      <w:bookmarkEnd w:id="1108"/>
      <w:bookmarkEnd w:id="1109"/>
    </w:p>
    <w:p w:rsidR="00F36402" w:rsidRDefault="00F36402">
      <w:pPr>
        <w:pStyle w:val="aff1"/>
        <w:tabs>
          <w:tab w:val="left" w:pos="284"/>
        </w:tabs>
        <w:ind w:left="0"/>
        <w:rPr>
          <w:b/>
        </w:rPr>
      </w:pP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 xml:space="preserve">Вноситель </w:t>
      </w:r>
      <w:r>
        <w:rPr>
          <w:bCs/>
        </w:rPr>
        <w:t>– физическое лицо, уполномоченное Клиентом осуществлять операции по взносу наличных денежных средств на Счет через Пункты самоинкассации.</w:t>
      </w:r>
    </w:p>
    <w:p w:rsidR="00F36402" w:rsidRDefault="0027438A">
      <w:pPr>
        <w:ind w:firstLine="709"/>
        <w:jc w:val="both"/>
        <w:rPr>
          <w:bCs/>
        </w:rPr>
      </w:pPr>
      <w:r>
        <w:rPr>
          <w:bCs/>
        </w:rPr>
        <w:t>В рамках услуги Самоинкассация по идентификатору:</w:t>
      </w:r>
    </w:p>
    <w:p w:rsidR="00F36402" w:rsidRDefault="0027438A">
      <w:pPr>
        <w:ind w:firstLine="851"/>
        <w:jc w:val="both"/>
        <w:rPr>
          <w:bCs/>
        </w:rPr>
      </w:pPr>
      <w:r>
        <w:rPr>
          <w:bCs/>
          <w:u w:val="single"/>
        </w:rPr>
        <w:t>Вноситель</w:t>
      </w:r>
      <w:r>
        <w:rPr>
          <w:bCs/>
        </w:rPr>
        <w:t xml:space="preserve"> – физическое лицо, указанное Клиентом в Заявлени</w:t>
      </w:r>
      <w:r>
        <w:rPr>
          <w:bCs/>
        </w:rPr>
        <w:t>и о присоединении. Банк не проводит идентификацию Вносителя и не отвечает за корректность данных, заполненных Клиентом о Вносителе в Заявлении о присоединении.</w:t>
      </w:r>
    </w:p>
    <w:p w:rsidR="00F36402" w:rsidRDefault="0027438A">
      <w:pPr>
        <w:ind w:firstLine="709"/>
        <w:jc w:val="both"/>
        <w:rPr>
          <w:bCs/>
        </w:rPr>
      </w:pPr>
      <w:r>
        <w:rPr>
          <w:bCs/>
        </w:rPr>
        <w:t>В рамках услуги Самоинкассация по номеру Бизнес-карты:</w:t>
      </w:r>
    </w:p>
    <w:p w:rsidR="00F36402" w:rsidRDefault="0027438A">
      <w:pPr>
        <w:ind w:firstLine="851"/>
        <w:jc w:val="both"/>
        <w:rPr>
          <w:bCs/>
        </w:rPr>
      </w:pPr>
      <w:r>
        <w:rPr>
          <w:bCs/>
          <w:u w:val="single"/>
        </w:rPr>
        <w:t>Вноситель</w:t>
      </w:r>
      <w:r>
        <w:rPr>
          <w:bCs/>
        </w:rPr>
        <w:t xml:space="preserve"> – держатель </w:t>
      </w:r>
      <w:r>
        <w:rPr>
          <w:rFonts w:eastAsia="Calibri"/>
          <w:bCs/>
          <w:color w:val="000000"/>
          <w:lang w:eastAsia="en-US"/>
        </w:rPr>
        <w:t>Карты</w:t>
      </w:r>
      <w:r>
        <w:rPr>
          <w:bCs/>
        </w:rPr>
        <w:t xml:space="preserve">, </w:t>
      </w:r>
      <w:r>
        <w:t>уполномоченн</w:t>
      </w:r>
      <w:r>
        <w:t>ый Клиентом совершать операции с использованием Карты</w:t>
      </w:r>
      <w:r>
        <w:rPr>
          <w:bCs/>
        </w:rPr>
        <w:t xml:space="preserve">, </w:t>
      </w:r>
      <w:r>
        <w:t xml:space="preserve">а также вносить наличные денежные средства на Счет в рамках услуги </w:t>
      </w:r>
      <w:r>
        <w:rPr>
          <w:bCs/>
        </w:rPr>
        <w:t>Самоинкассация по номеру Бизнес-карты.</w:t>
      </w:r>
    </w:p>
    <w:p w:rsidR="00F36402" w:rsidRDefault="0027438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Идентификатор – </w:t>
      </w:r>
      <w:r>
        <w:rPr>
          <w:bCs/>
        </w:rPr>
        <w:t>уникальное значение, присвоенное Клиенту на основании Заявления о присоединении</w:t>
      </w:r>
      <w:r>
        <w:rPr>
          <w:bCs/>
        </w:rPr>
        <w:t>, и позволяющее Вносителю проводить самоинкассацию в рамках услуги</w:t>
      </w:r>
      <w:r>
        <w:rPr>
          <w:b/>
          <w:bCs/>
        </w:rPr>
        <w:t xml:space="preserve"> </w:t>
      </w:r>
      <w:r>
        <w:rPr>
          <w:bCs/>
        </w:rPr>
        <w:t>Самоинкассация по идентификатору.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>Заявление о присоединении</w:t>
      </w:r>
      <w:r>
        <w:rPr>
          <w:bCs/>
        </w:rPr>
        <w:t xml:space="preserve"> – заявление о присоединении к условиям предоставления услуги самоинкассация по идентификатору.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 xml:space="preserve">Партнер </w:t>
      </w:r>
      <w:r>
        <w:rPr>
          <w:bCs/>
        </w:rPr>
        <w:t>– юридическое лицо, с кото</w:t>
      </w:r>
      <w:r>
        <w:rPr>
          <w:bCs/>
        </w:rPr>
        <w:t xml:space="preserve">рым Банк заключил договор на прием наличных денежных средств в российских рублях для последующего зачисления на Счета Клиентов, открытые в Банке в российских рублях. Перечень Партнеров определяется Банком и размещается в Тарифах Банка. Зачисление денежных </w:t>
      </w:r>
      <w:r>
        <w:rPr>
          <w:bCs/>
        </w:rPr>
        <w:t>средств через Партнера возможно только в рамках услуги Самоинкассация по идентификатору.</w:t>
      </w:r>
    </w:p>
    <w:p w:rsidR="00F36402" w:rsidRDefault="0027438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Пункты самоинкассации - </w:t>
      </w:r>
      <w:r>
        <w:rPr>
          <w:bCs/>
        </w:rPr>
        <w:t>Пункты самоинкассации Банка и Пункты самоинкассации Партнера.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>Пункты самоинкассации</w:t>
      </w:r>
      <w:r>
        <w:rPr>
          <w:bCs/>
        </w:rPr>
        <w:t xml:space="preserve"> </w:t>
      </w:r>
      <w:r>
        <w:rPr>
          <w:b/>
          <w:bCs/>
        </w:rPr>
        <w:t>Банка</w:t>
      </w:r>
      <w:r>
        <w:rPr>
          <w:bCs/>
        </w:rPr>
        <w:t xml:space="preserve"> -  банкоматы и платежные терминалы Банка, в которых В</w:t>
      </w:r>
      <w:r>
        <w:rPr>
          <w:bCs/>
        </w:rPr>
        <w:t>носителю доступны Услуги.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>Пункты самоинкассации</w:t>
      </w:r>
      <w:r>
        <w:rPr>
          <w:bCs/>
        </w:rPr>
        <w:t xml:space="preserve"> </w:t>
      </w:r>
      <w:r>
        <w:rPr>
          <w:b/>
          <w:bCs/>
        </w:rPr>
        <w:t>партнера</w:t>
      </w:r>
      <w:r>
        <w:rPr>
          <w:bCs/>
        </w:rPr>
        <w:t xml:space="preserve"> -  пункты приема платежей Партнера, в которых Вносителю доступна услуга Самоинкассация по идентификатору.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 xml:space="preserve">Символ взноса - </w:t>
      </w:r>
      <w:r>
        <w:rPr>
          <w:bCs/>
        </w:rPr>
        <w:t xml:space="preserve">назначение денежных средств, подлежащих зачислению на Счет, в соответствии с </w:t>
      </w:r>
      <w:r>
        <w:rPr>
          <w:bCs/>
        </w:rPr>
        <w:t>символами кассового плана.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>Самоинкассация по идентификатору</w:t>
      </w:r>
      <w:r>
        <w:rPr>
          <w:bCs/>
        </w:rPr>
        <w:t xml:space="preserve"> – услуга, позволяющая вносить наличные денежные средства на Счет через Пункты самоинкассации с использованием Идентификатора:</w:t>
      </w:r>
    </w:p>
    <w:p w:rsidR="00F36402" w:rsidRDefault="0027438A">
      <w:pPr>
        <w:pStyle w:val="aff1"/>
        <w:numPr>
          <w:ilvl w:val="0"/>
          <w:numId w:val="82"/>
        </w:numPr>
        <w:jc w:val="both"/>
        <w:rPr>
          <w:bCs/>
        </w:rPr>
      </w:pPr>
      <w:r>
        <w:rPr>
          <w:bCs/>
        </w:rPr>
        <w:t>возможна в Пунктах самоинкассации Банка и в Пунктах самоинкассации пар</w:t>
      </w:r>
      <w:r>
        <w:rPr>
          <w:bCs/>
        </w:rPr>
        <w:t>тнера;</w:t>
      </w:r>
    </w:p>
    <w:p w:rsidR="00F36402" w:rsidRDefault="0027438A">
      <w:pPr>
        <w:pStyle w:val="aff1"/>
        <w:numPr>
          <w:ilvl w:val="0"/>
          <w:numId w:val="82"/>
        </w:numPr>
        <w:jc w:val="both"/>
        <w:rPr>
          <w:bCs/>
        </w:rPr>
      </w:pPr>
      <w:r>
        <w:rPr>
          <w:bCs/>
        </w:rPr>
        <w:t>возможна только на основании предоставления Клиентом Заявления о присоединении.</w:t>
      </w:r>
    </w:p>
    <w:p w:rsidR="00F36402" w:rsidRDefault="0027438A">
      <w:pPr>
        <w:ind w:firstLine="709"/>
        <w:jc w:val="both"/>
        <w:rPr>
          <w:bCs/>
        </w:rPr>
      </w:pPr>
      <w:r>
        <w:rPr>
          <w:b/>
          <w:bCs/>
        </w:rPr>
        <w:t>Самоинкассация по номеру Бизнес-карты</w:t>
      </w:r>
      <w:r>
        <w:rPr>
          <w:bCs/>
        </w:rPr>
        <w:t xml:space="preserve"> - услуга, позволяющая вносить наличные денежные средства на Счет через Пункты самоинкассации Банка с использованием номера </w:t>
      </w:r>
      <w:r>
        <w:rPr>
          <w:rFonts w:eastAsia="Calibri"/>
          <w:bCs/>
          <w:color w:val="000000"/>
          <w:lang w:eastAsia="en-US"/>
        </w:rPr>
        <w:t>Карты</w:t>
      </w:r>
      <w:r>
        <w:rPr>
          <w:bCs/>
        </w:rPr>
        <w:t>, в</w:t>
      </w:r>
      <w:r>
        <w:rPr>
          <w:bCs/>
        </w:rPr>
        <w:t>ыданной Держателю:</w:t>
      </w:r>
    </w:p>
    <w:p w:rsidR="00F36402" w:rsidRDefault="0027438A">
      <w:pPr>
        <w:pStyle w:val="aff1"/>
        <w:numPr>
          <w:ilvl w:val="0"/>
          <w:numId w:val="83"/>
        </w:numPr>
        <w:jc w:val="both"/>
        <w:rPr>
          <w:bCs/>
        </w:rPr>
      </w:pPr>
      <w:r>
        <w:rPr>
          <w:bCs/>
        </w:rPr>
        <w:t>возможна только в Пунктах самоинкассации Банка;</w:t>
      </w:r>
    </w:p>
    <w:p w:rsidR="00F36402" w:rsidRDefault="0027438A">
      <w:pPr>
        <w:pStyle w:val="aff1"/>
        <w:numPr>
          <w:ilvl w:val="0"/>
          <w:numId w:val="83"/>
        </w:numPr>
        <w:jc w:val="both"/>
        <w:rPr>
          <w:bCs/>
        </w:rPr>
      </w:pPr>
      <w:r>
        <w:rPr>
          <w:bCs/>
        </w:rPr>
        <w:t>не требует предоставления Клиентом Заявления о присоединении.</w:t>
      </w:r>
    </w:p>
    <w:p w:rsidR="00F36402" w:rsidRDefault="0027438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Услуга - </w:t>
      </w:r>
      <w:r>
        <w:rPr>
          <w:bCs/>
        </w:rPr>
        <w:t>Самоинкассация по идентификатору и Самоинкассация по номеру Бизнес-карты.</w:t>
      </w:r>
    </w:p>
    <w:p w:rsidR="00F36402" w:rsidRDefault="00F36402">
      <w:pPr>
        <w:pStyle w:val="aff1"/>
        <w:jc w:val="both"/>
        <w:rPr>
          <w:bCs/>
        </w:rPr>
      </w:pPr>
    </w:p>
    <w:p w:rsidR="00F36402" w:rsidRDefault="00F36402">
      <w:pPr>
        <w:ind w:firstLine="851"/>
        <w:jc w:val="both"/>
        <w:rPr>
          <w:bCs/>
        </w:rPr>
      </w:pPr>
    </w:p>
    <w:p w:rsidR="00F36402" w:rsidRDefault="0027438A">
      <w:pPr>
        <w:pStyle w:val="aff1"/>
        <w:numPr>
          <w:ilvl w:val="0"/>
          <w:numId w:val="71"/>
        </w:numPr>
        <w:jc w:val="center"/>
        <w:rPr>
          <w:b/>
        </w:rPr>
      </w:pPr>
      <w:bookmarkStart w:id="1110" w:name="_Toc23233167"/>
      <w:bookmarkStart w:id="1111" w:name="_Toc32237277"/>
      <w:bookmarkStart w:id="1112" w:name="_Toc38969572"/>
      <w:r>
        <w:rPr>
          <w:b/>
        </w:rPr>
        <w:t>Общие положения</w:t>
      </w:r>
      <w:bookmarkEnd w:id="1110"/>
      <w:bookmarkEnd w:id="1111"/>
      <w:bookmarkEnd w:id="1112"/>
    </w:p>
    <w:p w:rsidR="00F36402" w:rsidRDefault="00F36402"/>
    <w:p w:rsidR="00F36402" w:rsidRDefault="0027438A">
      <w:pPr>
        <w:pStyle w:val="aff1"/>
        <w:numPr>
          <w:ilvl w:val="1"/>
          <w:numId w:val="7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Настоящие Условия </w:t>
      </w:r>
      <w:r>
        <w:rPr>
          <w:bCs/>
        </w:rPr>
        <w:t>предоставления Услуги</w:t>
      </w:r>
      <w:r>
        <w:rPr>
          <w:b/>
          <w:bCs/>
        </w:rPr>
        <w:t xml:space="preserve"> </w:t>
      </w:r>
      <w:r>
        <w:rPr>
          <w:bCs/>
        </w:rPr>
        <w:t>описывают порядок подключения, отключения и изменения Услуги, а также порядок внесения денежных средств на Счет через Пункты самоинкассации Банка и Пункты самоинкассации партнера</w:t>
      </w:r>
      <w:r>
        <w:rPr>
          <w:snapToGrid w:val="0"/>
        </w:rPr>
        <w:t xml:space="preserve">. </w:t>
      </w:r>
    </w:p>
    <w:p w:rsidR="00F36402" w:rsidRDefault="0027438A">
      <w:pPr>
        <w:pStyle w:val="aff1"/>
        <w:numPr>
          <w:ilvl w:val="1"/>
          <w:numId w:val="7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Зачисление денежных средств на Счет производится не п</w:t>
      </w:r>
      <w:r>
        <w:rPr>
          <w:bCs/>
        </w:rPr>
        <w:t>озднее рабочего дня, следующего за днем совершения операции.</w:t>
      </w:r>
    </w:p>
    <w:p w:rsidR="00F36402" w:rsidRDefault="0027438A">
      <w:pPr>
        <w:pStyle w:val="aff1"/>
        <w:numPr>
          <w:ilvl w:val="1"/>
          <w:numId w:val="7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  <w:u w:val="single"/>
        </w:rPr>
        <w:t>Особенности услуги Самоинкассация по идентификатору</w:t>
      </w:r>
      <w:r>
        <w:rPr>
          <w:b/>
          <w:bCs/>
        </w:rPr>
        <w:t>:</w:t>
      </w:r>
    </w:p>
    <w:p w:rsidR="00F36402" w:rsidRDefault="0027438A">
      <w:pPr>
        <w:pStyle w:val="aff1"/>
        <w:numPr>
          <w:ilvl w:val="0"/>
          <w:numId w:val="84"/>
        </w:numPr>
        <w:tabs>
          <w:tab w:val="left" w:pos="1134"/>
        </w:tabs>
        <w:jc w:val="both"/>
      </w:pPr>
      <w:r>
        <w:t>подключение осуществляется только на основании Заявления о присоединении;</w:t>
      </w:r>
    </w:p>
    <w:p w:rsidR="00F36402" w:rsidRDefault="0027438A">
      <w:pPr>
        <w:pStyle w:val="aff1"/>
        <w:numPr>
          <w:ilvl w:val="0"/>
          <w:numId w:val="84"/>
        </w:numPr>
        <w:tabs>
          <w:tab w:val="left" w:pos="1134"/>
        </w:tabs>
        <w:jc w:val="both"/>
      </w:pPr>
      <w:r>
        <w:t>не предоставляется по расчетному счету в иностранной валюте, счету п</w:t>
      </w:r>
      <w:r>
        <w:t>оставщика;</w:t>
      </w:r>
    </w:p>
    <w:p w:rsidR="00F36402" w:rsidRDefault="0027438A">
      <w:pPr>
        <w:pStyle w:val="aff1"/>
        <w:numPr>
          <w:ilvl w:val="0"/>
          <w:numId w:val="84"/>
        </w:numPr>
        <w:tabs>
          <w:tab w:val="left" w:pos="1134"/>
        </w:tabs>
        <w:jc w:val="both"/>
      </w:pPr>
      <w:r>
        <w:rPr>
          <w:bCs/>
        </w:rPr>
        <w:t>Идентификатор предназначен исключительно в целях идентификации Банком Клиента, определения номера Счета, Вносителя и Символа взноса при зачислении денежных средств на Счет;</w:t>
      </w:r>
    </w:p>
    <w:p w:rsidR="00F36402" w:rsidRDefault="0027438A">
      <w:pPr>
        <w:pStyle w:val="aff1"/>
        <w:numPr>
          <w:ilvl w:val="0"/>
          <w:numId w:val="84"/>
        </w:numPr>
        <w:tabs>
          <w:tab w:val="left" w:pos="1134"/>
        </w:tabs>
        <w:jc w:val="both"/>
      </w:pPr>
      <w:r>
        <w:t xml:space="preserve">одному Идентификатору может соответствовать только один Счет с одним </w:t>
      </w:r>
      <w:r>
        <w:rPr>
          <w:bCs/>
        </w:rPr>
        <w:t>Сим</w:t>
      </w:r>
      <w:r>
        <w:rPr>
          <w:bCs/>
        </w:rPr>
        <w:t>волом взноса и одним Вносителем</w:t>
      </w:r>
      <w:r>
        <w:t xml:space="preserve">. </w:t>
      </w:r>
      <w:r>
        <w:rPr>
          <w:bCs/>
        </w:rPr>
        <w:t>В случае необходимости вносить денежные средства на один Счет по разным Символам взноса / от разных Вносителей, требуется получить Идентификатор для каждого Символа взноса / Вносителя.</w:t>
      </w:r>
    </w:p>
    <w:p w:rsidR="00F36402" w:rsidRDefault="0027438A">
      <w:pPr>
        <w:pStyle w:val="aff1"/>
        <w:numPr>
          <w:ilvl w:val="0"/>
          <w:numId w:val="84"/>
        </w:numPr>
        <w:tabs>
          <w:tab w:val="left" w:pos="1134"/>
        </w:tabs>
        <w:jc w:val="both"/>
      </w:pPr>
      <w:r>
        <w:rPr>
          <w:bCs/>
        </w:rPr>
        <w:t>допускается внесение наличных денежных</w:t>
      </w:r>
      <w:r>
        <w:rPr>
          <w:bCs/>
        </w:rPr>
        <w:t xml:space="preserve"> средств только по одному из перечисленных Символов взноса:</w:t>
      </w:r>
    </w:p>
    <w:tbl>
      <w:tblPr>
        <w:tblStyle w:val="af7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F36402">
        <w:tc>
          <w:tcPr>
            <w:tcW w:w="2122" w:type="dxa"/>
            <w:shd w:val="clear" w:color="auto" w:fill="F2F2F2" w:themeFill="background1" w:themeFillShade="F2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символа взноса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6402" w:rsidRDefault="0027438A">
            <w:pPr>
              <w:tabs>
                <w:tab w:val="left" w:pos="709"/>
                <w:tab w:val="left" w:pos="1134"/>
              </w:tabs>
              <w:ind w:firstLine="85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F36402">
        <w:tc>
          <w:tcPr>
            <w:tcW w:w="9351" w:type="dxa"/>
            <w:gridSpan w:val="2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Клиента – юридического лица: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29" w:type="dxa"/>
          </w:tcPr>
          <w:p w:rsidR="00F36402" w:rsidRDefault="0027438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продажи товаров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реализации платных услуг (выполненных работ)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F36402" w:rsidRDefault="0027438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Взносы в уставный </w:t>
            </w:r>
            <w:r>
              <w:rPr>
                <w:bCs/>
                <w:sz w:val="22"/>
                <w:szCs w:val="22"/>
              </w:rPr>
              <w:t>капитал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займов от учредителей</w:t>
            </w:r>
          </w:p>
        </w:tc>
      </w:tr>
      <w:tr w:rsidR="00F36402">
        <w:trPr>
          <w:trHeight w:val="262"/>
        </w:trPr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операций с недвижимостью</w:t>
            </w:r>
          </w:p>
        </w:tc>
      </w:tr>
      <w:tr w:rsidR="00F36402">
        <w:trPr>
          <w:trHeight w:val="262"/>
        </w:trPr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операций игорного бизнеса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поступления (возврат подотчетных средств).</w:t>
            </w:r>
          </w:p>
        </w:tc>
      </w:tr>
      <w:tr w:rsidR="00F36402">
        <w:tc>
          <w:tcPr>
            <w:tcW w:w="9351" w:type="dxa"/>
            <w:gridSpan w:val="2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Клиента – индивидуального предпринимателя / </w:t>
            </w:r>
            <w:r>
              <w:rPr>
                <w:b/>
                <w:snapToGrid w:val="0"/>
                <w:sz w:val="22"/>
                <w:szCs w:val="22"/>
              </w:rPr>
              <w:t xml:space="preserve">адвоката, </w:t>
            </w:r>
            <w:r>
              <w:rPr>
                <w:b/>
                <w:snapToGrid w:val="0"/>
                <w:sz w:val="22"/>
                <w:szCs w:val="22"/>
              </w:rPr>
              <w:t>учредившего адвокатский кабинет / нотариуса, занимающегося частной практикой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на счета индивидуальных предпринимателей;</w:t>
            </w:r>
          </w:p>
        </w:tc>
      </w:tr>
      <w:tr w:rsidR="00F36402">
        <w:tc>
          <w:tcPr>
            <w:tcW w:w="9351" w:type="dxa"/>
            <w:gridSpan w:val="2"/>
          </w:tcPr>
          <w:p w:rsidR="00F36402" w:rsidRDefault="002743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Клиента – платежного агента / платежного субагента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Поступления от реализации платных услуг (выполненных работ) </w:t>
            </w:r>
            <w:r>
              <w:rPr>
                <w:iCs/>
                <w:color w:val="000000"/>
                <w:sz w:val="22"/>
                <w:szCs w:val="22"/>
              </w:rPr>
              <w:t>платежного агента / платежного субагента;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Поступления на счета платежного агента / платежного субагента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36402" w:rsidRDefault="0027438A">
      <w:pPr>
        <w:pStyle w:val="aff1"/>
        <w:numPr>
          <w:ilvl w:val="0"/>
          <w:numId w:val="85"/>
        </w:numPr>
        <w:tabs>
          <w:tab w:val="left" w:pos="709"/>
          <w:tab w:val="left" w:pos="1134"/>
        </w:tabs>
        <w:jc w:val="both"/>
      </w:pPr>
      <w:r>
        <w:rPr>
          <w:bCs/>
        </w:rPr>
        <w:t xml:space="preserve">изменение параметров операции по внесению денежных средств (номер Счета, Символ взноса, Вноситель) после внесения денежных средств в Пунктах </w:t>
      </w:r>
      <w:r>
        <w:rPr>
          <w:bCs/>
        </w:rPr>
        <w:t>самоинкассации не допускается.</w:t>
      </w:r>
    </w:p>
    <w:p w:rsidR="00F36402" w:rsidRDefault="00F36402">
      <w:pPr>
        <w:tabs>
          <w:tab w:val="left" w:pos="709"/>
          <w:tab w:val="left" w:pos="1134"/>
        </w:tabs>
        <w:ind w:firstLine="851"/>
        <w:jc w:val="both"/>
      </w:pPr>
    </w:p>
    <w:p w:rsidR="00F36402" w:rsidRDefault="0027438A">
      <w:pPr>
        <w:pStyle w:val="aff1"/>
        <w:numPr>
          <w:ilvl w:val="1"/>
          <w:numId w:val="71"/>
        </w:numPr>
        <w:tabs>
          <w:tab w:val="left" w:pos="1134"/>
        </w:tabs>
        <w:ind w:left="0" w:firstLine="709"/>
        <w:jc w:val="both"/>
        <w:rPr>
          <w:bCs/>
          <w:u w:val="single"/>
        </w:rPr>
      </w:pPr>
      <w:r>
        <w:rPr>
          <w:bCs/>
          <w:u w:val="single"/>
        </w:rPr>
        <w:t>Особенности услуги Самоинкассация по номеру Бизнес-карты:</w:t>
      </w:r>
    </w:p>
    <w:p w:rsidR="00F36402" w:rsidRDefault="0027438A">
      <w:pPr>
        <w:pStyle w:val="aff1"/>
        <w:numPr>
          <w:ilvl w:val="0"/>
          <w:numId w:val="85"/>
        </w:numPr>
        <w:tabs>
          <w:tab w:val="left" w:pos="1134"/>
        </w:tabs>
        <w:jc w:val="both"/>
      </w:pPr>
      <w:r>
        <w:t xml:space="preserve">доступна всем держателям </w:t>
      </w:r>
      <w:r>
        <w:rPr>
          <w:rFonts w:eastAsia="Calibri"/>
          <w:bCs/>
          <w:color w:val="000000"/>
          <w:lang w:eastAsia="en-US"/>
        </w:rPr>
        <w:t>Карты</w:t>
      </w:r>
      <w:r>
        <w:rPr>
          <w:bCs/>
        </w:rPr>
        <w:t xml:space="preserve">; </w:t>
      </w:r>
    </w:p>
    <w:p w:rsidR="00F36402" w:rsidRDefault="0027438A">
      <w:pPr>
        <w:pStyle w:val="aff1"/>
        <w:numPr>
          <w:ilvl w:val="0"/>
          <w:numId w:val="85"/>
        </w:numPr>
        <w:tabs>
          <w:tab w:val="left" w:pos="1134"/>
        </w:tabs>
        <w:jc w:val="both"/>
      </w:pPr>
      <w:r>
        <w:t>предоставляется только по расчетному счету в рублях (за исключением счетов платежного агента, субагента, поставщика) или по счету для</w:t>
      </w:r>
      <w:r>
        <w:t xml:space="preserve"> расчетов по «корпоративной» международной платежной карте</w:t>
      </w:r>
      <w:r>
        <w:rPr>
          <w:bCs/>
        </w:rPr>
        <w:t>;</w:t>
      </w:r>
    </w:p>
    <w:p w:rsidR="00F36402" w:rsidRDefault="0027438A">
      <w:pPr>
        <w:pStyle w:val="aff1"/>
        <w:numPr>
          <w:ilvl w:val="0"/>
          <w:numId w:val="85"/>
        </w:numPr>
        <w:tabs>
          <w:tab w:val="left" w:pos="1134"/>
        </w:tabs>
        <w:jc w:val="both"/>
      </w:pPr>
      <w:r>
        <w:rPr>
          <w:bCs/>
        </w:rPr>
        <w:t>допускается внесение наличных денежных средств только по одному из перечисленных Символов взноса [</w:t>
      </w:r>
      <w:r>
        <w:rPr>
          <w:bCs/>
          <w:i/>
        </w:rPr>
        <w:t>определяется Клиентом самостоятельно в момент совершения операции</w:t>
      </w:r>
      <w:r>
        <w:rPr>
          <w:bCs/>
        </w:rPr>
        <w:t>]:</w:t>
      </w:r>
    </w:p>
    <w:tbl>
      <w:tblPr>
        <w:tblStyle w:val="af7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F36402">
        <w:tc>
          <w:tcPr>
            <w:tcW w:w="2122" w:type="dxa"/>
            <w:shd w:val="clear" w:color="auto" w:fill="F2F2F2" w:themeFill="background1" w:themeFillShade="F2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символа взноса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6402" w:rsidRDefault="0027438A">
            <w:pPr>
              <w:tabs>
                <w:tab w:val="left" w:pos="709"/>
                <w:tab w:val="left" w:pos="1134"/>
              </w:tabs>
              <w:ind w:firstLine="85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Назначение </w:t>
            </w:r>
            <w:r>
              <w:rPr>
                <w:bCs/>
                <w:sz w:val="22"/>
                <w:szCs w:val="22"/>
              </w:rPr>
              <w:t>платежа</w:t>
            </w:r>
          </w:p>
        </w:tc>
      </w:tr>
      <w:tr w:rsidR="00F36402">
        <w:tc>
          <w:tcPr>
            <w:tcW w:w="9351" w:type="dxa"/>
            <w:gridSpan w:val="2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Клиента – юридического лица: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29" w:type="dxa"/>
          </w:tcPr>
          <w:p w:rsidR="00F36402" w:rsidRDefault="0027438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продажи товаров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реализации платных услуг (выполненных работ)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F36402" w:rsidRDefault="0027438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Взносы в уставный капитал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F36402" w:rsidRDefault="0027438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Страховые взносы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F36402" w:rsidRDefault="0027438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Членские / вступительные / целевые / добровольные взносы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займов от учредителей</w:t>
            </w:r>
          </w:p>
        </w:tc>
      </w:tr>
      <w:tr w:rsidR="00F36402">
        <w:trPr>
          <w:trHeight w:val="262"/>
        </w:trPr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операций с недвижимостью</w:t>
            </w:r>
          </w:p>
        </w:tc>
      </w:tr>
      <w:tr w:rsidR="00F36402">
        <w:trPr>
          <w:trHeight w:val="262"/>
        </w:trPr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операций игорного бизнеса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депонированной заработной платы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собственного имущества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Безвозмездная финансовая помощь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поступления</w:t>
            </w:r>
          </w:p>
        </w:tc>
      </w:tr>
      <w:tr w:rsidR="00F36402">
        <w:tc>
          <w:tcPr>
            <w:tcW w:w="9351" w:type="dxa"/>
            <w:gridSpan w:val="2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Клиента – индивидуального предпринимателя / </w:t>
            </w:r>
            <w:r>
              <w:rPr>
                <w:b/>
                <w:snapToGrid w:val="0"/>
                <w:sz w:val="22"/>
                <w:szCs w:val="22"/>
              </w:rPr>
              <w:t>адвоката, учредившего адвокатский кабинет / нотариуса, занимающегося частной практикой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F36402">
        <w:tc>
          <w:tcPr>
            <w:tcW w:w="2122" w:type="dxa"/>
          </w:tcPr>
          <w:p w:rsidR="00F36402" w:rsidRDefault="0027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29" w:type="dxa"/>
          </w:tcPr>
          <w:p w:rsidR="00F36402" w:rsidRDefault="0027438A">
            <w:pPr>
              <w:tabs>
                <w:tab w:val="left" w:pos="709"/>
                <w:tab w:val="left" w:pos="1134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на счета индивидуальных предпринимателей;</w:t>
            </w:r>
          </w:p>
        </w:tc>
      </w:tr>
    </w:tbl>
    <w:p w:rsidR="00F36402" w:rsidRDefault="0027438A">
      <w:pPr>
        <w:pStyle w:val="aff1"/>
        <w:numPr>
          <w:ilvl w:val="0"/>
          <w:numId w:val="86"/>
        </w:numPr>
        <w:tabs>
          <w:tab w:val="left" w:pos="709"/>
          <w:tab w:val="left" w:pos="1134"/>
        </w:tabs>
        <w:jc w:val="both"/>
      </w:pPr>
      <w:r>
        <w:rPr>
          <w:bCs/>
        </w:rPr>
        <w:t xml:space="preserve">изменение параметров операции по внесению </w:t>
      </w:r>
      <w:r>
        <w:rPr>
          <w:bCs/>
        </w:rPr>
        <w:t>денежных средств (номер Счета, Символ взноса) после внесения денежных средств в Пункт самоинкассации Банка не допускается.</w:t>
      </w:r>
    </w:p>
    <w:p w:rsidR="00F36402" w:rsidRDefault="00F36402">
      <w:pPr>
        <w:tabs>
          <w:tab w:val="left" w:pos="709"/>
          <w:tab w:val="left" w:pos="1134"/>
        </w:tabs>
        <w:ind w:firstLine="851"/>
        <w:jc w:val="both"/>
      </w:pPr>
    </w:p>
    <w:p w:rsidR="00F36402" w:rsidRDefault="0027438A">
      <w:pPr>
        <w:pStyle w:val="aff1"/>
        <w:numPr>
          <w:ilvl w:val="0"/>
          <w:numId w:val="71"/>
        </w:numPr>
        <w:tabs>
          <w:tab w:val="left" w:pos="284"/>
        </w:tabs>
        <w:ind w:left="0" w:firstLine="0"/>
        <w:jc w:val="center"/>
        <w:rPr>
          <w:b/>
        </w:rPr>
      </w:pPr>
      <w:bookmarkStart w:id="1113" w:name="_Toc23233168"/>
      <w:bookmarkStart w:id="1114" w:name="_Toc32237278"/>
      <w:bookmarkStart w:id="1115" w:name="_Toc38969573"/>
      <w:r>
        <w:rPr>
          <w:b/>
        </w:rPr>
        <w:t>Порядок оказания услуги</w:t>
      </w:r>
      <w:bookmarkEnd w:id="1113"/>
      <w:bookmarkEnd w:id="1114"/>
      <w:bookmarkEnd w:id="1115"/>
      <w:r>
        <w:rPr>
          <w:b/>
        </w:rPr>
        <w:t xml:space="preserve"> </w:t>
      </w:r>
      <w:r>
        <w:rPr>
          <w:b/>
          <w:bCs/>
        </w:rPr>
        <w:t>Самоинкассация по идентификатору</w:t>
      </w:r>
    </w:p>
    <w:p w:rsidR="00F36402" w:rsidRDefault="00F36402">
      <w:pPr>
        <w:pStyle w:val="aff1"/>
        <w:tabs>
          <w:tab w:val="left" w:pos="284"/>
        </w:tabs>
        <w:ind w:left="0"/>
        <w:rPr>
          <w:b/>
        </w:rPr>
      </w:pPr>
    </w:p>
    <w:p w:rsidR="00F36402" w:rsidRDefault="00F36402">
      <w:pPr>
        <w:pStyle w:val="aff1"/>
        <w:numPr>
          <w:ilvl w:val="0"/>
          <w:numId w:val="48"/>
        </w:numPr>
        <w:tabs>
          <w:tab w:val="left" w:pos="284"/>
        </w:tabs>
        <w:rPr>
          <w:b/>
          <w:bCs/>
          <w:vanish/>
        </w:rPr>
      </w:pPr>
    </w:p>
    <w:p w:rsidR="00F36402" w:rsidRDefault="00F36402">
      <w:pPr>
        <w:pStyle w:val="aff1"/>
        <w:numPr>
          <w:ilvl w:val="0"/>
          <w:numId w:val="48"/>
        </w:numPr>
        <w:tabs>
          <w:tab w:val="left" w:pos="284"/>
        </w:tabs>
        <w:rPr>
          <w:b/>
          <w:bCs/>
          <w:vanish/>
        </w:rPr>
      </w:pPr>
    </w:p>
    <w:p w:rsidR="00F36402" w:rsidRDefault="0027438A">
      <w:pPr>
        <w:pStyle w:val="aff1"/>
        <w:numPr>
          <w:ilvl w:val="1"/>
          <w:numId w:val="48"/>
        </w:numPr>
        <w:tabs>
          <w:tab w:val="left" w:pos="284"/>
        </w:tabs>
        <w:rPr>
          <w:b/>
        </w:rPr>
      </w:pPr>
      <w:r>
        <w:rPr>
          <w:b/>
          <w:bCs/>
        </w:rPr>
        <w:t xml:space="preserve"> Подключение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Услуга Самоинкассация по идентификатору подключается только к действующему Счету в российских рублях.  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Подключение осуществляется на основании полученного Банком Заявления о присоединении (Приложение № 9 к Правилам), предоставленного Клиентом в подразделе</w:t>
      </w:r>
      <w:r>
        <w:rPr>
          <w:bCs/>
        </w:rPr>
        <w:t>ние Банка либо через систему дистанционного банковского обслуживания «Интернет</w:t>
      </w:r>
      <w:r>
        <w:t xml:space="preserve">-Банк «Смарт», в срок не позднее рабочего дня, следующего за днем получения Банком </w:t>
      </w:r>
      <w:r>
        <w:rPr>
          <w:bCs/>
        </w:rPr>
        <w:t>Заявления о присоединении. Банк вправе отказать в подключении Услуги без объяснения причин.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t>В З</w:t>
      </w:r>
      <w:r>
        <w:t>аявлении о присоединении Клиент самостоятельно определяет Счет, Символ взноса (в соответствии с п. 2.3. настоящего Приложения) и Вносителя.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Банк на основании полученного от Клиента Заявления о присоединении присваивает Идентификатор и передает его Клиенту:</w:t>
      </w:r>
    </w:p>
    <w:p w:rsidR="00F36402" w:rsidRDefault="0027438A">
      <w:pPr>
        <w:numPr>
          <w:ilvl w:val="0"/>
          <w:numId w:val="47"/>
        </w:numPr>
        <w:ind w:left="0" w:firstLine="851"/>
        <w:jc w:val="both"/>
        <w:rPr>
          <w:bCs/>
        </w:rPr>
      </w:pPr>
      <w:r>
        <w:rPr>
          <w:bCs/>
        </w:rPr>
        <w:t xml:space="preserve">в составе Заявления о присоединении (раздел «Отметка Банка») </w:t>
      </w:r>
      <w:r>
        <w:rPr>
          <w:bCs/>
          <w:i/>
        </w:rPr>
        <w:t>(если Заявление о присоединении было подано в подразделении Банка</w:t>
      </w:r>
      <w:r>
        <w:rPr>
          <w:bCs/>
        </w:rPr>
        <w:t xml:space="preserve">). </w:t>
      </w:r>
    </w:p>
    <w:p w:rsidR="00F36402" w:rsidRDefault="0027438A">
      <w:pPr>
        <w:numPr>
          <w:ilvl w:val="0"/>
          <w:numId w:val="47"/>
        </w:numPr>
        <w:ind w:left="0" w:firstLine="851"/>
        <w:jc w:val="both"/>
        <w:rPr>
          <w:bCs/>
        </w:rPr>
      </w:pPr>
      <w:r>
        <w:rPr>
          <w:bCs/>
        </w:rPr>
        <w:t>через систему дистанционного банковского обслуживания «Интернет</w:t>
      </w:r>
      <w:r>
        <w:t>-Банк «Смарт»</w:t>
      </w:r>
      <w:r>
        <w:rPr>
          <w:i/>
        </w:rPr>
        <w:t xml:space="preserve"> (</w:t>
      </w:r>
      <w:r>
        <w:rPr>
          <w:bCs/>
          <w:i/>
        </w:rPr>
        <w:t>если Заявление о присоединении было подано чере</w:t>
      </w:r>
      <w:r>
        <w:rPr>
          <w:bCs/>
          <w:i/>
        </w:rPr>
        <w:t>з указанную систему</w:t>
      </w:r>
      <w:r>
        <w:t>).</w:t>
      </w:r>
    </w:p>
    <w:p w:rsidR="00F36402" w:rsidRDefault="00F36402">
      <w:pPr>
        <w:ind w:left="851"/>
        <w:jc w:val="both"/>
        <w:rPr>
          <w:bCs/>
        </w:rPr>
      </w:pPr>
    </w:p>
    <w:p w:rsidR="00F36402" w:rsidRDefault="0027438A">
      <w:pPr>
        <w:pStyle w:val="aff1"/>
        <w:numPr>
          <w:ilvl w:val="1"/>
          <w:numId w:val="48"/>
        </w:num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 Изменение и отключение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Изменение параметров, установленных по услуге Самоинкассация по идентификатору для конкретного Идентификатора: Символы взноса / Вноситель и / или Счета, а также отключение услуги Самоинкассация по идентификатору осуществляется путем предоставления в Банк з</w:t>
      </w:r>
      <w:r>
        <w:rPr>
          <w:bCs/>
        </w:rPr>
        <w:t>аявления об изменении / отключении услуги Самоинкассация (Приложение № 9.2 к Правилам). Заявление может быть предоставлено в подразделение Банка либо через систему дистанционного банковского обслуживания «Интернет-Банк «Смарт». Изменение параметров / отклю</w:t>
      </w:r>
      <w:r>
        <w:rPr>
          <w:bCs/>
        </w:rPr>
        <w:t>чение услуги Самоинкассация по идентификатору производится не позднее рабочего дня, следующего за днем предоставления в Банк соответствующего заявления.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Услуга Самоинкассация по идентификатору отключается в случае расторжения Договора банковского счета.</w:t>
      </w:r>
    </w:p>
    <w:p w:rsidR="00F36402" w:rsidRDefault="00F36402">
      <w:pPr>
        <w:tabs>
          <w:tab w:val="left" w:pos="1134"/>
        </w:tabs>
        <w:ind w:left="709"/>
        <w:jc w:val="both"/>
        <w:rPr>
          <w:bCs/>
        </w:rPr>
      </w:pPr>
    </w:p>
    <w:p w:rsidR="00F36402" w:rsidRDefault="0027438A">
      <w:pPr>
        <w:pStyle w:val="aff1"/>
        <w:numPr>
          <w:ilvl w:val="1"/>
          <w:numId w:val="48"/>
        </w:num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Зачисление денежных средств на Счет с использованием Идентификатора: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 Пунктах самоинкассации Банка Вносителю необходимо:</w:t>
      </w:r>
    </w:p>
    <w:p w:rsidR="00F36402" w:rsidRDefault="0027438A">
      <w:pPr>
        <w:pStyle w:val="aff1"/>
        <w:numPr>
          <w:ilvl w:val="0"/>
          <w:numId w:val="87"/>
        </w:numPr>
        <w:tabs>
          <w:tab w:val="left" w:pos="993"/>
        </w:tabs>
        <w:ind w:left="0" w:firstLine="709"/>
        <w:jc w:val="both"/>
      </w:pPr>
      <w:r>
        <w:t>на экране терминала / банкомата найти услугу «Самоинкассация для бизнеса» / «По идентификатору»;</w:t>
      </w:r>
    </w:p>
    <w:p w:rsidR="00F36402" w:rsidRDefault="0027438A">
      <w:pPr>
        <w:pStyle w:val="aff1"/>
        <w:numPr>
          <w:ilvl w:val="0"/>
          <w:numId w:val="87"/>
        </w:numPr>
        <w:tabs>
          <w:tab w:val="left" w:pos="993"/>
        </w:tabs>
        <w:ind w:left="0" w:firstLine="709"/>
        <w:jc w:val="both"/>
      </w:pPr>
      <w:r>
        <w:t>ввести Идентификатор;</w:t>
      </w:r>
    </w:p>
    <w:p w:rsidR="00F36402" w:rsidRDefault="0027438A">
      <w:pPr>
        <w:pStyle w:val="aff1"/>
        <w:numPr>
          <w:ilvl w:val="0"/>
          <w:numId w:val="87"/>
        </w:numPr>
        <w:tabs>
          <w:tab w:val="left" w:pos="993"/>
        </w:tabs>
        <w:ind w:left="0" w:firstLine="709"/>
        <w:jc w:val="both"/>
      </w:pPr>
      <w:r>
        <w:t>проверить данны</w:t>
      </w:r>
      <w:r>
        <w:t>е на экране, соответствующие Идентификатору (Клиент / Счет / Символы взноса / Вноситель);</w:t>
      </w:r>
    </w:p>
    <w:p w:rsidR="00F36402" w:rsidRDefault="0027438A">
      <w:pPr>
        <w:pStyle w:val="aff1"/>
        <w:numPr>
          <w:ilvl w:val="0"/>
          <w:numId w:val="87"/>
        </w:numPr>
        <w:tabs>
          <w:tab w:val="left" w:pos="993"/>
        </w:tabs>
        <w:ind w:left="0" w:firstLine="709"/>
        <w:jc w:val="both"/>
      </w:pPr>
      <w:r>
        <w:t xml:space="preserve">внести в купюроприемник банкомата / терминала наличные денежные средства.  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 Пунктах самоинкассации партнера Вносителю необходимо:</w:t>
      </w:r>
    </w:p>
    <w:p w:rsidR="00F36402" w:rsidRDefault="0027438A">
      <w:pPr>
        <w:pStyle w:val="aff1"/>
        <w:numPr>
          <w:ilvl w:val="0"/>
          <w:numId w:val="88"/>
        </w:numPr>
        <w:tabs>
          <w:tab w:val="left" w:pos="993"/>
        </w:tabs>
        <w:ind w:hanging="11"/>
        <w:jc w:val="both"/>
        <w:rPr>
          <w:bCs/>
        </w:rPr>
      </w:pPr>
      <w:r>
        <w:t>обратиться в офис Партнера;</w:t>
      </w:r>
    </w:p>
    <w:p w:rsidR="00F36402" w:rsidRDefault="0027438A">
      <w:pPr>
        <w:pStyle w:val="aff1"/>
        <w:numPr>
          <w:ilvl w:val="0"/>
          <w:numId w:val="88"/>
        </w:numPr>
        <w:tabs>
          <w:tab w:val="left" w:pos="993"/>
        </w:tabs>
        <w:ind w:hanging="11"/>
        <w:jc w:val="both"/>
        <w:rPr>
          <w:bCs/>
        </w:rPr>
      </w:pPr>
      <w:r>
        <w:t>сообщить о своем намерении;</w:t>
      </w:r>
    </w:p>
    <w:p w:rsidR="00F36402" w:rsidRDefault="0027438A">
      <w:pPr>
        <w:pStyle w:val="aff1"/>
        <w:numPr>
          <w:ilvl w:val="0"/>
          <w:numId w:val="88"/>
        </w:numPr>
        <w:tabs>
          <w:tab w:val="left" w:pos="993"/>
        </w:tabs>
        <w:ind w:hanging="11"/>
        <w:jc w:val="both"/>
        <w:rPr>
          <w:bCs/>
        </w:rPr>
      </w:pPr>
      <w:r>
        <w:t>предоставить Идентификатор;</w:t>
      </w:r>
    </w:p>
    <w:p w:rsidR="00F36402" w:rsidRDefault="0027438A">
      <w:pPr>
        <w:pStyle w:val="aff1"/>
        <w:numPr>
          <w:ilvl w:val="0"/>
          <w:numId w:val="88"/>
        </w:numPr>
        <w:tabs>
          <w:tab w:val="left" w:pos="993"/>
        </w:tabs>
        <w:ind w:hanging="11"/>
        <w:jc w:val="both"/>
        <w:rPr>
          <w:bCs/>
        </w:rPr>
      </w:pPr>
      <w:r>
        <w:t xml:space="preserve">внести необходимую сумму в кассу Партнера.  </w:t>
      </w:r>
    </w:p>
    <w:p w:rsidR="00F36402" w:rsidRDefault="00F36402">
      <w:pPr>
        <w:pStyle w:val="aff1"/>
        <w:tabs>
          <w:tab w:val="left" w:pos="1134"/>
        </w:tabs>
        <w:ind w:left="0" w:firstLine="709"/>
        <w:jc w:val="both"/>
        <w:rPr>
          <w:bCs/>
        </w:rPr>
      </w:pPr>
    </w:p>
    <w:p w:rsidR="00F36402" w:rsidRDefault="0027438A">
      <w:pPr>
        <w:pStyle w:val="aff1"/>
        <w:numPr>
          <w:ilvl w:val="0"/>
          <w:numId w:val="7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 xml:space="preserve">Порядок оказания услуги </w:t>
      </w:r>
      <w:r>
        <w:rPr>
          <w:b/>
          <w:bCs/>
        </w:rPr>
        <w:t>Самоинкассация по номеру Бизнес-карты</w:t>
      </w:r>
    </w:p>
    <w:p w:rsidR="00F36402" w:rsidRDefault="00F36402">
      <w:pPr>
        <w:pStyle w:val="aff1"/>
        <w:tabs>
          <w:tab w:val="left" w:pos="284"/>
        </w:tabs>
        <w:ind w:left="0"/>
        <w:rPr>
          <w:b/>
        </w:rPr>
      </w:pPr>
    </w:p>
    <w:p w:rsidR="00F36402" w:rsidRDefault="0027438A">
      <w:pPr>
        <w:pStyle w:val="aff1"/>
        <w:numPr>
          <w:ilvl w:val="1"/>
          <w:numId w:val="7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Зачисление денежных средств на Счет с использованием Бизнес-карты:</w:t>
      </w:r>
    </w:p>
    <w:p w:rsidR="00F36402" w:rsidRDefault="00F36402">
      <w:pPr>
        <w:pStyle w:val="aff1"/>
        <w:numPr>
          <w:ilvl w:val="0"/>
          <w:numId w:val="48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1"/>
          <w:numId w:val="48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27438A">
      <w:pPr>
        <w:numPr>
          <w:ilvl w:val="2"/>
          <w:numId w:val="48"/>
        </w:numPr>
        <w:tabs>
          <w:tab w:val="left" w:pos="1134"/>
        </w:tabs>
        <w:ind w:hanging="11"/>
        <w:jc w:val="both"/>
        <w:rPr>
          <w:bCs/>
        </w:rPr>
      </w:pPr>
      <w:r>
        <w:rPr>
          <w:bCs/>
        </w:rPr>
        <w:t>В Пунктах самоинкассац</w:t>
      </w:r>
      <w:r>
        <w:rPr>
          <w:bCs/>
        </w:rPr>
        <w:t>ии Банка Вносителю необходимо:</w:t>
      </w:r>
    </w:p>
    <w:p w:rsidR="00F36402" w:rsidRDefault="0027438A">
      <w:pPr>
        <w:pStyle w:val="aff1"/>
        <w:numPr>
          <w:ilvl w:val="0"/>
          <w:numId w:val="89"/>
        </w:numPr>
        <w:tabs>
          <w:tab w:val="left" w:pos="1134"/>
        </w:tabs>
        <w:jc w:val="both"/>
      </w:pPr>
      <w:r>
        <w:t>на экране терминала / банкомата найти услугу «Самоинкассация для бизнеса» / «По номеру Бизнес-карты»;</w:t>
      </w:r>
    </w:p>
    <w:p w:rsidR="00F36402" w:rsidRDefault="0027438A">
      <w:pPr>
        <w:pStyle w:val="aff1"/>
        <w:numPr>
          <w:ilvl w:val="0"/>
          <w:numId w:val="89"/>
        </w:numPr>
        <w:tabs>
          <w:tab w:val="left" w:pos="1134"/>
        </w:tabs>
        <w:jc w:val="both"/>
      </w:pPr>
      <w:r>
        <w:t>ввести номер Карты;</w:t>
      </w:r>
    </w:p>
    <w:p w:rsidR="00F36402" w:rsidRDefault="0027438A">
      <w:pPr>
        <w:pStyle w:val="aff1"/>
        <w:numPr>
          <w:ilvl w:val="0"/>
          <w:numId w:val="89"/>
        </w:numPr>
        <w:tabs>
          <w:tab w:val="left" w:pos="1134"/>
        </w:tabs>
        <w:jc w:val="both"/>
      </w:pPr>
      <w:r>
        <w:t>вставить Карту в картридер;</w:t>
      </w:r>
    </w:p>
    <w:p w:rsidR="00F36402" w:rsidRDefault="0027438A">
      <w:pPr>
        <w:pStyle w:val="aff1"/>
        <w:numPr>
          <w:ilvl w:val="0"/>
          <w:numId w:val="89"/>
        </w:numPr>
        <w:tabs>
          <w:tab w:val="left" w:pos="1134"/>
        </w:tabs>
        <w:jc w:val="both"/>
      </w:pPr>
      <w:r>
        <w:t>проверить данные на экране (Клиент / Счет);</w:t>
      </w:r>
    </w:p>
    <w:p w:rsidR="00F36402" w:rsidRDefault="0027438A">
      <w:pPr>
        <w:pStyle w:val="aff1"/>
        <w:numPr>
          <w:ilvl w:val="0"/>
          <w:numId w:val="89"/>
        </w:numPr>
        <w:tabs>
          <w:tab w:val="left" w:pos="1134"/>
        </w:tabs>
        <w:jc w:val="both"/>
      </w:pPr>
      <w:r>
        <w:t>выбрать Символ взноса;</w:t>
      </w:r>
    </w:p>
    <w:p w:rsidR="00F36402" w:rsidRDefault="0027438A">
      <w:pPr>
        <w:pStyle w:val="aff1"/>
        <w:numPr>
          <w:ilvl w:val="0"/>
          <w:numId w:val="89"/>
        </w:numPr>
        <w:tabs>
          <w:tab w:val="left" w:pos="1134"/>
        </w:tabs>
        <w:jc w:val="both"/>
      </w:pPr>
      <w:r>
        <w:t xml:space="preserve">внести в купюроприемник банкомата / терминала наличные денежные средства.  </w:t>
      </w:r>
    </w:p>
    <w:p w:rsidR="00F36402" w:rsidRDefault="00F36402">
      <w:pPr>
        <w:pStyle w:val="aff1"/>
        <w:tabs>
          <w:tab w:val="left" w:pos="1134"/>
        </w:tabs>
        <w:ind w:left="0" w:firstLine="709"/>
        <w:jc w:val="both"/>
        <w:rPr>
          <w:bCs/>
        </w:rPr>
      </w:pPr>
    </w:p>
    <w:p w:rsidR="00F36402" w:rsidRDefault="0027438A">
      <w:pPr>
        <w:pStyle w:val="aff1"/>
        <w:numPr>
          <w:ilvl w:val="0"/>
          <w:numId w:val="7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Обязанности Банка и Клиента</w:t>
      </w:r>
    </w:p>
    <w:p w:rsidR="00F36402" w:rsidRDefault="00F36402">
      <w:pPr>
        <w:pStyle w:val="aff1"/>
        <w:tabs>
          <w:tab w:val="left" w:pos="284"/>
        </w:tabs>
        <w:ind w:left="0"/>
        <w:rPr>
          <w:b/>
        </w:rPr>
      </w:pPr>
    </w:p>
    <w:p w:rsidR="00F36402" w:rsidRDefault="0027438A">
      <w:pPr>
        <w:pStyle w:val="aff1"/>
        <w:numPr>
          <w:ilvl w:val="1"/>
          <w:numId w:val="7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Банк обязан:</w:t>
      </w:r>
    </w:p>
    <w:p w:rsidR="00F36402" w:rsidRDefault="00F36402">
      <w:pPr>
        <w:pStyle w:val="aff1"/>
        <w:numPr>
          <w:ilvl w:val="0"/>
          <w:numId w:val="48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1"/>
          <w:numId w:val="48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Предоставить Клиенту Услуги в порядке и на условиях, предусмотренных настоящим Приложением к Правилам.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Не позднее рабочего дня, следующ</w:t>
      </w:r>
      <w:r>
        <w:rPr>
          <w:bCs/>
        </w:rPr>
        <w:t>его за днем внесения наличных денежных средств в Пункт самоинкассации, осуществлять зачисление денежных средств на Счет.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Не позднее рабочего дня, следующего за днем предоставления в Банк соответствующего заявления, произвести изменение параметров, установл</w:t>
      </w:r>
      <w:r>
        <w:rPr>
          <w:bCs/>
        </w:rPr>
        <w:t>енных для конкретного Идентификатора (номер Счета и/или Символа взноса и/или Вносителя) по услуге Самоинкассация по идентификатору.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Не позднее рабочего дня, следующего за днем предоставления в Банк соответствующего заявления Клиента, произвести отключение </w:t>
      </w:r>
      <w:r>
        <w:rPr>
          <w:bCs/>
        </w:rPr>
        <w:t>услуги Самоинкассация по идентификатору и аннулирование Идентификатора.</w:t>
      </w: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На основании полученного от Клиента уведомления в соответствии с пп. 5.3.5 настоящего Приложения, проводить расследование в течение 30 (Тридцати) календарных дней, о результатах которо</w:t>
      </w:r>
      <w:r>
        <w:rPr>
          <w:bCs/>
        </w:rPr>
        <w:t>го в течение 10 (Десяти) рабочих дней уведомить Клиента.</w:t>
      </w:r>
    </w:p>
    <w:p w:rsidR="00F36402" w:rsidRDefault="00F36402">
      <w:pPr>
        <w:tabs>
          <w:tab w:val="left" w:pos="1134"/>
        </w:tabs>
        <w:ind w:left="709"/>
        <w:jc w:val="both"/>
        <w:rPr>
          <w:bCs/>
        </w:rPr>
      </w:pPr>
    </w:p>
    <w:p w:rsidR="00F36402" w:rsidRDefault="0027438A">
      <w:pPr>
        <w:pStyle w:val="aff1"/>
        <w:numPr>
          <w:ilvl w:val="1"/>
          <w:numId w:val="7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Банк имеет право:</w:t>
      </w:r>
    </w:p>
    <w:p w:rsidR="00F36402" w:rsidRDefault="00F36402">
      <w:pPr>
        <w:pStyle w:val="aff1"/>
        <w:numPr>
          <w:ilvl w:val="1"/>
          <w:numId w:val="48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27438A">
      <w:pPr>
        <w:numPr>
          <w:ilvl w:val="2"/>
          <w:numId w:val="4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Произвести отключение Услуги в одностороннем порядке без согласования с Клиентом с последующим уведомлением Клиента по Системе ДБО о прекращении предоставления Услуги в срок не </w:t>
      </w:r>
      <w:r>
        <w:rPr>
          <w:bCs/>
        </w:rPr>
        <w:t>позднее 2 (Двух) рабочих дней, следующих за днем отключения Услуги.</w:t>
      </w:r>
    </w:p>
    <w:p w:rsidR="00F36402" w:rsidRDefault="00F36402">
      <w:pPr>
        <w:tabs>
          <w:tab w:val="left" w:pos="1134"/>
        </w:tabs>
        <w:ind w:left="709"/>
        <w:jc w:val="both"/>
        <w:rPr>
          <w:bCs/>
        </w:rPr>
      </w:pPr>
    </w:p>
    <w:p w:rsidR="00F36402" w:rsidRDefault="0027438A">
      <w:pPr>
        <w:pStyle w:val="aff1"/>
        <w:numPr>
          <w:ilvl w:val="1"/>
          <w:numId w:val="7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Клиент обязан:</w:t>
      </w:r>
    </w:p>
    <w:p w:rsidR="00F36402" w:rsidRDefault="00F36402">
      <w:pPr>
        <w:pStyle w:val="aff1"/>
        <w:numPr>
          <w:ilvl w:val="0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0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0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0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1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1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F36402">
      <w:pPr>
        <w:pStyle w:val="aff1"/>
        <w:numPr>
          <w:ilvl w:val="1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Использовать Идентификатор в соответствии с настоящими Условиями;</w:t>
      </w: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Обеспечить совершение операций в рамках Услуг исключительно своими уполномоченными представителями;</w:t>
      </w:r>
      <w:r>
        <w:rPr>
          <w:bCs/>
        </w:rPr>
        <w:t xml:space="preserve">   </w:t>
      </w: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 случае утраты Идентификатора / Карты, обнаружения Клиентом незаконного, несанкционированного использования Идентификатора или Карты незамедлительно письменно обратиться в Банк с целью аннулирования Идентификатора или блокирования Карты.</w:t>
      </w: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Нести </w:t>
      </w:r>
      <w:r>
        <w:rPr>
          <w:bCs/>
        </w:rPr>
        <w:t>ответственность за операции, совершенные Вносителями в рамках Услуги.</w:t>
      </w: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 случае обнаружения расхождения между операциями внесения наличных денежных средств в рамках Услуги, отраженными в Выписке по Счету, и фактически произведенными Вносителем, письменно ув</w:t>
      </w:r>
      <w:r>
        <w:rPr>
          <w:bCs/>
        </w:rPr>
        <w:t>едомить Банк по существу выявленных расхождений (в срок не позднее 10 (Десяти) рабочих дней с даты совершения операции с приложением документа, подтверждающего проведение операции - чек из банкомата / терминала или документ, оформленный Партнером).</w:t>
      </w:r>
    </w:p>
    <w:p w:rsidR="00F36402" w:rsidRDefault="00F36402">
      <w:pPr>
        <w:tabs>
          <w:tab w:val="left" w:pos="1134"/>
        </w:tabs>
        <w:ind w:left="709"/>
        <w:jc w:val="both"/>
        <w:rPr>
          <w:bCs/>
        </w:rPr>
      </w:pPr>
    </w:p>
    <w:p w:rsidR="00F36402" w:rsidRDefault="0027438A">
      <w:pPr>
        <w:pStyle w:val="aff1"/>
        <w:numPr>
          <w:ilvl w:val="1"/>
          <w:numId w:val="7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Клиент</w:t>
      </w:r>
      <w:r>
        <w:rPr>
          <w:b/>
          <w:bCs/>
        </w:rPr>
        <w:t xml:space="preserve"> имеет право:</w:t>
      </w:r>
    </w:p>
    <w:p w:rsidR="00F36402" w:rsidRDefault="00F36402">
      <w:pPr>
        <w:pStyle w:val="aff1"/>
        <w:numPr>
          <w:ilvl w:val="1"/>
          <w:numId w:val="81"/>
        </w:numPr>
        <w:tabs>
          <w:tab w:val="left" w:pos="1134"/>
        </w:tabs>
        <w:contextualSpacing w:val="0"/>
        <w:jc w:val="both"/>
        <w:rPr>
          <w:bCs/>
          <w:vanish/>
        </w:rPr>
      </w:pP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Обращаться в Банк для выяснения любых вопросов, связанных с Услугой;</w:t>
      </w: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Изменить параметры Идентификатора в порядке, установленном настоящим Приложением;</w:t>
      </w:r>
    </w:p>
    <w:p w:rsidR="00F36402" w:rsidRDefault="0027438A">
      <w:pPr>
        <w:numPr>
          <w:ilvl w:val="2"/>
          <w:numId w:val="8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Отказаться от использования услуги Самоинкассация по идентификатору в одностороннем порядк</w:t>
      </w:r>
      <w:r>
        <w:rPr>
          <w:bCs/>
        </w:rPr>
        <w:t xml:space="preserve">е. </w:t>
      </w:r>
    </w:p>
    <w:p w:rsidR="00F36402" w:rsidRDefault="0027438A">
      <w:pPr>
        <w:ind w:firstLine="5387"/>
        <w:rPr>
          <w:b/>
          <w:sz w:val="22"/>
          <w:szCs w:val="22"/>
        </w:rPr>
      </w:pPr>
      <w:r>
        <w:br w:type="page"/>
      </w:r>
      <w:bookmarkStart w:id="1116" w:name="_Toc23233169"/>
      <w:bookmarkStart w:id="1117" w:name="_Toc32237279"/>
      <w:bookmarkStart w:id="1118" w:name="_Toc38969574"/>
      <w:r>
        <w:rPr>
          <w:b/>
          <w:sz w:val="22"/>
          <w:szCs w:val="22"/>
        </w:rPr>
        <w:t>Приложение № 9.1</w:t>
      </w:r>
      <w:bookmarkEnd w:id="1116"/>
      <w:bookmarkEnd w:id="1117"/>
      <w:bookmarkEnd w:id="1118"/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>Правилам</w:t>
      </w:r>
      <w:r>
        <w:rPr>
          <w:sz w:val="22"/>
          <w:szCs w:val="22"/>
        </w:rPr>
        <w:t xml:space="preserve"> заключения, исполнения и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22"/>
          <w:szCs w:val="22"/>
        </w:rPr>
        <w:t xml:space="preserve">в ООО КБ «КОЛЬЦО УРАЛА» </w:t>
      </w:r>
      <w:r>
        <w:rPr>
          <w:sz w:val="16"/>
          <w:szCs w:val="16"/>
        </w:rPr>
        <w:t xml:space="preserve">(для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расчетных счетов в российских рублях, в иностранной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валюте (доллары США, 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>расчетов по «корпорати</w:t>
      </w:r>
      <w:r>
        <w:rPr>
          <w:sz w:val="16"/>
          <w:szCs w:val="16"/>
        </w:rPr>
        <w:t xml:space="preserve">вной» международной платежной </w:t>
      </w:r>
    </w:p>
    <w:p w:rsidR="00F36402" w:rsidRDefault="0027438A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карте, счетов платежных агентов, платежных субагентов, </w:t>
      </w:r>
    </w:p>
    <w:p w:rsidR="00F36402" w:rsidRDefault="0027438A">
      <w:pPr>
        <w:ind w:firstLine="5387"/>
        <w:rPr>
          <w:sz w:val="22"/>
          <w:szCs w:val="22"/>
        </w:rPr>
      </w:pPr>
      <w:r>
        <w:rPr>
          <w:sz w:val="16"/>
          <w:szCs w:val="16"/>
        </w:rPr>
        <w:t xml:space="preserve">поставщиков)  </w:t>
      </w:r>
    </w:p>
    <w:p w:rsidR="00F36402" w:rsidRDefault="00F36402">
      <w:pPr>
        <w:ind w:firstLine="851"/>
        <w:rPr>
          <w:bCs/>
          <w:sz w:val="22"/>
          <w:szCs w:val="22"/>
        </w:rPr>
      </w:pPr>
    </w:p>
    <w:p w:rsidR="00F36402" w:rsidRDefault="00F36402">
      <w:pPr>
        <w:ind w:left="5103"/>
        <w:rPr>
          <w:b/>
          <w:bCs/>
          <w:sz w:val="22"/>
          <w:szCs w:val="22"/>
        </w:rPr>
      </w:pP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ind w:firstLine="709"/>
        <w:rPr>
          <w:bCs/>
          <w:sz w:val="22"/>
          <w:szCs w:val="22"/>
        </w:rPr>
      </w:pPr>
    </w:p>
    <w:p w:rsidR="00F36402" w:rsidRDefault="00F36402">
      <w:pPr>
        <w:jc w:val="center"/>
      </w:pPr>
    </w:p>
    <w:p w:rsidR="00F36402" w:rsidRDefault="0027438A">
      <w:pPr>
        <w:jc w:val="center"/>
        <w:rPr>
          <w:b/>
        </w:rPr>
      </w:pPr>
      <w:bookmarkStart w:id="1119" w:name="_Toc23233170"/>
      <w:bookmarkStart w:id="1120" w:name="_Toc32237280"/>
      <w:bookmarkStart w:id="1121" w:name="_Toc38969575"/>
      <w:r>
        <w:rPr>
          <w:b/>
        </w:rPr>
        <w:t>ЗАЯВЛЕНИЕ</w:t>
      </w:r>
      <w:r>
        <w:rPr>
          <w:b/>
        </w:rPr>
        <w:br/>
      </w:r>
      <w:r>
        <w:rPr>
          <w:b/>
        </w:rPr>
        <w:t xml:space="preserve">о присоединении к условиям предоставления </w:t>
      </w:r>
    </w:p>
    <w:p w:rsidR="00F36402" w:rsidRDefault="0027438A">
      <w:pPr>
        <w:jc w:val="center"/>
      </w:pPr>
      <w:r>
        <w:rPr>
          <w:b/>
        </w:rPr>
        <w:t>услуги самоинкассации</w:t>
      </w:r>
      <w:bookmarkEnd w:id="1119"/>
      <w:bookmarkEnd w:id="1120"/>
      <w:bookmarkEnd w:id="1121"/>
      <w:r>
        <w:rPr>
          <w:b/>
        </w:rPr>
        <w:t xml:space="preserve"> по идентификатору</w:t>
      </w:r>
    </w:p>
    <w:p w:rsidR="00F36402" w:rsidRDefault="00F36402">
      <w:pPr>
        <w:rPr>
          <w:b/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Настоящим заявлением Клиент _________________________ ИНН ____________________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присоединяется к условиям предоставления услуги самоинкассация по идентификатору и </w:t>
      </w:r>
      <w:r>
        <w:rPr>
          <w:bCs/>
          <w:sz w:val="22"/>
          <w:szCs w:val="22"/>
        </w:rPr>
        <w:t>подтверждает, что ознакомился с:</w:t>
      </w:r>
    </w:p>
    <w:p w:rsidR="00F36402" w:rsidRDefault="0027438A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Условиями представления услуги «Самоинкассация»;</w:t>
      </w:r>
    </w:p>
    <w:p w:rsidR="00F36402" w:rsidRDefault="0027438A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Тарифами Банка;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 понимает их текст, выражает свое согласие с ними, обязуется их выполнять и просит предоставить идентификатор для осуществления операций по пополнению на</w:t>
      </w:r>
      <w:r>
        <w:rPr>
          <w:bCs/>
          <w:sz w:val="22"/>
          <w:szCs w:val="22"/>
        </w:rPr>
        <w:t xml:space="preserve">личными денежными средствами расчетного счета в российских рублях № _________________в Пунктах самоинкассации от Вносителя </w:t>
      </w:r>
      <w:r>
        <w:rPr>
          <w:bCs/>
          <w:i/>
          <w:color w:val="808080" w:themeColor="background1" w:themeShade="80"/>
          <w:sz w:val="22"/>
          <w:szCs w:val="22"/>
        </w:rPr>
        <w:t>(ФИО)</w:t>
      </w:r>
      <w:r>
        <w:rPr>
          <w:bCs/>
          <w:color w:val="808080" w:themeColor="background1" w:themeShade="80"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 с назначением взноса по символу кассового плана: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02 – поступление от продажи товаров;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11 - поступление от реа</w:t>
      </w:r>
      <w:r>
        <w:rPr>
          <w:bCs/>
          <w:sz w:val="22"/>
          <w:szCs w:val="22"/>
        </w:rPr>
        <w:t>лизации платных услуг (выполненных работ);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11 - поступление от реализации платных услуг (выполненных работ) платежного агента / платежного субагента;</w:t>
      </w:r>
    </w:p>
    <w:p w:rsidR="00F36402" w:rsidRDefault="0027438A">
      <w:pPr>
        <w:tabs>
          <w:tab w:val="left" w:pos="709"/>
          <w:tab w:val="left" w:pos="1134"/>
        </w:tabs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12 - взносы в уставный капитал;</w:t>
      </w:r>
    </w:p>
    <w:p w:rsidR="00F36402" w:rsidRDefault="0027438A">
      <w:pPr>
        <w:tabs>
          <w:tab w:val="left" w:pos="709"/>
          <w:tab w:val="left" w:pos="1134"/>
        </w:tabs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14 - поступления займов от учредителей;</w:t>
      </w:r>
    </w:p>
    <w:p w:rsidR="00F36402" w:rsidRDefault="0027438A">
      <w:pPr>
        <w:tabs>
          <w:tab w:val="left" w:pos="709"/>
          <w:tab w:val="left" w:pos="1134"/>
        </w:tabs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15 – поступления от операц</w:t>
      </w:r>
      <w:r>
        <w:rPr>
          <w:bCs/>
          <w:sz w:val="22"/>
          <w:szCs w:val="22"/>
        </w:rPr>
        <w:t>ий с недвижимостью;</w:t>
      </w:r>
    </w:p>
    <w:p w:rsidR="00F36402" w:rsidRDefault="0027438A">
      <w:pPr>
        <w:tabs>
          <w:tab w:val="left" w:pos="709"/>
          <w:tab w:val="left" w:pos="1134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19 - </w:t>
      </w:r>
      <w:r>
        <w:rPr>
          <w:sz w:val="22"/>
          <w:szCs w:val="22"/>
        </w:rPr>
        <w:t>поступления на счета индивидуальных предпринимателей;</w:t>
      </w:r>
    </w:p>
    <w:p w:rsidR="00F36402" w:rsidRDefault="0027438A">
      <w:pPr>
        <w:tabs>
          <w:tab w:val="left" w:pos="709"/>
          <w:tab w:val="left" w:pos="1134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19 - </w:t>
      </w:r>
      <w:r>
        <w:rPr>
          <w:sz w:val="22"/>
          <w:szCs w:val="22"/>
        </w:rPr>
        <w:t>поступления на счета платежного агента / платежного субагента;</w:t>
      </w:r>
    </w:p>
    <w:p w:rsidR="00F36402" w:rsidRDefault="0027438A">
      <w:pPr>
        <w:tabs>
          <w:tab w:val="left" w:pos="709"/>
          <w:tab w:val="left" w:pos="1134"/>
        </w:tabs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22 - поступления от операций игорного бизнеса;</w:t>
      </w:r>
    </w:p>
    <w:p w:rsidR="00F36402" w:rsidRDefault="0027438A">
      <w:pPr>
        <w:tabs>
          <w:tab w:val="left" w:pos="709"/>
          <w:tab w:val="left" w:pos="1134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32 - </w:t>
      </w:r>
      <w:r>
        <w:rPr>
          <w:sz w:val="22"/>
          <w:szCs w:val="22"/>
        </w:rPr>
        <w:t xml:space="preserve">иные поступления (возврат подотчетных средств). </w:t>
      </w:r>
    </w:p>
    <w:p w:rsidR="00F36402" w:rsidRDefault="00F36402">
      <w:pPr>
        <w:tabs>
          <w:tab w:val="left" w:pos="709"/>
          <w:tab w:val="left" w:pos="1134"/>
        </w:tabs>
        <w:ind w:left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27438A">
      <w:pPr>
        <w:ind w:left="-142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ОТМЕТКА БАНКА:</w:t>
      </w:r>
    </w:p>
    <w:p w:rsidR="00F36402" w:rsidRDefault="00F36402">
      <w:pPr>
        <w:ind w:left="-142" w:firstLine="142"/>
        <w:jc w:val="both"/>
        <w:rPr>
          <w:bCs/>
          <w:sz w:val="22"/>
          <w:szCs w:val="22"/>
        </w:rPr>
      </w:pP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Клиенту присвоен идентификатор № ___________________.</w:t>
      </w:r>
    </w:p>
    <w:p w:rsidR="00F36402" w:rsidRDefault="0027438A">
      <w:pPr>
        <w:ind w:left="-142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ab/>
        <w:t xml:space="preserve">    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</w:t>
      </w:r>
    </w:p>
    <w:p w:rsidR="00F36402" w:rsidRDefault="0027438A">
      <w:pPr>
        <w:ind w:left="-142" w:firstLine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(подпись)</w:t>
      </w:r>
    </w:p>
    <w:p w:rsidR="00F36402" w:rsidRDefault="0027438A">
      <w:pPr>
        <w:ind w:left="-142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«_____» _______________ 20__г.</w:t>
      </w:r>
    </w:p>
    <w:p w:rsidR="00F36402" w:rsidRDefault="0027438A">
      <w:pPr>
        <w:ind w:left="5387"/>
        <w:jc w:val="both"/>
        <w:rPr>
          <w:b/>
          <w:sz w:val="22"/>
          <w:szCs w:val="22"/>
        </w:rPr>
      </w:pPr>
      <w:bookmarkStart w:id="1122" w:name="_Toc23233171"/>
      <w:bookmarkStart w:id="1123" w:name="_Toc32237281"/>
      <w:bookmarkStart w:id="1124" w:name="_Toc38969576"/>
      <w:r>
        <w:rPr>
          <w:bCs/>
          <w:sz w:val="22"/>
          <w:szCs w:val="22"/>
        </w:rPr>
        <w:br w:type="page"/>
      </w:r>
      <w:r>
        <w:rPr>
          <w:b/>
          <w:sz w:val="22"/>
          <w:szCs w:val="22"/>
        </w:rPr>
        <w:t>Приложение № 9.</w:t>
      </w:r>
      <w:bookmarkEnd w:id="1122"/>
      <w:bookmarkEnd w:id="1123"/>
      <w:bookmarkEnd w:id="1124"/>
      <w:r>
        <w:rPr>
          <w:b/>
          <w:sz w:val="22"/>
          <w:szCs w:val="22"/>
        </w:rPr>
        <w:t>2</w:t>
      </w:r>
    </w:p>
    <w:p w:rsidR="00F36402" w:rsidRDefault="0027438A">
      <w:pPr>
        <w:ind w:firstLine="5387"/>
        <w:jc w:val="both"/>
      </w:pPr>
      <w:r>
        <w:t xml:space="preserve">к Правилам заключения, исполнения и </w:t>
      </w:r>
    </w:p>
    <w:p w:rsidR="00F36402" w:rsidRDefault="0027438A">
      <w:pPr>
        <w:ind w:firstLine="5387"/>
        <w:jc w:val="both"/>
      </w:pPr>
      <w:r>
        <w:t xml:space="preserve">расторжения договора банковского </w:t>
      </w:r>
    </w:p>
    <w:p w:rsidR="00F36402" w:rsidRDefault="0027438A">
      <w:pPr>
        <w:ind w:firstLine="5387"/>
        <w:jc w:val="both"/>
      </w:pPr>
      <w:r>
        <w:t xml:space="preserve">счета в ООО КБ «КОЛЬЦО УРАЛА»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(для расчетных счетов в российских рублях, в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иностранной валюте (доллары США, евро, иены, юани),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счетов для расчетов по «корпоративной» международной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платежной карте, счетов платежных агентов, платежных </w:t>
      </w:r>
    </w:p>
    <w:p w:rsidR="00F36402" w:rsidRDefault="0027438A">
      <w:pPr>
        <w:ind w:firstLine="5387"/>
        <w:jc w:val="both"/>
      </w:pPr>
      <w:r>
        <w:rPr>
          <w:sz w:val="16"/>
          <w:szCs w:val="16"/>
        </w:rPr>
        <w:t xml:space="preserve">субагентов, поставщиков)  </w:t>
      </w:r>
    </w:p>
    <w:p w:rsidR="00F36402" w:rsidRDefault="00F36402">
      <w:pPr>
        <w:ind w:left="5103"/>
        <w:rPr>
          <w:b/>
          <w:bCs/>
          <w:sz w:val="22"/>
          <w:szCs w:val="22"/>
        </w:rPr>
      </w:pPr>
    </w:p>
    <w:p w:rsidR="00F36402" w:rsidRDefault="00F36402">
      <w:pPr>
        <w:ind w:left="5103"/>
        <w:rPr>
          <w:b/>
          <w:bCs/>
          <w:color w:val="00B0F0"/>
          <w:sz w:val="22"/>
          <w:szCs w:val="22"/>
        </w:rPr>
      </w:pPr>
    </w:p>
    <w:p w:rsidR="00F36402" w:rsidRDefault="0027438A">
      <w:pPr>
        <w:ind w:left="5103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ООО КБ «КОЛЬЦО УРАЛА»</w:t>
      </w:r>
    </w:p>
    <w:p w:rsidR="00F36402" w:rsidRDefault="00F36402">
      <w:pPr>
        <w:ind w:left="5103" w:firstLine="709"/>
        <w:rPr>
          <w:bCs/>
          <w:sz w:val="22"/>
          <w:szCs w:val="22"/>
        </w:rPr>
      </w:pPr>
    </w:p>
    <w:p w:rsidR="00F36402" w:rsidRDefault="0027438A">
      <w:pPr>
        <w:ind w:left="5103" w:firstLine="709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От</w:t>
      </w:r>
      <w:r>
        <w:rPr>
          <w:bCs/>
          <w:sz w:val="22"/>
          <w:szCs w:val="22"/>
        </w:rPr>
        <w:t>_____________________________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(наименование Клиента)</w:t>
      </w:r>
    </w:p>
    <w:p w:rsidR="00F36402" w:rsidRDefault="0027438A">
      <w:pPr>
        <w:ind w:left="5103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___________________________</w:t>
      </w:r>
    </w:p>
    <w:p w:rsidR="00F36402" w:rsidRDefault="00F36402">
      <w:pPr>
        <w:rPr>
          <w:bCs/>
          <w:sz w:val="22"/>
          <w:szCs w:val="22"/>
        </w:rPr>
      </w:pPr>
    </w:p>
    <w:p w:rsidR="00F36402" w:rsidRDefault="00F36402">
      <w:pPr>
        <w:rPr>
          <w:bCs/>
          <w:sz w:val="22"/>
          <w:szCs w:val="22"/>
        </w:rPr>
      </w:pPr>
    </w:p>
    <w:p w:rsidR="00F36402" w:rsidRDefault="00F36402">
      <w:pPr>
        <w:jc w:val="center"/>
      </w:pPr>
    </w:p>
    <w:p w:rsidR="00F36402" w:rsidRDefault="0027438A">
      <w:pPr>
        <w:jc w:val="center"/>
      </w:pPr>
      <w:bookmarkStart w:id="1125" w:name="_Toc23233172"/>
      <w:bookmarkStart w:id="1126" w:name="_Toc32237282"/>
      <w:bookmarkStart w:id="1127" w:name="_Toc38969577"/>
      <w:r>
        <w:rPr>
          <w:b/>
        </w:rPr>
        <w:t>ЗАЯВЛЕНИЕ</w:t>
      </w:r>
      <w:r>
        <w:rPr>
          <w:b/>
        </w:rPr>
        <w:br/>
        <w:t xml:space="preserve">об изменении / отключении услуги </w:t>
      </w:r>
      <w:r>
        <w:rPr>
          <w:b/>
        </w:rPr>
        <w:t>«Самоинкассации»</w:t>
      </w:r>
      <w:bookmarkEnd w:id="1125"/>
      <w:bookmarkEnd w:id="1126"/>
      <w:bookmarkEnd w:id="1127"/>
    </w:p>
    <w:p w:rsidR="00F36402" w:rsidRDefault="00F36402">
      <w:pPr>
        <w:rPr>
          <w:b/>
          <w:bCs/>
          <w:sz w:val="22"/>
          <w:szCs w:val="22"/>
        </w:rPr>
      </w:pPr>
    </w:p>
    <w:p w:rsidR="00F36402" w:rsidRDefault="00F36402">
      <w:pPr>
        <w:rPr>
          <w:bCs/>
          <w:sz w:val="22"/>
          <w:szCs w:val="22"/>
        </w:rPr>
      </w:pPr>
    </w:p>
    <w:p w:rsidR="00F36402" w:rsidRDefault="0027438A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Настоящим заявлением Клиент _________________________ ИНН ____________________</w:t>
      </w:r>
    </w:p>
    <w:p w:rsidR="00F36402" w:rsidRDefault="00274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просит по идентификатору № _________, предоставленному в рамках оказания услуги «Самоинкассация»:</w:t>
      </w:r>
    </w:p>
    <w:p w:rsidR="00F36402" w:rsidRDefault="0027438A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изменить расчетный счет для зачисления денежных средств _</w:t>
      </w:r>
      <w:r>
        <w:rPr>
          <w:bCs/>
          <w:sz w:val="22"/>
          <w:szCs w:val="22"/>
        </w:rPr>
        <w:t>______________________;</w:t>
      </w:r>
    </w:p>
    <w:p w:rsidR="00F36402" w:rsidRDefault="0027438A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изменить Вносителя  ________________________________________________________;</w:t>
      </w:r>
    </w:p>
    <w:p w:rsidR="00F36402" w:rsidRDefault="0027438A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изменить назначения взноса по символу кассового плана: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02 – поступление от продажи товаров;</w:t>
      </w:r>
    </w:p>
    <w:p w:rsidR="00F36402" w:rsidRDefault="0027438A">
      <w:pPr>
        <w:tabs>
          <w:tab w:val="left" w:pos="709"/>
          <w:tab w:val="left" w:pos="1134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11 - поступление от реализации платных услуг (выполненных работ);</w:t>
      </w:r>
    </w:p>
    <w:p w:rsidR="00F36402" w:rsidRDefault="0027438A">
      <w:pPr>
        <w:tabs>
          <w:tab w:val="left" w:pos="709"/>
          <w:tab w:val="left" w:pos="1134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11 - поступление от реализации платных услуг (выполненных работ) платежного агента / платежного субагента;</w:t>
      </w:r>
    </w:p>
    <w:p w:rsidR="00F36402" w:rsidRDefault="0027438A">
      <w:pPr>
        <w:tabs>
          <w:tab w:val="left" w:pos="709"/>
          <w:tab w:val="left" w:pos="1134"/>
        </w:tabs>
        <w:ind w:left="709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12 - взносы в уставный капитал;</w:t>
      </w:r>
    </w:p>
    <w:p w:rsidR="00F36402" w:rsidRDefault="0027438A">
      <w:pPr>
        <w:tabs>
          <w:tab w:val="left" w:pos="709"/>
          <w:tab w:val="left" w:pos="1134"/>
        </w:tabs>
        <w:ind w:left="709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14 - поступления займов от учредителей;</w:t>
      </w:r>
    </w:p>
    <w:p w:rsidR="00F36402" w:rsidRDefault="0027438A">
      <w:pPr>
        <w:tabs>
          <w:tab w:val="left" w:pos="709"/>
          <w:tab w:val="left" w:pos="1134"/>
        </w:tabs>
        <w:ind w:left="709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15</w:t>
      </w:r>
      <w:r>
        <w:rPr>
          <w:bCs/>
          <w:sz w:val="22"/>
          <w:szCs w:val="22"/>
        </w:rPr>
        <w:t xml:space="preserve"> – поступления от операций с недвижимостью;</w:t>
      </w:r>
    </w:p>
    <w:p w:rsidR="00F36402" w:rsidRDefault="0027438A">
      <w:pPr>
        <w:tabs>
          <w:tab w:val="left" w:pos="709"/>
          <w:tab w:val="left" w:pos="1134"/>
        </w:tabs>
        <w:ind w:left="709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19 - </w:t>
      </w:r>
      <w:r>
        <w:rPr>
          <w:sz w:val="22"/>
          <w:szCs w:val="22"/>
        </w:rPr>
        <w:t>поступления на счета индивидуальных предпринимателей;</w:t>
      </w:r>
    </w:p>
    <w:p w:rsidR="00F36402" w:rsidRDefault="0027438A">
      <w:pPr>
        <w:tabs>
          <w:tab w:val="left" w:pos="709"/>
          <w:tab w:val="left" w:pos="1134"/>
        </w:tabs>
        <w:ind w:left="709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19 - </w:t>
      </w:r>
      <w:r>
        <w:rPr>
          <w:sz w:val="22"/>
          <w:szCs w:val="22"/>
        </w:rPr>
        <w:t>поступления на счета платежного агента / платежного субагента;</w:t>
      </w:r>
    </w:p>
    <w:p w:rsidR="00F36402" w:rsidRDefault="0027438A">
      <w:pPr>
        <w:tabs>
          <w:tab w:val="left" w:pos="709"/>
          <w:tab w:val="left" w:pos="1134"/>
        </w:tabs>
        <w:ind w:left="709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22 - поступления от операций игорного бизнеса;</w:t>
      </w:r>
    </w:p>
    <w:p w:rsidR="00F36402" w:rsidRDefault="0027438A">
      <w:pPr>
        <w:tabs>
          <w:tab w:val="left" w:pos="709"/>
          <w:tab w:val="left" w:pos="1134"/>
        </w:tabs>
        <w:ind w:left="709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32 - </w:t>
      </w:r>
      <w:r>
        <w:rPr>
          <w:sz w:val="22"/>
          <w:szCs w:val="22"/>
        </w:rPr>
        <w:t>иные поступления (возврат</w:t>
      </w:r>
      <w:r>
        <w:rPr>
          <w:sz w:val="22"/>
          <w:szCs w:val="22"/>
        </w:rPr>
        <w:t xml:space="preserve"> подотчетных средств). </w:t>
      </w:r>
    </w:p>
    <w:p w:rsidR="00F36402" w:rsidRDefault="0027438A">
      <w:pPr>
        <w:tabs>
          <w:tab w:val="left" w:pos="709"/>
          <w:tab w:val="left" w:pos="1134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отключить предоставление услуги «Самоинкассация» по указанному идентификатору.</w:t>
      </w:r>
    </w:p>
    <w:tbl>
      <w:tblPr>
        <w:tblpPr w:leftFromText="180" w:rightFromText="180" w:vertAnchor="text" w:horzAnchor="margin" w:tblpY="242"/>
        <w:tblW w:w="9207" w:type="dxa"/>
        <w:tblLook w:val="0000" w:firstRow="0" w:lastRow="0" w:firstColumn="0" w:lastColumn="0" w:noHBand="0" w:noVBand="0"/>
      </w:tblPr>
      <w:tblGrid>
        <w:gridCol w:w="3180"/>
        <w:gridCol w:w="228"/>
        <w:gridCol w:w="2045"/>
        <w:gridCol w:w="222"/>
        <w:gridCol w:w="1782"/>
        <w:gridCol w:w="226"/>
        <w:gridCol w:w="1524"/>
      </w:tblGrid>
      <w:tr w:rsidR="00F36402">
        <w:trPr>
          <w:trHeight w:val="296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Руководитель/Представитель Клиента</w:t>
            </w:r>
            <w:r>
              <w:rPr>
                <w:sz w:val="22"/>
                <w:szCs w:val="22"/>
              </w:rPr>
              <w:t>, действующий на основании _____________________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ind w:left="284"/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(должность)</w:t>
            </w: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i/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</w:t>
            </w:r>
          </w:p>
          <w:p w:rsidR="00F36402" w:rsidRDefault="0027438A">
            <w:pPr>
              <w:tabs>
                <w:tab w:val="left" w:pos="9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ФИО</w:t>
            </w:r>
          </w:p>
          <w:p w:rsidR="00F36402" w:rsidRDefault="00F36402">
            <w:pPr>
              <w:rPr>
                <w:i/>
                <w:sz w:val="18"/>
                <w:szCs w:val="18"/>
              </w:rPr>
            </w:pPr>
          </w:p>
        </w:tc>
      </w:tr>
      <w:tr w:rsidR="00F36402">
        <w:trPr>
          <w:trHeight w:val="241"/>
        </w:trPr>
        <w:tc>
          <w:tcPr>
            <w:tcW w:w="2976" w:type="dxa"/>
          </w:tcPr>
          <w:p w:rsidR="00F36402" w:rsidRDefault="0027438A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40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1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  <w:p w:rsidR="00F36402" w:rsidRDefault="00F36402">
            <w:pPr>
              <w:tabs>
                <w:tab w:val="left" w:pos="900"/>
              </w:tabs>
              <w:spacing w:after="120"/>
              <w:ind w:left="283"/>
              <w:rPr>
                <w:sz w:val="18"/>
                <w:szCs w:val="18"/>
              </w:rPr>
            </w:pPr>
          </w:p>
        </w:tc>
      </w:tr>
    </w:tbl>
    <w:p w:rsidR="00F36402" w:rsidRDefault="00F36402">
      <w:pPr>
        <w:ind w:left="-142" w:firstLine="142"/>
        <w:jc w:val="both"/>
        <w:rPr>
          <w:bCs/>
          <w:sz w:val="22"/>
          <w:szCs w:val="22"/>
        </w:rPr>
      </w:pPr>
    </w:p>
    <w:p w:rsidR="00F36402" w:rsidRDefault="0027438A">
      <w:pPr>
        <w:ind w:left="-142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ОТМЕТКА БАНКА О ПРИЕМЕ ЗАЯВЛЕНИЯ:</w:t>
      </w:r>
    </w:p>
    <w:p w:rsidR="00F36402" w:rsidRDefault="0027438A">
      <w:pPr>
        <w:ind w:left="-142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ab/>
        <w:t xml:space="preserve">      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</w:t>
      </w:r>
    </w:p>
    <w:p w:rsidR="00F36402" w:rsidRDefault="0027438A">
      <w:pPr>
        <w:ind w:left="-142" w:firstLine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Должность сотрудника Банка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(ФИО)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(подпись)</w:t>
      </w:r>
    </w:p>
    <w:p w:rsidR="00F36402" w:rsidRDefault="00F36402">
      <w:pPr>
        <w:ind w:left="-142" w:firstLine="142"/>
        <w:jc w:val="both"/>
        <w:rPr>
          <w:bCs/>
          <w:sz w:val="22"/>
          <w:szCs w:val="22"/>
        </w:rPr>
      </w:pPr>
    </w:p>
    <w:p w:rsidR="00F36402" w:rsidRDefault="0027438A">
      <w:pPr>
        <w:ind w:left="-142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«_____» _______________ 20__г</w:t>
      </w:r>
    </w:p>
    <w:p w:rsidR="00F36402" w:rsidRDefault="00274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36402" w:rsidRDefault="0027438A">
      <w:pPr>
        <w:pStyle w:val="1"/>
        <w:ind w:firstLine="5387"/>
        <w:jc w:val="both"/>
        <w:rPr>
          <w:sz w:val="24"/>
        </w:rPr>
      </w:pPr>
      <w:bookmarkStart w:id="1128" w:name="_Toc47111908"/>
      <w:bookmarkStart w:id="1129" w:name="_Toc54795816"/>
      <w:bookmarkStart w:id="1130" w:name="_Toc58494542"/>
      <w:bookmarkStart w:id="1131" w:name="_Toc69983932"/>
      <w:r>
        <w:rPr>
          <w:sz w:val="24"/>
        </w:rPr>
        <w:t>Приложение № 10</w:t>
      </w:r>
      <w:bookmarkEnd w:id="1128"/>
      <w:bookmarkEnd w:id="1129"/>
      <w:bookmarkEnd w:id="1130"/>
      <w:bookmarkEnd w:id="1131"/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>Правилам</w:t>
      </w:r>
      <w:r>
        <w:rPr>
          <w:sz w:val="22"/>
          <w:szCs w:val="22"/>
        </w:rPr>
        <w:t xml:space="preserve"> заключения, исполнения и </w:t>
      </w:r>
    </w:p>
    <w:p w:rsidR="00F36402" w:rsidRDefault="0027438A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расторжения договора банковского счета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22"/>
          <w:szCs w:val="22"/>
        </w:rPr>
        <w:t>в ООО КБ «КОЛЬЦО УРАЛА» (</w:t>
      </w:r>
      <w:r>
        <w:rPr>
          <w:sz w:val="16"/>
          <w:szCs w:val="16"/>
        </w:rPr>
        <w:t xml:space="preserve">для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расчетных счетов в российских рублях, в иностранной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валюте (доллары США, </w:t>
      </w:r>
      <w:r>
        <w:rPr>
          <w:sz w:val="16"/>
          <w:szCs w:val="16"/>
        </w:rPr>
        <w:t>евро,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иены, юани), счетов для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расчетов по «корпоративной» международной платежной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карте, счетов платежных агентов, платежных субагентов, </w:t>
      </w:r>
    </w:p>
    <w:p w:rsidR="00F36402" w:rsidRDefault="0027438A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поставщиков) </w:t>
      </w:r>
    </w:p>
    <w:p w:rsidR="00F36402" w:rsidRDefault="00F36402">
      <w:pPr>
        <w:ind w:firstLine="5387"/>
        <w:jc w:val="both"/>
        <w:rPr>
          <w:sz w:val="22"/>
          <w:szCs w:val="2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36402">
        <w:trPr>
          <w:trHeight w:val="649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6402" w:rsidRDefault="00F36402">
            <w:pPr>
              <w:pStyle w:val="1"/>
              <w:rPr>
                <w:szCs w:val="28"/>
                <w:lang w:eastAsia="en-US"/>
              </w:rPr>
            </w:pPr>
          </w:p>
          <w:p w:rsidR="00F36402" w:rsidRDefault="0027438A">
            <w:pPr>
              <w:pStyle w:val="1"/>
              <w:rPr>
                <w:szCs w:val="28"/>
                <w:lang w:eastAsia="en-US"/>
              </w:rPr>
            </w:pPr>
            <w:bookmarkStart w:id="1132" w:name="_Toc47111909"/>
            <w:bookmarkStart w:id="1133" w:name="_Toc54795817"/>
            <w:bookmarkStart w:id="1134" w:name="_Toc69983933"/>
            <w:r>
              <w:rPr>
                <w:szCs w:val="28"/>
                <w:lang w:eastAsia="en-US"/>
              </w:rPr>
              <w:t>Условия направления в Банк Заявления-оферты дистанционным способом</w:t>
            </w:r>
            <w:bookmarkEnd w:id="1132"/>
            <w:bookmarkEnd w:id="1133"/>
            <w:bookmarkEnd w:id="1134"/>
          </w:p>
        </w:tc>
      </w:tr>
    </w:tbl>
    <w:p w:rsidR="00F36402" w:rsidRDefault="00F36402">
      <w:pPr>
        <w:ind w:firstLine="851"/>
        <w:jc w:val="both"/>
      </w:pPr>
    </w:p>
    <w:p w:rsidR="00F36402" w:rsidRDefault="0027438A">
      <w:pPr>
        <w:ind w:firstLine="851"/>
        <w:jc w:val="both"/>
      </w:pPr>
      <w:r>
        <w:t xml:space="preserve">Для целей настоящих Условий </w:t>
      </w:r>
      <w:r>
        <w:t>направления в Банк Заявления-оферты дистанционным способом используется терминология, предусмотренная Правилами заключения, исполнения и расторжения договора банковского счета в ООО КБ «КОЛЬЦО УРАЛА».  Дополнительные термины и определения приведены в разде</w:t>
      </w:r>
      <w:r>
        <w:t>ле 1 настоящего документа</w:t>
      </w:r>
      <w:r>
        <w:rPr>
          <w:i/>
        </w:rPr>
        <w:t xml:space="preserve">. </w:t>
      </w:r>
    </w:p>
    <w:p w:rsidR="00F36402" w:rsidRDefault="00F36402">
      <w:pPr>
        <w:ind w:firstLine="851"/>
        <w:jc w:val="both"/>
      </w:pPr>
    </w:p>
    <w:p w:rsidR="00F36402" w:rsidRDefault="00F36402">
      <w:pPr>
        <w:ind w:firstLine="851"/>
        <w:jc w:val="both"/>
      </w:pPr>
    </w:p>
    <w:p w:rsidR="00F36402" w:rsidRDefault="0027438A">
      <w:pPr>
        <w:pStyle w:val="aff1"/>
        <w:numPr>
          <w:ilvl w:val="1"/>
          <w:numId w:val="62"/>
        </w:numPr>
        <w:tabs>
          <w:tab w:val="left" w:pos="284"/>
        </w:tabs>
        <w:jc w:val="center"/>
        <w:rPr>
          <w:b/>
        </w:rPr>
      </w:pPr>
      <w:r>
        <w:rPr>
          <w:b/>
          <w:lang w:eastAsia="en-US"/>
        </w:rPr>
        <w:t>Дополнительные термины и определения</w:t>
      </w:r>
    </w:p>
    <w:p w:rsidR="00F36402" w:rsidRDefault="00F36402">
      <w:pPr>
        <w:ind w:firstLine="851"/>
        <w:jc w:val="both"/>
        <w:rPr>
          <w:i/>
        </w:rPr>
      </w:pPr>
    </w:p>
    <w:p w:rsidR="00F36402" w:rsidRDefault="0027438A">
      <w:pPr>
        <w:widowControl w:val="0"/>
        <w:ind w:firstLine="851"/>
        <w:jc w:val="both"/>
        <w:rPr>
          <w:snapToGrid w:val="0"/>
        </w:rPr>
      </w:pPr>
      <w:r>
        <w:rPr>
          <w:b/>
          <w:snapToGrid w:val="0"/>
        </w:rPr>
        <w:t>Система удаленного открытия расчетных счетов (далее – Система удаленного открытия счетов)</w:t>
      </w:r>
      <w:r>
        <w:rPr>
          <w:snapToGrid w:val="0"/>
        </w:rPr>
        <w:t xml:space="preserve"> – интерфейс на Сайте Банка, созданный для формирования заявки на открытие расчетного счета и перед</w:t>
      </w:r>
      <w:r>
        <w:rPr>
          <w:snapToGrid w:val="0"/>
        </w:rPr>
        <w:t>ачи в Банк сканированных копий документов, необходимых для открытия счета. Подлинность и достоверность переданных документов подтверждается на встрече Выездного менеджера и Клиента.</w:t>
      </w:r>
    </w:p>
    <w:p w:rsidR="00F36402" w:rsidRDefault="0027438A">
      <w:pPr>
        <w:widowControl w:val="0"/>
        <w:ind w:firstLine="851"/>
        <w:jc w:val="both"/>
        <w:rPr>
          <w:snapToGrid w:val="0"/>
        </w:rPr>
      </w:pPr>
      <w:r>
        <w:rPr>
          <w:snapToGrid w:val="0"/>
        </w:rPr>
        <w:t>Система удаленного открытия счетов позволяет Клиенту подать Заявление-офер</w:t>
      </w:r>
      <w:r>
        <w:rPr>
          <w:snapToGrid w:val="0"/>
        </w:rPr>
        <w:t>ту без посещения Офиса Банка.</w:t>
      </w:r>
    </w:p>
    <w:p w:rsidR="00F36402" w:rsidRDefault="00F36402">
      <w:pPr>
        <w:widowControl w:val="0"/>
        <w:ind w:firstLine="851"/>
        <w:jc w:val="both"/>
        <w:rPr>
          <w:snapToGrid w:val="0"/>
        </w:rPr>
      </w:pPr>
    </w:p>
    <w:p w:rsidR="00F36402" w:rsidRDefault="00F36402">
      <w:pPr>
        <w:ind w:firstLine="851"/>
        <w:jc w:val="both"/>
        <w:rPr>
          <w:bCs/>
        </w:rPr>
      </w:pPr>
    </w:p>
    <w:p w:rsidR="00F36402" w:rsidRDefault="0027438A">
      <w:pPr>
        <w:pStyle w:val="aff1"/>
        <w:ind w:left="360"/>
        <w:jc w:val="center"/>
        <w:rPr>
          <w:b/>
        </w:rPr>
      </w:pPr>
      <w:r>
        <w:rPr>
          <w:b/>
        </w:rPr>
        <w:t xml:space="preserve">2. Порядок использования Системы удаленного открытия счетов </w:t>
      </w:r>
    </w:p>
    <w:p w:rsidR="00F36402" w:rsidRDefault="00F36402"/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Регистрация Клиента</w:t>
      </w:r>
      <w:r>
        <w:rPr>
          <w:rStyle w:val="ab"/>
          <w:bCs/>
          <w:color w:val="auto"/>
          <w:u w:val="none"/>
        </w:rPr>
        <w:t xml:space="preserve"> </w:t>
      </w:r>
      <w:r>
        <w:rPr>
          <w:bCs/>
        </w:rPr>
        <w:t xml:space="preserve">в Системе удаленного открытия счетов производится путем ввода и подтверждения номера мобильного телефона и электронной почты на Сайте Банка. Подтверждение данных происходит путем ввода Клиентом на Сайте Банка кода, направленного в виде </w:t>
      </w:r>
      <w:r>
        <w:rPr>
          <w:bCs/>
          <w:lang w:val="en-US"/>
        </w:rPr>
        <w:t>SMS</w:t>
      </w:r>
      <w:r>
        <w:rPr>
          <w:bCs/>
        </w:rPr>
        <w:t>-сообщения на ном</w:t>
      </w:r>
      <w:r>
        <w:rPr>
          <w:bCs/>
        </w:rPr>
        <w:t xml:space="preserve">ер мобильного телефона и в виде электронного письма на адрес электронной почты, указанных Клиентом при регистрации. </w:t>
      </w:r>
    </w:p>
    <w:p w:rsidR="00F36402" w:rsidRDefault="0027438A">
      <w:pPr>
        <w:pStyle w:val="aff1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Повторный вход в Систему удаленного открытия счетов происходит путем подтверждения номера мобильного телефона с использованием кода, отправ</w:t>
      </w:r>
      <w:r>
        <w:rPr>
          <w:bCs/>
        </w:rPr>
        <w:t xml:space="preserve">ленного в виде </w:t>
      </w:r>
      <w:r>
        <w:rPr>
          <w:bCs/>
          <w:lang w:val="en-US"/>
        </w:rPr>
        <w:t>SMS</w:t>
      </w:r>
      <w:r>
        <w:rPr>
          <w:bCs/>
        </w:rPr>
        <w:t>-сообщения на номер мобильного телефона, указанного Клиентом при регистрации.</w:t>
      </w:r>
    </w:p>
    <w:p w:rsidR="00F36402" w:rsidRDefault="0027438A">
      <w:pPr>
        <w:pStyle w:val="aff1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Клиент может зарегистрировать только 1 (Один) номер мобильного телефона и 1 (Один) адрес электронной почты.</w:t>
      </w:r>
    </w:p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При первичной регистрации Клиентом заполняются фамил</w:t>
      </w:r>
      <w:r>
        <w:rPr>
          <w:bCs/>
        </w:rPr>
        <w:t>ия, имя и отчество (при наличии).</w:t>
      </w:r>
    </w:p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После регистрации в Системе удаленного открытия расчетных счетов Клиент заполняет электронную анкету, содержащую данные о Клиенте, в т.ч. сведения о целях установления и предполагаемом характере деловых отношений с Банком.</w:t>
      </w:r>
    </w:p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Клиент загружает в Систему удаленного открытия расчетных счетов</w:t>
      </w:r>
      <w:r>
        <w:rPr>
          <w:b/>
          <w:bCs/>
        </w:rPr>
        <w:t xml:space="preserve"> </w:t>
      </w:r>
      <w:r>
        <w:rPr>
          <w:bCs/>
        </w:rPr>
        <w:t>обязательные документы для проверки заявки на открытие расчетного счета. Перечень необходимых документов размещается на Сайте Банка.</w:t>
      </w:r>
    </w:p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После проверки всех необходимых документов, загруженных Кл</w:t>
      </w:r>
      <w:r>
        <w:rPr>
          <w:bCs/>
        </w:rPr>
        <w:t>иентом, Выездной менеджер связывается с Клиентом по номеру мобильного телефона, указанному Клиентом при регистрации в Системе удаленного открытия счетов, и назначает встречу.</w:t>
      </w:r>
    </w:p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На встрече с Выездным менеджером Клиент предоставляет оригиналы документов для св</w:t>
      </w:r>
      <w:r>
        <w:rPr>
          <w:bCs/>
        </w:rPr>
        <w:t>ерки с документами, загруженными в Систему удаленного открытия расчетных счетов для открытия расчетного счета.</w:t>
      </w:r>
    </w:p>
    <w:p w:rsidR="00F36402" w:rsidRDefault="0027438A">
      <w:pPr>
        <w:tabs>
          <w:tab w:val="left" w:pos="426"/>
          <w:tab w:val="left" w:pos="993"/>
          <w:tab w:val="left" w:pos="1134"/>
        </w:tabs>
        <w:ind w:firstLine="709"/>
        <w:jc w:val="both"/>
        <w:rPr>
          <w:bCs/>
        </w:rPr>
      </w:pPr>
      <w:r>
        <w:rPr>
          <w:bCs/>
        </w:rPr>
        <w:t>При этом, оригиналы документов, удостоверяющих личность физического лица, могут быть предъявлены Выездному менеджеру только физическим лицом – вл</w:t>
      </w:r>
      <w:r>
        <w:rPr>
          <w:bCs/>
        </w:rPr>
        <w:t>адельцем соответствующего документа.</w:t>
      </w:r>
    </w:p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Для заключения Договора банковского счета и соглашения об использовании Системы ДБО Выездной менеджер проверяет наличие всех необходимых документов, осуществляет идентификацию Клиента и его представителей согласно закон</w:t>
      </w:r>
      <w:r>
        <w:rPr>
          <w:bCs/>
        </w:rPr>
        <w:t>одательству РФ, нормативным документам Центрального банка РФ и утвержденными в соответствии с ними документам Банка.</w:t>
      </w:r>
    </w:p>
    <w:p w:rsidR="00F36402" w:rsidRDefault="0027438A">
      <w:pPr>
        <w:pStyle w:val="aff1"/>
        <w:numPr>
          <w:ilvl w:val="0"/>
          <w:numId w:val="9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Выездной менеджер проводит фотографирование Клиента / представителя Клиента, подписывает Согласие на обработку персональных данных, Заявлен</w:t>
      </w:r>
      <w:r>
        <w:rPr>
          <w:bCs/>
        </w:rPr>
        <w:t>ие-оферту и сведения о целях установления и предполагаемом характере деловых отношений с Банком.</w:t>
      </w:r>
    </w:p>
    <w:p w:rsidR="00F36402" w:rsidRDefault="0027438A">
      <w:pPr>
        <w:pStyle w:val="aff1"/>
        <w:tabs>
          <w:tab w:val="left" w:pos="426"/>
          <w:tab w:val="left" w:pos="993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Дальнейшая процедура заключения Договора банковского счета проводится в соответствии с разделом 1. настоящих Правил.</w:t>
      </w:r>
    </w:p>
    <w:p w:rsidR="00F36402" w:rsidRDefault="00F36402">
      <w:pPr>
        <w:tabs>
          <w:tab w:val="left" w:pos="993"/>
        </w:tabs>
        <w:ind w:firstLine="709"/>
        <w:jc w:val="both"/>
        <w:rPr>
          <w:bCs/>
          <w:i/>
        </w:rPr>
      </w:pPr>
    </w:p>
    <w:p w:rsidR="00F36402" w:rsidRDefault="00F36402">
      <w:pPr>
        <w:rPr>
          <w:bCs/>
          <w:sz w:val="22"/>
          <w:szCs w:val="22"/>
        </w:rPr>
      </w:pPr>
    </w:p>
    <w:sectPr w:rsidR="00F36402">
      <w:pgSz w:w="11906" w:h="16838" w:code="9"/>
      <w:pgMar w:top="1134" w:right="1133" w:bottom="1134" w:left="1418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8A" w:rsidRDefault="0027438A">
      <w:r>
        <w:separator/>
      </w:r>
    </w:p>
  </w:endnote>
  <w:endnote w:type="continuationSeparator" w:id="0">
    <w:p w:rsidR="0027438A" w:rsidRDefault="0027438A">
      <w:r>
        <w:continuationSeparator/>
      </w:r>
    </w:p>
  </w:endnote>
  <w:endnote w:type="continuationNotice" w:id="1">
    <w:p w:rsidR="0027438A" w:rsidRDefault="00274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/>
  <w:p w:rsidR="00F36402" w:rsidRDefault="00F36402"/>
  <w:p w:rsidR="00F36402" w:rsidRDefault="0027438A">
    <w:pPr>
      <w:jc w:val="right"/>
    </w:pPr>
    <w:r>
      <w:t xml:space="preserve">         </w:t>
    </w:r>
  </w:p>
  <w:p w:rsidR="00F36402" w:rsidRDefault="00F36402">
    <w:pPr>
      <w:pStyle w:val="a7"/>
      <w:jc w:val="both"/>
      <w:rPr>
        <w:rFonts w:ascii="Times New Roman" w:hAnsi="Times New Roman"/>
        <w:sz w:val="16"/>
        <w:szCs w:val="16"/>
      </w:rPr>
    </w:pPr>
  </w:p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1"/>
      <w:jc w:val="both"/>
      <w:rPr>
        <w:b w:val="0"/>
        <w:sz w:val="16"/>
        <w:szCs w:val="16"/>
      </w:rPr>
    </w:pPr>
  </w:p>
  <w:p w:rsidR="00F36402" w:rsidRDefault="0027438A">
    <w:pPr>
      <w:pStyle w:val="1"/>
      <w:jc w:val="both"/>
      <w:rPr>
        <w:b w:val="0"/>
        <w:bCs w:val="0"/>
        <w:sz w:val="16"/>
        <w:szCs w:val="16"/>
      </w:rPr>
    </w:pPr>
    <w:r>
      <w:rPr>
        <w:b w:val="0"/>
        <w:sz w:val="16"/>
        <w:szCs w:val="16"/>
      </w:rPr>
      <w:t>Уведомление об акцепте требований кредитора Клиента</w:t>
    </w:r>
    <w:r>
      <w:rPr>
        <w:b w:val="0"/>
        <w:bCs w:val="0"/>
        <w:sz w:val="16"/>
        <w:szCs w:val="16"/>
      </w:rPr>
      <w:t xml:space="preserve"> по расчетному счету </w:t>
    </w:r>
    <w:r>
      <w:rPr>
        <w:rStyle w:val="10"/>
        <w:sz w:val="16"/>
        <w:szCs w:val="16"/>
      </w:rPr>
      <w:t>№</w:t>
    </w:r>
    <w:r>
      <w:rPr>
        <w:b w:val="0"/>
        <w:bCs w:val="0"/>
        <w:sz w:val="16"/>
        <w:szCs w:val="16"/>
      </w:rPr>
      <w:t>_____________________до их поступления в Банк (заранее данн</w:t>
    </w:r>
    <w:r>
      <w:rPr>
        <w:b w:val="0"/>
        <w:bCs w:val="0"/>
        <w:sz w:val="16"/>
        <w:szCs w:val="16"/>
      </w:rPr>
      <w:t xml:space="preserve">ый акцепт плательщика). Клиент: </w:t>
    </w:r>
    <w:r>
      <w:rPr>
        <w:b w:val="0"/>
        <w:bCs w:val="0"/>
        <w:i/>
        <w:sz w:val="16"/>
        <w:szCs w:val="16"/>
      </w:rPr>
      <w:t>(наименование)</w:t>
    </w:r>
  </w:p>
  <w:p w:rsidR="00F36402" w:rsidRDefault="00F36402">
    <w:pPr>
      <w:pStyle w:val="a7"/>
      <w:ind w:right="360"/>
      <w:jc w:val="both"/>
      <w:rPr>
        <w:rFonts w:ascii="Times New Roman" w:hAnsi="Times New Roman"/>
        <w:sz w:val="16"/>
        <w:szCs w:val="16"/>
      </w:rPr>
    </w:pPr>
  </w:p>
  <w:p w:rsidR="00F36402" w:rsidRDefault="0027438A">
    <w:pPr>
      <w:pStyle w:val="a7"/>
      <w:ind w:right="-2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__________________Клиент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1"/>
      <w:jc w:val="both"/>
      <w:rPr>
        <w:b w:val="0"/>
        <w:sz w:val="16"/>
        <w:szCs w:val="16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27438A">
    <w:pPr>
      <w:keepNext/>
      <w:jc w:val="both"/>
      <w:outlineLvl w:val="0"/>
      <w:rPr>
        <w:bCs/>
        <w:sz w:val="16"/>
        <w:szCs w:val="16"/>
      </w:rPr>
    </w:pPr>
    <w:r>
      <w:rPr>
        <w:bCs/>
        <w:sz w:val="16"/>
        <w:szCs w:val="16"/>
      </w:rPr>
      <w:t>Распоряжение на исполнение инкассовых поручений в российских рублях по расчетному счету №___________________</w:t>
    </w:r>
    <w:r>
      <w:rPr>
        <w:bCs/>
        <w:sz w:val="16"/>
        <w:szCs w:val="16"/>
      </w:rPr>
      <w:t>__</w:t>
    </w:r>
  </w:p>
  <w:p w:rsidR="00F36402" w:rsidRDefault="00F36402">
    <w:pPr>
      <w:keepNext/>
      <w:jc w:val="both"/>
      <w:outlineLvl w:val="0"/>
      <w:rPr>
        <w:bCs/>
        <w:sz w:val="16"/>
        <w:szCs w:val="16"/>
      </w:rPr>
    </w:pPr>
  </w:p>
  <w:p w:rsidR="00F36402" w:rsidRDefault="0027438A">
    <w:pPr>
      <w:keepNext/>
      <w:ind w:firstLine="7371"/>
      <w:jc w:val="both"/>
      <w:outlineLvl w:val="0"/>
      <w:rPr>
        <w:sz w:val="16"/>
        <w:szCs w:val="16"/>
      </w:rPr>
    </w:pPr>
    <w:r>
      <w:rPr>
        <w:bCs/>
        <w:sz w:val="16"/>
        <w:szCs w:val="16"/>
      </w:rPr>
      <w:t>__________________Клиент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  <w:jc w:val="center"/>
    </w:pPr>
  </w:p>
  <w:p w:rsidR="00F36402" w:rsidRDefault="00F36402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27438A">
    <w:pPr>
      <w:pStyle w:val="1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ЗАЯВЛЕНИЕ–ОФЕРТА о заключении соглашени</w:t>
    </w:r>
    <w:r>
      <w:rPr>
        <w:b w:val="0"/>
        <w:sz w:val="16"/>
        <w:szCs w:val="16"/>
      </w:rPr>
      <w:t xml:space="preserve">я о кредитовании расчетного счета (овердрафте) от «____» _________________ 20__г. Клиента: </w:t>
    </w:r>
    <w:r>
      <w:rPr>
        <w:b w:val="0"/>
        <w:i/>
        <w:sz w:val="16"/>
        <w:szCs w:val="16"/>
      </w:rPr>
      <w:t>(наименование</w:t>
    </w:r>
    <w:r>
      <w:rPr>
        <w:b w:val="0"/>
        <w:sz w:val="16"/>
        <w:szCs w:val="16"/>
      </w:rPr>
      <w:t>)</w:t>
    </w:r>
  </w:p>
  <w:p w:rsidR="00F36402" w:rsidRDefault="0027438A">
    <w:pPr>
      <w:pStyle w:val="a7"/>
      <w:jc w:val="right"/>
      <w:rPr>
        <w:sz w:val="16"/>
        <w:szCs w:val="16"/>
      </w:rPr>
    </w:pPr>
    <w:r>
      <w:rPr>
        <w:sz w:val="16"/>
        <w:szCs w:val="16"/>
      </w:rPr>
      <w:t>_________________Клиент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1"/>
      <w:jc w:val="both"/>
      <w:rPr>
        <w:b w:val="0"/>
        <w:sz w:val="16"/>
        <w:szCs w:val="16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1"/>
      <w:jc w:val="both"/>
      <w:rPr>
        <w:b w:val="0"/>
        <w:sz w:val="16"/>
        <w:szCs w:val="16"/>
      </w:rPr>
    </w:pPr>
  </w:p>
  <w:p w:rsidR="00F36402" w:rsidRDefault="0027438A">
    <w:pPr>
      <w:pStyle w:val="1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Заявление–оферта о заключении договора банковского счета в ООО КБ «КОЛЬЦО УРАЛА» от «_____» ______________ 20__г. Клиент: (</w:t>
    </w:r>
    <w:r>
      <w:rPr>
        <w:b w:val="0"/>
        <w:i/>
        <w:sz w:val="16"/>
        <w:szCs w:val="16"/>
      </w:rPr>
      <w:t>наименование клиента</w:t>
    </w:r>
    <w:r>
      <w:rPr>
        <w:b w:val="0"/>
        <w:sz w:val="16"/>
        <w:szCs w:val="16"/>
      </w:rPr>
      <w:t xml:space="preserve">) </w:t>
    </w:r>
  </w:p>
  <w:p w:rsidR="00F36402" w:rsidRDefault="00F36402"/>
  <w:p w:rsidR="00F36402" w:rsidRDefault="0027438A">
    <w:pPr>
      <w:jc w:val="right"/>
      <w:rPr>
        <w:sz w:val="16"/>
        <w:szCs w:val="16"/>
      </w:rPr>
    </w:pPr>
    <w:r>
      <w:rPr>
        <w:sz w:val="16"/>
        <w:szCs w:val="16"/>
      </w:rPr>
      <w:t>__________________Клиент</w:t>
    </w:r>
  </w:p>
  <w:p w:rsidR="00F36402" w:rsidRDefault="00F36402"/>
  <w:p w:rsidR="00F36402" w:rsidRDefault="0027438A">
    <w:pPr>
      <w:jc w:val="right"/>
    </w:pPr>
    <w:r>
      <w:t xml:space="preserve">         </w:t>
    </w:r>
  </w:p>
  <w:p w:rsidR="00F36402" w:rsidRDefault="00F36402">
    <w:pPr>
      <w:pStyle w:val="a7"/>
      <w:jc w:val="both"/>
      <w:rPr>
        <w:rFonts w:ascii="Times New Roman" w:hAnsi="Times New Roman"/>
        <w:sz w:val="16"/>
        <w:szCs w:val="16"/>
      </w:rPr>
    </w:pPr>
  </w:p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1"/>
      <w:jc w:val="both"/>
      <w:rPr>
        <w:b w:val="0"/>
        <w:sz w:val="16"/>
        <w:szCs w:val="16"/>
      </w:rPr>
    </w:pPr>
  </w:p>
  <w:p w:rsidR="00F36402" w:rsidRDefault="0027438A">
    <w:pPr>
      <w:jc w:val="right"/>
    </w:pPr>
    <w:r>
      <w:t xml:space="preserve">         </w:t>
    </w:r>
  </w:p>
  <w:p w:rsidR="00F36402" w:rsidRDefault="00F36402">
    <w:pPr>
      <w:pStyle w:val="a7"/>
      <w:jc w:val="both"/>
      <w:rPr>
        <w:rFonts w:ascii="Times New Roman" w:hAnsi="Times New Roman"/>
        <w:sz w:val="16"/>
        <w:szCs w:val="16"/>
      </w:rPr>
    </w:pPr>
  </w:p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  <w:jc w:val="both"/>
      <w:rPr>
        <w:rFonts w:ascii="Times New Roman" w:hAnsi="Times New Roman"/>
        <w:bCs/>
        <w:sz w:val="16"/>
        <w:szCs w:val="16"/>
      </w:rPr>
    </w:pPr>
  </w:p>
  <w:p w:rsidR="00F36402" w:rsidRDefault="0027438A">
    <w:pPr>
      <w:pStyle w:val="a7"/>
      <w:jc w:val="both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Заявление о присоединении к «Правилам заключения, исполнения и расторжения договора банковского счета в ООО КБ «КОЛЬЦО УРАЛА» от «______» ______________ 2</w:t>
    </w:r>
    <w:r>
      <w:rPr>
        <w:rFonts w:ascii="Times New Roman" w:hAnsi="Times New Roman"/>
        <w:bCs/>
        <w:sz w:val="16"/>
        <w:szCs w:val="16"/>
      </w:rPr>
      <w:t xml:space="preserve">0__г Клиент: </w:t>
    </w:r>
    <w:r>
      <w:rPr>
        <w:rFonts w:ascii="Times New Roman" w:hAnsi="Times New Roman"/>
        <w:bCs/>
        <w:i/>
        <w:sz w:val="16"/>
        <w:szCs w:val="16"/>
      </w:rPr>
      <w:t>(наименование клиента)</w:t>
    </w:r>
  </w:p>
  <w:p w:rsidR="00F36402" w:rsidRDefault="00F36402">
    <w:pPr>
      <w:pStyle w:val="a7"/>
      <w:ind w:right="360"/>
      <w:jc w:val="both"/>
      <w:rPr>
        <w:rFonts w:asciiTheme="minorHAnsi" w:hAnsiTheme="minorHAnsi"/>
        <w:sz w:val="16"/>
      </w:rPr>
    </w:pPr>
  </w:p>
  <w:p w:rsidR="00F36402" w:rsidRDefault="0027438A">
    <w:pPr>
      <w:pStyle w:val="a7"/>
      <w:tabs>
        <w:tab w:val="clear" w:pos="4677"/>
        <w:tab w:val="clear" w:pos="9355"/>
      </w:tabs>
      <w:ind w:right="-2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_________________Клиент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  <w:jc w:val="both"/>
      <w:rPr>
        <w:rFonts w:ascii="Times New Roman" w:hAnsi="Times New Roman"/>
        <w:bCs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/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7"/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8A" w:rsidRDefault="0027438A">
      <w:r>
        <w:separator/>
      </w:r>
    </w:p>
  </w:footnote>
  <w:footnote w:type="continuationSeparator" w:id="0">
    <w:p w:rsidR="0027438A" w:rsidRDefault="0027438A">
      <w:r>
        <w:continuationSeparator/>
      </w:r>
    </w:p>
  </w:footnote>
  <w:footnote w:type="continuationNotice" w:id="1">
    <w:p w:rsidR="0027438A" w:rsidRDefault="00274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538916"/>
      <w:docPartObj>
        <w:docPartGallery w:val="Page Numbers (Top of Page)"/>
        <w:docPartUnique/>
      </w:docPartObj>
    </w:sdtPr>
    <w:sdtEndPr/>
    <w:sdtContent>
      <w:p w:rsidR="00F36402" w:rsidRDefault="0027438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9B">
          <w:rPr>
            <w:noProof/>
          </w:rPr>
          <w:t>50</w:t>
        </w:r>
        <w:r>
          <w:fldChar w:fldCharType="end"/>
        </w:r>
      </w:p>
    </w:sdtContent>
  </w:sdt>
  <w:p w:rsidR="00F36402" w:rsidRDefault="00F3640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f3"/>
      <w:jc w:val="center"/>
    </w:pPr>
  </w:p>
  <w:p w:rsidR="00F36402" w:rsidRDefault="00F3640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113162"/>
      <w:docPartObj>
        <w:docPartGallery w:val="Page Numbers (Top of Page)"/>
        <w:docPartUnique/>
      </w:docPartObj>
    </w:sdtPr>
    <w:sdtEndPr/>
    <w:sdtContent>
      <w:p w:rsidR="00F36402" w:rsidRDefault="0027438A">
        <w:pPr>
          <w:pStyle w:val="af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87139B">
          <w:rPr>
            <w:noProof/>
          </w:rPr>
          <w:t>80</w:t>
        </w:r>
        <w:r>
          <w:fldChar w:fldCharType="end"/>
        </w:r>
      </w:p>
    </w:sdtContent>
  </w:sdt>
  <w:p w:rsidR="00F36402" w:rsidRDefault="00F36402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02" w:rsidRDefault="00F36402">
    <w:pPr>
      <w:pStyle w:val="af3"/>
      <w:jc w:val="center"/>
    </w:pPr>
  </w:p>
  <w:p w:rsidR="00F36402" w:rsidRDefault="00F36402">
    <w:pPr>
      <w:pStyle w:val="af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36383"/>
      <w:docPartObj>
        <w:docPartGallery w:val="Page Numbers (Top of Page)"/>
        <w:docPartUnique/>
      </w:docPartObj>
    </w:sdtPr>
    <w:sdtEndPr/>
    <w:sdtContent>
      <w:p w:rsidR="00F36402" w:rsidRDefault="0027438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139</w:t>
        </w:r>
        <w:r>
          <w:fldChar w:fldCharType="end"/>
        </w:r>
      </w:p>
    </w:sdtContent>
  </w:sdt>
  <w:p w:rsidR="00F36402" w:rsidRDefault="00F3640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DE5E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C478A"/>
    <w:multiLevelType w:val="multilevel"/>
    <w:tmpl w:val="8528F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758D0"/>
    <w:multiLevelType w:val="multilevel"/>
    <w:tmpl w:val="8528F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F58B4"/>
    <w:multiLevelType w:val="multilevel"/>
    <w:tmpl w:val="C38455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0B9050B4"/>
    <w:multiLevelType w:val="hybridMultilevel"/>
    <w:tmpl w:val="80082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0F4DE8"/>
    <w:multiLevelType w:val="hybridMultilevel"/>
    <w:tmpl w:val="18C21B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7B03A1"/>
    <w:multiLevelType w:val="hybridMultilevel"/>
    <w:tmpl w:val="E1D67A2C"/>
    <w:lvl w:ilvl="0" w:tplc="6B1207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2285"/>
    <w:multiLevelType w:val="hybridMultilevel"/>
    <w:tmpl w:val="15B41C0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9152A"/>
    <w:multiLevelType w:val="hybridMultilevel"/>
    <w:tmpl w:val="A4B42454"/>
    <w:lvl w:ilvl="0" w:tplc="070CA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12043"/>
    <w:multiLevelType w:val="hybridMultilevel"/>
    <w:tmpl w:val="49D28A76"/>
    <w:lvl w:ilvl="0" w:tplc="9208B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E7E2404"/>
    <w:multiLevelType w:val="multilevel"/>
    <w:tmpl w:val="3B28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0FC8113A"/>
    <w:multiLevelType w:val="hybridMultilevel"/>
    <w:tmpl w:val="2034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D55DA"/>
    <w:multiLevelType w:val="hybridMultilevel"/>
    <w:tmpl w:val="B3069DE0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54076"/>
    <w:multiLevelType w:val="hybridMultilevel"/>
    <w:tmpl w:val="3FCA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A1642"/>
    <w:multiLevelType w:val="hybridMultilevel"/>
    <w:tmpl w:val="3D3CA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3FF4983"/>
    <w:multiLevelType w:val="multilevel"/>
    <w:tmpl w:val="B3EA9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4342CE"/>
    <w:multiLevelType w:val="hybridMultilevel"/>
    <w:tmpl w:val="4EE6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9C71AA3"/>
    <w:multiLevelType w:val="hybridMultilevel"/>
    <w:tmpl w:val="2DDCC8DE"/>
    <w:lvl w:ilvl="0" w:tplc="49FA9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47C43"/>
    <w:multiLevelType w:val="hybridMultilevel"/>
    <w:tmpl w:val="62A4C0A2"/>
    <w:lvl w:ilvl="0" w:tplc="49080A1C">
      <w:start w:val="1"/>
      <w:numFmt w:val="russianLower"/>
      <w:lvlText w:val="%1)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9" w15:restartNumberingAfterBreak="0">
    <w:nsid w:val="1C400621"/>
    <w:multiLevelType w:val="hybridMultilevel"/>
    <w:tmpl w:val="7AB02268"/>
    <w:lvl w:ilvl="0" w:tplc="4AA8651A">
      <w:start w:val="1"/>
      <w:numFmt w:val="bullet"/>
      <w:lvlText w:val="-"/>
      <w:lvlJc w:val="left"/>
      <w:pPr>
        <w:ind w:left="1484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1CEB1A81"/>
    <w:multiLevelType w:val="multilevel"/>
    <w:tmpl w:val="7EFC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154B75"/>
    <w:multiLevelType w:val="multilevel"/>
    <w:tmpl w:val="FC260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EBA6F7B"/>
    <w:multiLevelType w:val="multilevel"/>
    <w:tmpl w:val="45FAE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716F5E"/>
    <w:multiLevelType w:val="hybridMultilevel"/>
    <w:tmpl w:val="4E103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A066E8"/>
    <w:multiLevelType w:val="multilevel"/>
    <w:tmpl w:val="ED486D04"/>
    <w:lvl w:ilvl="0">
      <w:start w:val="1"/>
      <w:numFmt w:val="decimal"/>
      <w:lvlText w:val="%1."/>
      <w:lvlJc w:val="left"/>
      <w:pPr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F4046F"/>
    <w:multiLevelType w:val="hybridMultilevel"/>
    <w:tmpl w:val="608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22974"/>
    <w:multiLevelType w:val="hybridMultilevel"/>
    <w:tmpl w:val="DF8ED2C6"/>
    <w:lvl w:ilvl="0" w:tplc="4AA8651A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6253B4"/>
    <w:multiLevelType w:val="hybridMultilevel"/>
    <w:tmpl w:val="B04A802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67120A"/>
    <w:multiLevelType w:val="multilevel"/>
    <w:tmpl w:val="90EE8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4F03FF8"/>
    <w:multiLevelType w:val="hybridMultilevel"/>
    <w:tmpl w:val="2B664326"/>
    <w:lvl w:ilvl="0" w:tplc="49080A1C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25846B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DE6227"/>
    <w:multiLevelType w:val="multilevel"/>
    <w:tmpl w:val="43D23E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 w15:restartNumberingAfterBreak="0">
    <w:nsid w:val="25E62B92"/>
    <w:multiLevelType w:val="hybridMultilevel"/>
    <w:tmpl w:val="738AD74C"/>
    <w:lvl w:ilvl="0" w:tplc="A33A78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6721605"/>
    <w:multiLevelType w:val="hybridMultilevel"/>
    <w:tmpl w:val="BD248B6C"/>
    <w:lvl w:ilvl="0" w:tplc="578E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33894"/>
    <w:multiLevelType w:val="hybridMultilevel"/>
    <w:tmpl w:val="A5DA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02F3A"/>
    <w:multiLevelType w:val="multilevel"/>
    <w:tmpl w:val="799E32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2ADC717B"/>
    <w:multiLevelType w:val="hybridMultilevel"/>
    <w:tmpl w:val="AED6CBB6"/>
    <w:lvl w:ilvl="0" w:tplc="A79C9C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B1A4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C92246C"/>
    <w:multiLevelType w:val="multilevel"/>
    <w:tmpl w:val="AB905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2DAD75B7"/>
    <w:multiLevelType w:val="multilevel"/>
    <w:tmpl w:val="F0D80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327E23"/>
    <w:multiLevelType w:val="multilevel"/>
    <w:tmpl w:val="3B28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305F60F9"/>
    <w:multiLevelType w:val="hybridMultilevel"/>
    <w:tmpl w:val="D41E36B8"/>
    <w:lvl w:ilvl="0" w:tplc="A33A78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3272E25"/>
    <w:multiLevelType w:val="hybridMultilevel"/>
    <w:tmpl w:val="11E01D72"/>
    <w:lvl w:ilvl="0" w:tplc="D8C0E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5622BEB"/>
    <w:multiLevelType w:val="hybridMultilevel"/>
    <w:tmpl w:val="3144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3B74AC"/>
    <w:multiLevelType w:val="multilevel"/>
    <w:tmpl w:val="30F8F01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8711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30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9871F11"/>
    <w:multiLevelType w:val="hybridMultilevel"/>
    <w:tmpl w:val="0BAC2164"/>
    <w:lvl w:ilvl="0" w:tplc="A94E81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AF75F8F"/>
    <w:multiLevelType w:val="hybridMultilevel"/>
    <w:tmpl w:val="8662C0A4"/>
    <w:lvl w:ilvl="0" w:tplc="A33A7870">
      <w:start w:val="1"/>
      <w:numFmt w:val="bullet"/>
      <w:lvlText w:val="-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8" w15:restartNumberingAfterBreak="0">
    <w:nsid w:val="3BD63DA6"/>
    <w:multiLevelType w:val="hybridMultilevel"/>
    <w:tmpl w:val="75F6CAB4"/>
    <w:lvl w:ilvl="0" w:tplc="FFB2F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657D0"/>
    <w:multiLevelType w:val="multilevel"/>
    <w:tmpl w:val="02302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3EF31FAF"/>
    <w:multiLevelType w:val="hybridMultilevel"/>
    <w:tmpl w:val="524EECDC"/>
    <w:lvl w:ilvl="0" w:tplc="E79869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D465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F402C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D860A4"/>
    <w:multiLevelType w:val="hybridMultilevel"/>
    <w:tmpl w:val="7FFEBA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1576D0A"/>
    <w:multiLevelType w:val="hybridMultilevel"/>
    <w:tmpl w:val="AE64DCE4"/>
    <w:lvl w:ilvl="0" w:tplc="4AA8651A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773936"/>
    <w:multiLevelType w:val="multilevel"/>
    <w:tmpl w:val="FC260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19F3D3F"/>
    <w:multiLevelType w:val="hybridMultilevel"/>
    <w:tmpl w:val="D736E9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5910F69"/>
    <w:multiLevelType w:val="hybridMultilevel"/>
    <w:tmpl w:val="4B9CECEE"/>
    <w:lvl w:ilvl="0" w:tplc="49080A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5B190E"/>
    <w:multiLevelType w:val="hybridMultilevel"/>
    <w:tmpl w:val="ABC65FA4"/>
    <w:lvl w:ilvl="0" w:tplc="E466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C73040"/>
    <w:multiLevelType w:val="hybridMultilevel"/>
    <w:tmpl w:val="128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FC1799"/>
    <w:multiLevelType w:val="hybridMultilevel"/>
    <w:tmpl w:val="108891BC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72597D"/>
    <w:multiLevelType w:val="hybridMultilevel"/>
    <w:tmpl w:val="2DF2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FA92B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7240B"/>
    <w:multiLevelType w:val="hybridMultilevel"/>
    <w:tmpl w:val="0BAC2164"/>
    <w:lvl w:ilvl="0" w:tplc="A94E81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 w15:restartNumberingAfterBreak="0">
    <w:nsid w:val="53D853F6"/>
    <w:multiLevelType w:val="hybridMultilevel"/>
    <w:tmpl w:val="A75CEDF6"/>
    <w:lvl w:ilvl="0" w:tplc="4AA8651A">
      <w:start w:val="1"/>
      <w:numFmt w:val="bullet"/>
      <w:lvlText w:val="-"/>
      <w:lvlJc w:val="left"/>
      <w:pPr>
        <w:ind w:left="1486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3" w15:restartNumberingAfterBreak="0">
    <w:nsid w:val="549E68E3"/>
    <w:multiLevelType w:val="multilevel"/>
    <w:tmpl w:val="5796A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609716E"/>
    <w:multiLevelType w:val="multilevel"/>
    <w:tmpl w:val="811C7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6DF6FBE"/>
    <w:multiLevelType w:val="multilevel"/>
    <w:tmpl w:val="49F6D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8405D89"/>
    <w:multiLevelType w:val="hybridMultilevel"/>
    <w:tmpl w:val="242E674E"/>
    <w:lvl w:ilvl="0" w:tplc="4AA8651A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CA753F"/>
    <w:multiLevelType w:val="hybridMultilevel"/>
    <w:tmpl w:val="FBE6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FA92B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D110F0"/>
    <w:multiLevelType w:val="multilevel"/>
    <w:tmpl w:val="3B5CB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4F41E9"/>
    <w:multiLevelType w:val="hybridMultilevel"/>
    <w:tmpl w:val="8BCC9A80"/>
    <w:lvl w:ilvl="0" w:tplc="8A40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6B5238"/>
    <w:multiLevelType w:val="hybridMultilevel"/>
    <w:tmpl w:val="284C7932"/>
    <w:lvl w:ilvl="0" w:tplc="6B86561E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1" w15:restartNumberingAfterBreak="0">
    <w:nsid w:val="5E010B4C"/>
    <w:multiLevelType w:val="multilevel"/>
    <w:tmpl w:val="DE8E7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03A6CAB"/>
    <w:multiLevelType w:val="multilevel"/>
    <w:tmpl w:val="1EF03B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73" w15:restartNumberingAfterBreak="0">
    <w:nsid w:val="654E2B7B"/>
    <w:multiLevelType w:val="multilevel"/>
    <w:tmpl w:val="968E6B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5D43013"/>
    <w:multiLevelType w:val="hybridMultilevel"/>
    <w:tmpl w:val="26968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668C4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6DC5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7FE486D"/>
    <w:multiLevelType w:val="multilevel"/>
    <w:tmpl w:val="9B92A7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98B45B3"/>
    <w:multiLevelType w:val="hybridMultilevel"/>
    <w:tmpl w:val="6E841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6EC95937"/>
    <w:multiLevelType w:val="hybridMultilevel"/>
    <w:tmpl w:val="231E96D4"/>
    <w:lvl w:ilvl="0" w:tplc="B508A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0F02E7"/>
    <w:multiLevelType w:val="hybridMultilevel"/>
    <w:tmpl w:val="89983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94457F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3EAD16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2672557"/>
    <w:multiLevelType w:val="hybridMultilevel"/>
    <w:tmpl w:val="5108EFDE"/>
    <w:lvl w:ilvl="0" w:tplc="4AA8651A">
      <w:start w:val="1"/>
      <w:numFmt w:val="bullet"/>
      <w:lvlText w:val="-"/>
      <w:lvlJc w:val="left"/>
      <w:pPr>
        <w:ind w:left="1433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2" w15:restartNumberingAfterBreak="0">
    <w:nsid w:val="73B079E2"/>
    <w:multiLevelType w:val="multilevel"/>
    <w:tmpl w:val="3B28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3" w15:restartNumberingAfterBreak="0">
    <w:nsid w:val="766B4617"/>
    <w:multiLevelType w:val="hybridMultilevel"/>
    <w:tmpl w:val="5B30C416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682F8B"/>
    <w:multiLevelType w:val="hybridMultilevel"/>
    <w:tmpl w:val="21CCDD58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5F3024"/>
    <w:multiLevelType w:val="hybridMultilevel"/>
    <w:tmpl w:val="5A94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4E2EA1"/>
    <w:multiLevelType w:val="hybridMultilevel"/>
    <w:tmpl w:val="4B9CECEE"/>
    <w:lvl w:ilvl="0" w:tplc="49080A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AD5B88"/>
    <w:multiLevelType w:val="multilevel"/>
    <w:tmpl w:val="6038DB66"/>
    <w:lvl w:ilvl="0">
      <w:start w:val="4"/>
      <w:numFmt w:val="decimal"/>
      <w:lvlText w:val="%1."/>
      <w:lvlJc w:val="left"/>
      <w:pPr>
        <w:tabs>
          <w:tab w:val="num" w:pos="9536"/>
        </w:tabs>
        <w:ind w:left="9536" w:hanging="18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688"/>
        </w:tabs>
        <w:ind w:left="106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76"/>
        </w:tabs>
        <w:ind w:left="98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56"/>
        </w:tabs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76"/>
        </w:tabs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36"/>
        </w:tabs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56"/>
        </w:tabs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6"/>
        </w:tabs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6"/>
        </w:tabs>
        <w:ind w:left="13676" w:hanging="1440"/>
      </w:pPr>
      <w:rPr>
        <w:rFonts w:hint="default"/>
      </w:rPr>
    </w:lvl>
  </w:abstractNum>
  <w:abstractNum w:abstractNumId="88" w15:restartNumberingAfterBreak="0">
    <w:nsid w:val="7CC979A2"/>
    <w:multiLevelType w:val="hybridMultilevel"/>
    <w:tmpl w:val="A9720172"/>
    <w:lvl w:ilvl="0" w:tplc="49080A1C">
      <w:start w:val="1"/>
      <w:numFmt w:val="russianLower"/>
      <w:lvlText w:val="%1)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9" w15:restartNumberingAfterBreak="0">
    <w:nsid w:val="7D4E6216"/>
    <w:multiLevelType w:val="multilevel"/>
    <w:tmpl w:val="D34EE3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7E652F78"/>
    <w:multiLevelType w:val="hybridMultilevel"/>
    <w:tmpl w:val="7562913E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4D0065"/>
    <w:multiLevelType w:val="hybridMultilevel"/>
    <w:tmpl w:val="AC804DF2"/>
    <w:lvl w:ilvl="0" w:tplc="0E38B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AC38D3"/>
    <w:multiLevelType w:val="multilevel"/>
    <w:tmpl w:val="847283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93" w15:restartNumberingAfterBreak="0">
    <w:nsid w:val="7FB233E3"/>
    <w:multiLevelType w:val="hybridMultilevel"/>
    <w:tmpl w:val="3AA0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8"/>
  </w:num>
  <w:num w:numId="3">
    <w:abstractNumId w:val="93"/>
  </w:num>
  <w:num w:numId="4">
    <w:abstractNumId w:val="83"/>
  </w:num>
  <w:num w:numId="5">
    <w:abstractNumId w:val="24"/>
  </w:num>
  <w:num w:numId="6">
    <w:abstractNumId w:val="29"/>
  </w:num>
  <w:num w:numId="7">
    <w:abstractNumId w:val="41"/>
  </w:num>
  <w:num w:numId="8">
    <w:abstractNumId w:val="32"/>
  </w:num>
  <w:num w:numId="9">
    <w:abstractNumId w:val="47"/>
  </w:num>
  <w:num w:numId="10">
    <w:abstractNumId w:val="65"/>
  </w:num>
  <w:num w:numId="11">
    <w:abstractNumId w:val="80"/>
  </w:num>
  <w:num w:numId="12">
    <w:abstractNumId w:val="33"/>
  </w:num>
  <w:num w:numId="13">
    <w:abstractNumId w:val="23"/>
  </w:num>
  <w:num w:numId="14">
    <w:abstractNumId w:val="22"/>
  </w:num>
  <w:num w:numId="15">
    <w:abstractNumId w:val="54"/>
  </w:num>
  <w:num w:numId="16">
    <w:abstractNumId w:val="71"/>
  </w:num>
  <w:num w:numId="17">
    <w:abstractNumId w:val="39"/>
  </w:num>
  <w:num w:numId="18">
    <w:abstractNumId w:val="28"/>
  </w:num>
  <w:num w:numId="19">
    <w:abstractNumId w:val="55"/>
  </w:num>
  <w:num w:numId="20">
    <w:abstractNumId w:val="5"/>
  </w:num>
  <w:num w:numId="21">
    <w:abstractNumId w:val="78"/>
  </w:num>
  <w:num w:numId="22">
    <w:abstractNumId w:val="4"/>
  </w:num>
  <w:num w:numId="23">
    <w:abstractNumId w:val="74"/>
  </w:num>
  <w:num w:numId="24">
    <w:abstractNumId w:val="16"/>
  </w:num>
  <w:num w:numId="25">
    <w:abstractNumId w:val="52"/>
  </w:num>
  <w:num w:numId="26">
    <w:abstractNumId w:val="18"/>
  </w:num>
  <w:num w:numId="27">
    <w:abstractNumId w:val="31"/>
  </w:num>
  <w:num w:numId="28">
    <w:abstractNumId w:val="50"/>
  </w:num>
  <w:num w:numId="29">
    <w:abstractNumId w:val="35"/>
  </w:num>
  <w:num w:numId="30">
    <w:abstractNumId w:val="9"/>
  </w:num>
  <w:num w:numId="31">
    <w:abstractNumId w:val="38"/>
  </w:num>
  <w:num w:numId="32">
    <w:abstractNumId w:val="14"/>
  </w:num>
  <w:num w:numId="33">
    <w:abstractNumId w:val="60"/>
  </w:num>
  <w:num w:numId="34">
    <w:abstractNumId w:val="51"/>
  </w:num>
  <w:num w:numId="35">
    <w:abstractNumId w:val="76"/>
  </w:num>
  <w:num w:numId="36">
    <w:abstractNumId w:val="30"/>
  </w:num>
  <w:num w:numId="37">
    <w:abstractNumId w:val="15"/>
  </w:num>
  <w:num w:numId="38">
    <w:abstractNumId w:val="89"/>
  </w:num>
  <w:num w:numId="39">
    <w:abstractNumId w:val="61"/>
  </w:num>
  <w:num w:numId="40">
    <w:abstractNumId w:val="46"/>
  </w:num>
  <w:num w:numId="41">
    <w:abstractNumId w:val="49"/>
  </w:num>
  <w:num w:numId="42">
    <w:abstractNumId w:val="82"/>
  </w:num>
  <w:num w:numId="43">
    <w:abstractNumId w:val="12"/>
  </w:num>
  <w:num w:numId="44">
    <w:abstractNumId w:val="10"/>
  </w:num>
  <w:num w:numId="45">
    <w:abstractNumId w:val="72"/>
  </w:num>
  <w:num w:numId="46">
    <w:abstractNumId w:val="70"/>
  </w:num>
  <w:num w:numId="47">
    <w:abstractNumId w:val="81"/>
  </w:num>
  <w:num w:numId="48">
    <w:abstractNumId w:val="2"/>
  </w:num>
  <w:num w:numId="49">
    <w:abstractNumId w:val="17"/>
  </w:num>
  <w:num w:numId="50">
    <w:abstractNumId w:val="75"/>
  </w:num>
  <w:num w:numId="51">
    <w:abstractNumId w:val="85"/>
  </w:num>
  <w:num w:numId="52">
    <w:abstractNumId w:val="64"/>
  </w:num>
  <w:num w:numId="53">
    <w:abstractNumId w:val="43"/>
  </w:num>
  <w:num w:numId="54">
    <w:abstractNumId w:val="58"/>
  </w:num>
  <w:num w:numId="55">
    <w:abstractNumId w:val="20"/>
  </w:num>
  <w:num w:numId="56">
    <w:abstractNumId w:val="3"/>
  </w:num>
  <w:num w:numId="57">
    <w:abstractNumId w:val="0"/>
  </w:num>
  <w:num w:numId="58">
    <w:abstractNumId w:val="68"/>
  </w:num>
  <w:num w:numId="59">
    <w:abstractNumId w:val="56"/>
  </w:num>
  <w:num w:numId="60">
    <w:abstractNumId w:val="42"/>
  </w:num>
  <w:num w:numId="61">
    <w:abstractNumId w:val="86"/>
  </w:num>
  <w:num w:numId="62">
    <w:abstractNumId w:val="67"/>
  </w:num>
  <w:num w:numId="63">
    <w:abstractNumId w:val="8"/>
  </w:num>
  <w:num w:numId="64">
    <w:abstractNumId w:val="34"/>
  </w:num>
  <w:num w:numId="65">
    <w:abstractNumId w:val="48"/>
  </w:num>
  <w:num w:numId="66">
    <w:abstractNumId w:val="91"/>
  </w:num>
  <w:num w:numId="67">
    <w:abstractNumId w:val="79"/>
  </w:num>
  <w:num w:numId="68">
    <w:abstractNumId w:val="57"/>
  </w:num>
  <w:num w:numId="69">
    <w:abstractNumId w:val="44"/>
  </w:num>
  <w:num w:numId="70">
    <w:abstractNumId w:val="87"/>
  </w:num>
  <w:num w:numId="71">
    <w:abstractNumId w:val="40"/>
  </w:num>
  <w:num w:numId="72">
    <w:abstractNumId w:val="37"/>
  </w:num>
  <w:num w:numId="73">
    <w:abstractNumId w:val="45"/>
  </w:num>
  <w:num w:numId="74">
    <w:abstractNumId w:val="62"/>
  </w:num>
  <w:num w:numId="75">
    <w:abstractNumId w:val="69"/>
  </w:num>
  <w:num w:numId="76">
    <w:abstractNumId w:val="36"/>
  </w:num>
  <w:num w:numId="77">
    <w:abstractNumId w:val="6"/>
  </w:num>
  <w:num w:numId="78">
    <w:abstractNumId w:val="92"/>
  </w:num>
  <w:num w:numId="79">
    <w:abstractNumId w:val="7"/>
  </w:num>
  <w:num w:numId="80">
    <w:abstractNumId w:val="27"/>
  </w:num>
  <w:num w:numId="81">
    <w:abstractNumId w:val="1"/>
  </w:num>
  <w:num w:numId="82">
    <w:abstractNumId w:val="13"/>
  </w:num>
  <w:num w:numId="83">
    <w:abstractNumId w:val="11"/>
  </w:num>
  <w:num w:numId="84">
    <w:abstractNumId w:val="26"/>
  </w:num>
  <w:num w:numId="85">
    <w:abstractNumId w:val="53"/>
  </w:num>
  <w:num w:numId="86">
    <w:abstractNumId w:val="66"/>
  </w:num>
  <w:num w:numId="87">
    <w:abstractNumId w:val="84"/>
  </w:num>
  <w:num w:numId="88">
    <w:abstractNumId w:val="90"/>
  </w:num>
  <w:num w:numId="89">
    <w:abstractNumId w:val="59"/>
  </w:num>
  <w:num w:numId="90">
    <w:abstractNumId w:val="73"/>
  </w:num>
  <w:num w:numId="91">
    <w:abstractNumId w:val="63"/>
  </w:num>
  <w:num w:numId="92">
    <w:abstractNumId w:val="77"/>
  </w:num>
  <w:num w:numId="93">
    <w:abstractNumId w:val="25"/>
  </w:num>
  <w:num w:numId="94">
    <w:abstractNumId w:val="2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02"/>
    <w:rsid w:val="0027438A"/>
    <w:rsid w:val="0087139B"/>
    <w:rsid w:val="00F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A2ABC-F879-405C-AECE-81D27AE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Document Map"/>
    <w:basedOn w:val="a"/>
    <w:link w:val="a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rFonts w:ascii="Antiqua" w:hAnsi="Antiqua"/>
      <w:szCs w:val="20"/>
    </w:rPr>
  </w:style>
  <w:style w:type="paragraph" w:styleId="a9">
    <w:name w:val="Title"/>
    <w:basedOn w:val="a"/>
    <w:link w:val="aa"/>
    <w:qFormat/>
    <w:pPr>
      <w:jc w:val="center"/>
    </w:pPr>
    <w:rPr>
      <w:b/>
      <w:sz w:val="21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Nonformat">
    <w:name w:val="Nonformat"/>
    <w:basedOn w:val="a"/>
    <w:pPr>
      <w:snapToGrid w:val="0"/>
    </w:pPr>
    <w:rPr>
      <w:rFonts w:ascii="Consultant" w:hAnsi="Consultant"/>
      <w:sz w:val="20"/>
      <w:szCs w:val="20"/>
    </w:rPr>
  </w:style>
  <w:style w:type="paragraph" w:customStyle="1" w:styleId="11">
    <w:name w:val="Обычный1"/>
  </w:style>
  <w:style w:type="paragraph" w:styleId="ac">
    <w:name w:val="Body Text Indent"/>
    <w:basedOn w:val="a"/>
    <w:link w:val="ad"/>
    <w:uiPriority w:val="99"/>
    <w:pPr>
      <w:spacing w:after="120"/>
      <w:ind w:left="283"/>
    </w:pPr>
  </w:style>
  <w:style w:type="character" w:styleId="ae">
    <w:name w:val="page number"/>
    <w:basedOn w:val="a0"/>
  </w:style>
  <w:style w:type="paragraph" w:styleId="af">
    <w:name w:val="Plain Text"/>
    <w:basedOn w:val="a"/>
    <w:link w:val="af0"/>
    <w:uiPriority w:val="99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pPr>
      <w:widowControl w:val="0"/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styleId="af5">
    <w:name w:val="Strong"/>
    <w:qFormat/>
    <w:rPr>
      <w:b/>
      <w:bCs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f6">
    <w:name w:val="caption"/>
    <w:basedOn w:val="a"/>
    <w:next w:val="a"/>
    <w:qFormat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af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Pr>
      <w:sz w:val="16"/>
      <w:szCs w:val="16"/>
    </w:rPr>
  </w:style>
  <w:style w:type="paragraph" w:styleId="af9">
    <w:name w:val="annotation text"/>
    <w:basedOn w:val="a"/>
    <w:link w:val="afa"/>
    <w:uiPriority w:val="99"/>
    <w:rPr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customStyle="1" w:styleId="a8">
    <w:name w:val="Нижний колонтитул Знак"/>
    <w:link w:val="a7"/>
    <w:uiPriority w:val="99"/>
    <w:rPr>
      <w:rFonts w:ascii="Antiqua" w:hAnsi="Antiqua"/>
      <w:sz w:val="24"/>
    </w:rPr>
  </w:style>
  <w:style w:type="paragraph" w:styleId="afc">
    <w:name w:val="footnote text"/>
    <w:basedOn w:val="a"/>
    <w:link w:val="afd"/>
    <w:uiPriority w:val="99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</w:style>
  <w:style w:type="character" w:styleId="afe">
    <w:name w:val="footnote reference"/>
    <w:uiPriority w:val="99"/>
    <w:rPr>
      <w:vertAlign w:val="superscript"/>
    </w:rPr>
  </w:style>
  <w:style w:type="paragraph" w:styleId="aff">
    <w:name w:val="annotation subject"/>
    <w:basedOn w:val="af9"/>
    <w:next w:val="af9"/>
    <w:link w:val="aff0"/>
    <w:uiPriority w:val="99"/>
    <w:rPr>
      <w:b/>
      <w:bCs/>
    </w:rPr>
  </w:style>
  <w:style w:type="character" w:customStyle="1" w:styleId="afa">
    <w:name w:val="Текст примечания Знак"/>
    <w:basedOn w:val="a0"/>
    <w:link w:val="af9"/>
    <w:uiPriority w:val="99"/>
  </w:style>
  <w:style w:type="character" w:customStyle="1" w:styleId="aff0">
    <w:name w:val="Тема примечания Знак"/>
    <w:link w:val="aff"/>
    <w:uiPriority w:val="99"/>
    <w:rPr>
      <w:b/>
      <w:bCs/>
    </w:rPr>
  </w:style>
  <w:style w:type="paragraph" w:customStyle="1" w:styleId="211">
    <w:name w:val="Основной текст 21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af0">
    <w:name w:val="Текст Знак"/>
    <w:link w:val="af"/>
    <w:uiPriority w:val="99"/>
    <w:rPr>
      <w:rFonts w:ascii="Courier New" w:hAnsi="Courier New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paragraph" w:styleId="aff1">
    <w:name w:val="List Paragraph"/>
    <w:basedOn w:val="a"/>
    <w:link w:val="aff2"/>
    <w:uiPriority w:val="34"/>
    <w:qFormat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uiPriority w:val="99"/>
    <w:rPr>
      <w:sz w:val="24"/>
      <w:szCs w:val="24"/>
    </w:rPr>
  </w:style>
  <w:style w:type="paragraph" w:customStyle="1" w:styleId="hdr">
    <w:name w:val="hd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106552"/>
      <w:sz w:val="28"/>
      <w:szCs w:val="28"/>
    </w:r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Pr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8"/>
      <w:szCs w:val="20"/>
      <w:lang w:val="en-US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Заголовок Знак"/>
    <w:link w:val="a9"/>
    <w:rPr>
      <w:b/>
      <w:sz w:val="21"/>
    </w:rPr>
  </w:style>
  <w:style w:type="paragraph" w:styleId="12">
    <w:name w:val="toc 1"/>
    <w:basedOn w:val="a"/>
    <w:next w:val="a"/>
    <w:autoRedefine/>
    <w:uiPriority w:val="39"/>
    <w:pPr>
      <w:tabs>
        <w:tab w:val="left" w:pos="284"/>
        <w:tab w:val="right" w:leader="dot" w:pos="9639"/>
      </w:tabs>
      <w:jc w:val="both"/>
    </w:pPr>
    <w:rPr>
      <w:bCs/>
      <w:noProof/>
      <w:sz w:val="22"/>
      <w:szCs w:val="22"/>
      <w:lang w:val="en-US"/>
    </w:rPr>
  </w:style>
  <w:style w:type="paragraph" w:styleId="aff3">
    <w:name w:val="Revision"/>
    <w:hidden/>
    <w:uiPriority w:val="99"/>
    <w:semiHidden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40"/>
      <w:ind w:firstLine="700"/>
      <w:jc w:val="both"/>
    </w:pPr>
    <w:rPr>
      <w:sz w:val="24"/>
      <w:szCs w:val="24"/>
    </w:rPr>
  </w:style>
  <w:style w:type="paragraph" w:customStyle="1" w:styleId="26">
    <w:name w:val="Стиль2"/>
    <w:uiPriority w:val="99"/>
    <w:pPr>
      <w:widowControl w:val="0"/>
    </w:pPr>
    <w:rPr>
      <w:spacing w:val="-1"/>
      <w:kern w:val="65535"/>
      <w:position w:val="-1"/>
      <w:lang w:val="en-US"/>
    </w:rPr>
  </w:style>
  <w:style w:type="character" w:customStyle="1" w:styleId="aff2">
    <w:name w:val="Абзац списка Знак"/>
    <w:link w:val="aff1"/>
    <w:uiPriority w:val="34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4">
    <w:name w:val="No Spacing"/>
    <w:uiPriority w:val="1"/>
    <w:qFormat/>
    <w:rPr>
      <w:sz w:val="24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9629"/>
      </w:tabs>
      <w:jc w:val="both"/>
    </w:pPr>
    <w:rPr>
      <w:noProof/>
      <w:sz w:val="22"/>
      <w:szCs w:val="22"/>
    </w:rPr>
  </w:style>
  <w:style w:type="character" w:styleId="aff5">
    <w:name w:val="FollowedHyperlink"/>
    <w:rPr>
      <w:color w:val="954F72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character" w:customStyle="1" w:styleId="af4">
    <w:name w:val="Верхний колонтитул Знак"/>
    <w:basedOn w:val="a0"/>
    <w:link w:val="af3"/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21">
    <w:name w:val="Заголовок 2 Знак"/>
    <w:basedOn w:val="a0"/>
    <w:link w:val="2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</w:style>
  <w:style w:type="character" w:customStyle="1" w:styleId="a6">
    <w:name w:val="Схема документа Знак"/>
    <w:basedOn w:val="a0"/>
    <w:link w:val="a5"/>
    <w:semiHidden/>
    <w:rPr>
      <w:rFonts w:ascii="Tahoma" w:hAnsi="Tahoma" w:cs="Tahoma"/>
      <w:shd w:val="clear" w:color="auto" w:fill="000080"/>
    </w:rPr>
  </w:style>
  <w:style w:type="character" w:customStyle="1" w:styleId="32">
    <w:name w:val="Основной текст с отступом 3 Знак"/>
    <w:basedOn w:val="a0"/>
    <w:link w:val="31"/>
    <w:rPr>
      <w:sz w:val="16"/>
      <w:szCs w:val="16"/>
    </w:rPr>
  </w:style>
  <w:style w:type="table" w:customStyle="1" w:styleId="14">
    <w:name w:val="Сетка таблицы1"/>
    <w:basedOn w:val="a1"/>
    <w:next w:val="af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C Heading"/>
    <w:basedOn w:val="1"/>
    <w:next w:val="a"/>
    <w:uiPriority w:val="39"/>
    <w:unhideWhenUsed/>
    <w:qFormat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120">
    <w:name w:val="Нет списка12"/>
    <w:next w:val="a2"/>
    <w:uiPriority w:val="99"/>
    <w:semiHidden/>
    <w:unhideWhenUsed/>
  </w:style>
  <w:style w:type="table" w:customStyle="1" w:styleId="29">
    <w:name w:val="Сетка таблицы2"/>
    <w:basedOn w:val="a1"/>
    <w:next w:val="af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pPr>
      <w:numPr>
        <w:numId w:val="57"/>
      </w:numPr>
      <w:contextualSpacing/>
    </w:pPr>
  </w:style>
  <w:style w:type="table" w:customStyle="1" w:styleId="36">
    <w:name w:val="Сетка таблицы3"/>
    <w:basedOn w:val="a1"/>
    <w:next w:val="af7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styles" Target="styles.xml"/><Relationship Id="rId63" Type="http://schemas.openxmlformats.org/officeDocument/2006/relationships/hyperlink" Target="http://www.kubank.ru" TargetMode="External"/><Relationship Id="rId68" Type="http://schemas.openxmlformats.org/officeDocument/2006/relationships/footer" Target="footer4.xml"/><Relationship Id="rId76" Type="http://schemas.openxmlformats.org/officeDocument/2006/relationships/footer" Target="footer12.xml"/><Relationship Id="rId84" Type="http://schemas.openxmlformats.org/officeDocument/2006/relationships/hyperlink" Target="consultantplus://offline/ref=E77C542025516BA22916C6FBADCE4E6FBEF221B38ED9A4750BCF16EEBFE92F6BAB7862ED4EN6X1D" TargetMode="External"/><Relationship Id="rId89" Type="http://schemas.openxmlformats.org/officeDocument/2006/relationships/footer" Target="footer18.xml"/><Relationship Id="rId97" Type="http://schemas.openxmlformats.org/officeDocument/2006/relationships/fontTable" Target="fontTable.xml"/><Relationship Id="rId7" Type="http://schemas.openxmlformats.org/officeDocument/2006/relationships/customXml" Target="../customXml/item7.xml"/><Relationship Id="rId71" Type="http://schemas.openxmlformats.org/officeDocument/2006/relationships/footer" Target="footer7.xml"/><Relationship Id="rId92" Type="http://schemas.openxmlformats.org/officeDocument/2006/relationships/footer" Target="footer20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footnotes" Target="footnotes.xml"/><Relationship Id="rId66" Type="http://schemas.openxmlformats.org/officeDocument/2006/relationships/footer" Target="footer2.xml"/><Relationship Id="rId74" Type="http://schemas.openxmlformats.org/officeDocument/2006/relationships/footer" Target="footer10.xml"/><Relationship Id="rId79" Type="http://schemas.openxmlformats.org/officeDocument/2006/relationships/hyperlink" Target="http://www.cbr.ru" TargetMode="External"/><Relationship Id="rId87" Type="http://schemas.openxmlformats.org/officeDocument/2006/relationships/footer" Target="footer16.xml"/><Relationship Id="rId5" Type="http://schemas.openxmlformats.org/officeDocument/2006/relationships/customXml" Target="../customXml/item5.xml"/><Relationship Id="rId61" Type="http://schemas.openxmlformats.org/officeDocument/2006/relationships/footer" Target="footer1.xml"/><Relationship Id="rId82" Type="http://schemas.openxmlformats.org/officeDocument/2006/relationships/header" Target="header4.xml"/><Relationship Id="rId90" Type="http://schemas.openxmlformats.org/officeDocument/2006/relationships/footer" Target="footer19.xml"/><Relationship Id="rId95" Type="http://schemas.openxmlformats.org/officeDocument/2006/relationships/hyperlink" Target="consultantplus://offline/ref=5270BB9B6898CF6AAB555595126235115607E5D680908AA4D0D1615BC4C48587D564979406C13C6966eAH" TargetMode="Externa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settings" Target="settings.xml"/><Relationship Id="rId64" Type="http://schemas.openxmlformats.org/officeDocument/2006/relationships/hyperlink" Target="https://www.pochta.ru/tracking" TargetMode="External"/><Relationship Id="rId69" Type="http://schemas.openxmlformats.org/officeDocument/2006/relationships/footer" Target="footer5.xml"/><Relationship Id="rId77" Type="http://schemas.openxmlformats.org/officeDocument/2006/relationships/footer" Target="footer1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footer" Target="footer8.xml"/><Relationship Id="rId80" Type="http://schemas.openxmlformats.org/officeDocument/2006/relationships/header" Target="header3.xml"/><Relationship Id="rId85" Type="http://schemas.openxmlformats.org/officeDocument/2006/relationships/hyperlink" Target="http://www.kubank.ru" TargetMode="External"/><Relationship Id="rId93" Type="http://schemas.openxmlformats.org/officeDocument/2006/relationships/hyperlink" Target="consultantplus://offline/ref=3E242040EA2EC58016261FEA5EB4EAFE3D8D382A30BECBEE74345648591D6F2868B03B91C96A0939T6tFF" TargetMode="External"/><Relationship Id="rId98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endnotes" Target="endnotes.xml"/><Relationship Id="rId67" Type="http://schemas.openxmlformats.org/officeDocument/2006/relationships/footer" Target="footer3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numbering" Target="numbering.xml"/><Relationship Id="rId62" Type="http://schemas.openxmlformats.org/officeDocument/2006/relationships/header" Target="header2.xml"/><Relationship Id="rId70" Type="http://schemas.openxmlformats.org/officeDocument/2006/relationships/footer" Target="footer6.xml"/><Relationship Id="rId75" Type="http://schemas.openxmlformats.org/officeDocument/2006/relationships/footer" Target="footer11.xml"/><Relationship Id="rId83" Type="http://schemas.openxmlformats.org/officeDocument/2006/relationships/hyperlink" Target="http://www.kubank.ru" TargetMode="External"/><Relationship Id="rId88" Type="http://schemas.openxmlformats.org/officeDocument/2006/relationships/footer" Target="footer17.xml"/><Relationship Id="rId91" Type="http://schemas.openxmlformats.org/officeDocument/2006/relationships/header" Target="header5.xml"/><Relationship Id="rId96" Type="http://schemas.openxmlformats.org/officeDocument/2006/relationships/hyperlink" Target="file:///C:\Users\Mahova_IG\AppData\Local\Temp\26\%7b849B7CD1-5195-4D2F-A662-798A3D2C3849%7d\&#1055;&#1088;&#1072;&#1074;&#1080;&#1083;&#1072;%20&#1044;&#1041;&#1057;_05.09.2018.do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header" Target="header1.xml"/><Relationship Id="rId65" Type="http://schemas.openxmlformats.org/officeDocument/2006/relationships/hyperlink" Target="consultantplus://offline/ref=0C19A5C918276BBD8271A1B068BD704B87BA8798C26B67961F34AFD03549AA762D5C2ABE4AA654C9i2VEL" TargetMode="External"/><Relationship Id="rId73" Type="http://schemas.openxmlformats.org/officeDocument/2006/relationships/footer" Target="footer9.xml"/><Relationship Id="rId78" Type="http://schemas.openxmlformats.org/officeDocument/2006/relationships/hyperlink" Target="http://www.kubank.ru" TargetMode="External"/><Relationship Id="rId81" Type="http://schemas.openxmlformats.org/officeDocument/2006/relationships/footer" Target="footer14.xml"/><Relationship Id="rId86" Type="http://schemas.openxmlformats.org/officeDocument/2006/relationships/footer" Target="footer15.xml"/><Relationship Id="rId94" Type="http://schemas.openxmlformats.org/officeDocument/2006/relationships/hyperlink" Target="http://www.kubank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Председателя Правления №692</_x0423__x0442__x0432__x0435__x0440__x0436__x0434__x0435__x043d_>
    <_x0412__x0432__x0435__x0434__x0435__x043d__x0020__x0432__x0020__x0434__x0435__x0439__x0441__x0442__x0432__x0438__x0435_ xmlns="4de8a444-4a64-422b-b198-98b43df34036">2021-10-10T19:00:00+00:00</_x0412__x0432__x0435__x0434__x0435__x043d__x0020__x0432__x0020__x0434__x0435__x0439__x0441__x0442__x0432__x0438__x0435_>
    <_x0414__x0430__x0442__x0430__x0020__x0443__x0442__x0432__x0435__x0440__x0436__x0434__x0435__x043d__x0438__x044f_ xmlns="4de8a444-4a64-422b-b198-98b43df34036">2021-10-03T19:00:00+00:00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4__x043e__x043a__x0443__x043c__x0435__x043d__x0442_ xmlns="4de8a444-4a64-422b-b198-98b43df34036">Правила заключения, исполнения и расторжения договора банковского счета в ООО КБ "КОЛЬЦО УРАЛА" (для р/с в рос руб, ин валюте (дол США,евро,иены,юани), счетов для расчетов по "корпоративной" междунар плат карте,счетов плат агентов,плат субагентов,поставщ)</_x0414__x043e__x043a__x0443__x043c__x0435__x043d__x0442_>
    <_x041e__x0442__x0432__x0435__x0442__x0441__x0442__x0432__x0435__x043d__x043d__x044b__x0439_ xmlns="4de8a444-4a64-422b-b198-98b43df34036">Пульникова Е. Б.</_x041e__x0442__x0432__x0435__x0442__x0441__x0442__x0432__x0435__x043d__x043d__x044b__x0439_>
    <_x0420__x0430__x0437__x0434__x0435__x043b_ xmlns="4de8a444-4a64-422b-b198-98b43df34036">2. Счета, депозиты</_x0420__x0430__x0437__x0434__x0435__x043b_>
  </documentManagement>
</p:propertie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LongProperties xmlns="http://schemas.microsoft.com/office/2006/metadata/longProperties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2B2A-C5E2-46A2-9BAB-01B06FA5345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5C9FC02-CF5C-4A02-A673-6D89229A8C6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B2A4C45-E011-4AA9-B3FF-7A2DDB46FE6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6FF4AD6-D8D7-4601-A300-BE7CEA0B94E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F0B89CA-F3D7-4985-827D-6D4D95B76FF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6EF9E6D-6CA9-4588-8E72-F98A0F4149C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E8BCE5E-8CDC-413B-BDB5-1B3DF2E7C18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52600F4-6AF5-496F-AB6D-F76105553E2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FAC1953-28FC-4AA0-8375-C6A3161E386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1196E44-84D0-4B25-BCA9-E12A6B69FD0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CEECC67-B9D0-4919-994F-BD8F286068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8D597B-EAE6-44C6-8BE8-C579337E601F}">
  <ds:schemaRefs>
    <ds:schemaRef ds:uri="http://schemas.microsoft.com/office/2006/metadata/properties"/>
    <ds:schemaRef ds:uri="http://schemas.microsoft.com/office/infopath/2007/PartnerControls"/>
    <ds:schemaRef ds:uri="4de8a444-4a64-422b-b198-98b43df34036"/>
  </ds:schemaRefs>
</ds:datastoreItem>
</file>

<file path=customXml/itemProps20.xml><?xml version="1.0" encoding="utf-8"?>
<ds:datastoreItem xmlns:ds="http://schemas.openxmlformats.org/officeDocument/2006/customXml" ds:itemID="{6EF2A9CA-ED60-4CE1-A2C2-F485F00A821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673C44A-84F9-408B-BFF8-BF037898C69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CD105C1-2610-463D-8440-443B34AE04D1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FC0D498-C9F6-4FAA-A4BD-9E28864C738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6E52DCB-7746-4951-A402-2F6E84EDE7D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51762F9-7F71-48BE-B7B2-DADFEDE0B3E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D6CB928-CC99-488E-955F-4C51528255B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B1468C6-AD68-4FBC-BAF1-EAA00F45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8.xml><?xml version="1.0" encoding="utf-8"?>
<ds:datastoreItem xmlns:ds="http://schemas.openxmlformats.org/officeDocument/2006/customXml" ds:itemID="{0BF8646F-ED3F-44D6-A224-AB8CFEEC8E22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78128A7-9629-4374-9544-63E5722D0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083D0-561E-4280-B0DD-95A6DF295C9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10183D44-747E-401A-B84C-15892333B32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3C57ACD-C3FE-431E-BF41-F709ECE0F3AB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31FB2309-DBF8-489B-8098-2DC53C771C7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19CE6482-E188-4FD2-97C4-9E65F1E5F602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C3AA23A9-C1DD-41BD-930E-96966C8CF2A2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17DDCE69-0F27-46AD-AD73-3472F5BD1D5F}">
  <ds:schemaRefs>
    <ds:schemaRef ds:uri="http://schemas.microsoft.com/office/2006/metadata/longProperties"/>
  </ds:schemaRefs>
</ds:datastoreItem>
</file>

<file path=customXml/itemProps36.xml><?xml version="1.0" encoding="utf-8"?>
<ds:datastoreItem xmlns:ds="http://schemas.openxmlformats.org/officeDocument/2006/customXml" ds:itemID="{A5A1450D-E3B5-4609-9157-D799165C8A67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4D949A70-35EE-46B5-AE52-EDF67F3278CA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02AF0165-937A-4DEF-A828-3FFBD3BB4D5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DAA696E-7299-4B82-9A69-A905FEFB4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D6AA3-6559-44B3-A124-7D86A4133E33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FC051F42-591C-4E03-B952-74A20C453272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32E5B62F-C92D-46A9-B747-8B0282A381CB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2B11A52C-29E3-487B-B293-AF64F8D59146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37C0B1C0-84AB-4D98-9938-CFFB44B2F40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AF896677-0A71-4F53-B068-430802C95BF5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F4D068FC-4FAB-49F3-BBA9-37F12DEF9D5E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E2464FE4-472B-4C57-BC95-1A48D6DAE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7.xml><?xml version="1.0" encoding="utf-8"?>
<ds:datastoreItem xmlns:ds="http://schemas.openxmlformats.org/officeDocument/2006/customXml" ds:itemID="{BE55E6DC-CCAF-4557-B092-38B1D2C08526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59A7E1F0-A967-44E8-B64F-EE4EFCE21F0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7E7C703B-7C65-4E53-BB84-6454ACC0B4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7DCC3A-A9FE-443F-97C4-2B98068EE0BA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4C4FE014-BE13-4F36-A6FD-03F596BE20C0}">
  <ds:schemaRefs>
    <ds:schemaRef ds:uri="http://schemas.microsoft.com/sharepoint/v3/contenttype/forms"/>
  </ds:schemaRefs>
</ds:datastoreItem>
</file>

<file path=customXml/itemProps51.xml><?xml version="1.0" encoding="utf-8"?>
<ds:datastoreItem xmlns:ds="http://schemas.openxmlformats.org/officeDocument/2006/customXml" ds:itemID="{8C41F1E8-1CD2-405A-AEA7-1DCCF6B076AF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3242EE12-9D8D-4FD8-9ACD-9A79A14A862D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D18E70D7-0FFC-431F-B2CA-EE392AB9AA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7FCF0E-C954-4549-B9D3-776019720F4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5A85211-B205-408B-B98B-3421870D842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41A79AE-994A-4865-8B64-ECB66E091ED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9F7FF7B-3B63-45EA-A997-151BEFDD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60442</Words>
  <Characters>344522</Characters>
  <Application>Microsoft Office Word</Application>
  <DocSecurity>0</DocSecurity>
  <Lines>2871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заключения, исполнения и расторжения договора банковск. счета в ООО КБ "КОЛЬЦО УРАЛА" (для р/с в рос руб, ин валюте, счетов для расчетов по "корпоративной" междунар плат карте,счетов плат агентов,плат субагентов,поставщиков)</vt:lpstr>
    </vt:vector>
  </TitlesOfParts>
  <Company>KB Koltso Urala</Company>
  <LinksUpToDate>false</LinksUpToDate>
  <CharactersWithSpaces>404156</CharactersWithSpaces>
  <SharedDoc>false</SharedDoc>
  <HLinks>
    <vt:vector size="312" baseType="variant">
      <vt:variant>
        <vt:i4>3866731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consultantplus://offline/ref=0C19A5C918276BBD8271A1B068BD704B87BA8798C26B67961F34AFD03549AA762D5C2ABE4AA654C9i2VEL</vt:lpwstr>
      </vt:variant>
      <vt:variant>
        <vt:lpwstr/>
      </vt:variant>
      <vt:variant>
        <vt:i4>1507421</vt:i4>
      </vt:variant>
      <vt:variant>
        <vt:i4>294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1507421</vt:i4>
      </vt:variant>
      <vt:variant>
        <vt:i4>291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1507421</vt:i4>
      </vt:variant>
      <vt:variant>
        <vt:i4>288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1507421</vt:i4>
      </vt:variant>
      <vt:variant>
        <vt:i4>285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2621442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_Toc6402496</vt:lpwstr>
      </vt:variant>
      <vt:variant>
        <vt:i4>2621442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_Toc6402495</vt:lpwstr>
      </vt:variant>
      <vt:variant>
        <vt:i4>2621442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_Toc6402494</vt:lpwstr>
      </vt:variant>
      <vt:variant>
        <vt:i4>2621442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_Toc6402493</vt:lpwstr>
      </vt:variant>
      <vt:variant>
        <vt:i4>2621442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_Toc6402492</vt:lpwstr>
      </vt:variant>
      <vt:variant>
        <vt:i4>2621442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_Toc6402491</vt:lpwstr>
      </vt:variant>
      <vt:variant>
        <vt:i4>2621442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_Toc6402490</vt:lpwstr>
      </vt:variant>
      <vt:variant>
        <vt:i4>2686978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_Toc6402489</vt:lpwstr>
      </vt:variant>
      <vt:variant>
        <vt:i4>2686978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_Toc6402488</vt:lpwstr>
      </vt:variant>
      <vt:variant>
        <vt:i4>2686978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_Toc6402487</vt:lpwstr>
      </vt:variant>
      <vt:variant>
        <vt:i4>2686978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_Toc6402486</vt:lpwstr>
      </vt:variant>
      <vt:variant>
        <vt:i4>2686978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_Toc6402485</vt:lpwstr>
      </vt:variant>
      <vt:variant>
        <vt:i4>2686978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_Toc6402484</vt:lpwstr>
      </vt:variant>
      <vt:variant>
        <vt:i4>2686978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_Toc6402483</vt:lpwstr>
      </vt:variant>
      <vt:variant>
        <vt:i4>2686978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_Toc6402482</vt:lpwstr>
      </vt:variant>
      <vt:variant>
        <vt:i4>2686978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_Toc6402481</vt:lpwstr>
      </vt:variant>
      <vt:variant>
        <vt:i4>2686978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_Toc6402480</vt:lpwstr>
      </vt:variant>
      <vt:variant>
        <vt:i4>2490370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_Toc6402479</vt:lpwstr>
      </vt:variant>
      <vt:variant>
        <vt:i4>2490370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_Toc6402478</vt:lpwstr>
      </vt:variant>
      <vt:variant>
        <vt:i4>2490370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_Toc6402477</vt:lpwstr>
      </vt:variant>
      <vt:variant>
        <vt:i4>2490370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_Toc6402476</vt:lpwstr>
      </vt:variant>
      <vt:variant>
        <vt:i4>2490370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_Toc6402475</vt:lpwstr>
      </vt:variant>
      <vt:variant>
        <vt:i4>2490370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_Toc6402474</vt:lpwstr>
      </vt:variant>
      <vt:variant>
        <vt:i4>2490370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_Toc6402473</vt:lpwstr>
      </vt:variant>
      <vt:variant>
        <vt:i4>2490370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_Toc6402472</vt:lpwstr>
      </vt:variant>
      <vt:variant>
        <vt:i4>2490370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_Toc6402471</vt:lpwstr>
      </vt:variant>
      <vt:variant>
        <vt:i4>2490370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_Toc6402470</vt:lpwstr>
      </vt:variant>
      <vt:variant>
        <vt:i4>2555906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_Toc6402469</vt:lpwstr>
      </vt:variant>
      <vt:variant>
        <vt:i4>2555906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_Toc6402468</vt:lpwstr>
      </vt:variant>
      <vt:variant>
        <vt:i4>2555906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_Toc6402467</vt:lpwstr>
      </vt:variant>
      <vt:variant>
        <vt:i4>2555906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_Toc6402466</vt:lpwstr>
      </vt:variant>
      <vt:variant>
        <vt:i4>2555906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_Toc6402465</vt:lpwstr>
      </vt:variant>
      <vt:variant>
        <vt:i4>2555906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_Toc6402464</vt:lpwstr>
      </vt:variant>
      <vt:variant>
        <vt:i4>2555906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_Toc6402463</vt:lpwstr>
      </vt:variant>
      <vt:variant>
        <vt:i4>2555906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_Toc6402462</vt:lpwstr>
      </vt:variant>
      <vt:variant>
        <vt:i4>2555906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_Toc6402461</vt:lpwstr>
      </vt:variant>
      <vt:variant>
        <vt:i4>2555906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_Toc6402460</vt:lpwstr>
      </vt:variant>
      <vt:variant>
        <vt:i4>2359298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_Toc6402459</vt:lpwstr>
      </vt:variant>
      <vt:variant>
        <vt:i4>2359298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_Toc6402458</vt:lpwstr>
      </vt:variant>
      <vt:variant>
        <vt:i4>2359298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_Toc6402457</vt:lpwstr>
      </vt:variant>
      <vt:variant>
        <vt:i4>2359298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_Toc6402456</vt:lpwstr>
      </vt:variant>
      <vt:variant>
        <vt:i4>2359298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_Toc6402455</vt:lpwstr>
      </vt:variant>
      <vt:variant>
        <vt:i4>2359298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_Toc6402454</vt:lpwstr>
      </vt:variant>
      <vt:variant>
        <vt:i4>2359298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_Toc6402453</vt:lpwstr>
      </vt:variant>
      <vt:variant>
        <vt:i4>2359298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_Toc6402452</vt:lpwstr>
      </vt:variant>
      <vt:variant>
        <vt:i4>2359298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_Toc6402451</vt:lpwstr>
      </vt:variant>
      <vt:variant>
        <vt:i4>2359298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_Toc6402450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заключения, исполнения и расторжения договора банковск. счета в ООО КБ "КОЛЬЦО УРАЛА" (для р/с в рос руб, ин валюте, счетов для расчетов по "корпоративной" междунар плат карте,счетов плат агентов,плат субагентов,поставщиков)</dc:title>
  <dc:subject/>
  <dc:creator>Telegina_KV</dc:creator>
  <cp:keywords/>
  <cp:lastModifiedBy>Метлицкая Ольга Валерьевна</cp:lastModifiedBy>
  <cp:revision>3</cp:revision>
  <cp:lastPrinted>2019-11-11T07:06:00Z</cp:lastPrinted>
  <dcterms:created xsi:type="dcterms:W3CDTF">2021-10-06T11:59:00Z</dcterms:created>
  <dcterms:modified xsi:type="dcterms:W3CDTF">2021-12-22T10:08:00Z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  <property fmtid="{D5CDD505-2E9C-101B-9397-08002B2CF9AE}" pid="3" name="Ответственный">
    <vt:lpwstr>Кондырева А. С.</vt:lpwstr>
  </property>
  <property fmtid="{D5CDD505-2E9C-101B-9397-08002B2CF9AE}" pid="4" name="Реквизит">
    <vt:lpwstr>О</vt:lpwstr>
  </property>
  <property fmtid="{D5CDD505-2E9C-101B-9397-08002B2CF9AE}" pid="5" name="Введен в действие">
    <vt:lpwstr>2019-04-03T00:00:00Z</vt:lpwstr>
  </property>
  <property fmtid="{D5CDD505-2E9C-101B-9397-08002B2CF9AE}" pid="6" name="Документ">
    <vt:lpwstr>Правила заключения, исполнения и расторжения договора банковского счета в ООО КБ "КОЛЬЦО УРАЛА" (для р/с в рос руб, ин валюте (дол США,евро,иены,юани), счетов для расчетов по "корпоративной" междунар плат карте,счетов плат агентов,плат субагентов,поставщ)</vt:lpwstr>
  </property>
  <property fmtid="{D5CDD505-2E9C-101B-9397-08002B2CF9AE}" pid="7" name="Раздел">
    <vt:lpwstr>2. Счета, депозиты</vt:lpwstr>
  </property>
  <property fmtid="{D5CDD505-2E9C-101B-9397-08002B2CF9AE}" pid="8" name="Дата утверждения">
    <vt:lpwstr>2019-03-27T00:00:00Z</vt:lpwstr>
  </property>
  <property fmtid="{D5CDD505-2E9C-101B-9397-08002B2CF9AE}" pid="9" name="Утвержден">
    <vt:lpwstr>Приказ Председателя Правления №193</vt:lpwstr>
  </property>
</Properties>
</file>